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238"/>
      </w:tblGrid>
      <w:tr w:rsidR="00AD4973" w14:paraId="267C8C23" w14:textId="77777777" w:rsidTr="00E23C75">
        <w:tc>
          <w:tcPr>
            <w:tcW w:w="3539" w:type="dxa"/>
            <w:tcMar>
              <w:left w:w="0" w:type="dxa"/>
              <w:right w:w="0" w:type="dxa"/>
            </w:tcMar>
            <w:vAlign w:val="center"/>
          </w:tcPr>
          <w:p w14:paraId="3179204B" w14:textId="6ECEEC8D" w:rsidR="00AD4973" w:rsidRDefault="00184D69">
            <w:r>
              <w:rPr>
                <w:noProof/>
                <w:lang w:eastAsia="en-IE"/>
              </w:rPr>
              <w:drawing>
                <wp:inline distT="0" distB="0" distL="0" distR="0" wp14:anchorId="1355C886" wp14:editId="2EFBBDF2">
                  <wp:extent cx="1848633" cy="617034"/>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6265" cy="622919"/>
                          </a:xfrm>
                          <a:prstGeom prst="rect">
                            <a:avLst/>
                          </a:prstGeom>
                        </pic:spPr>
                      </pic:pic>
                    </a:graphicData>
                  </a:graphic>
                </wp:inline>
              </w:drawing>
            </w:r>
          </w:p>
        </w:tc>
        <w:tc>
          <w:tcPr>
            <w:tcW w:w="5238" w:type="dxa"/>
            <w:tcMar>
              <w:left w:w="0" w:type="dxa"/>
              <w:right w:w="0" w:type="dxa"/>
            </w:tcMar>
            <w:vAlign w:val="center"/>
          </w:tcPr>
          <w:p w14:paraId="43312ABB" w14:textId="25E14F60" w:rsidR="00AD4973" w:rsidRPr="00AD4973" w:rsidRDefault="00AD4973" w:rsidP="00AD0506">
            <w:pPr>
              <w:jc w:val="right"/>
              <w:rPr>
                <w:rFonts w:ascii="Open Sans" w:hAnsi="Open Sans" w:cs="Open Sans"/>
                <w:b/>
                <w:bCs/>
                <w:color w:val="AEAAAA" w:themeColor="background2" w:themeShade="BF"/>
                <w:sz w:val="20"/>
                <w:szCs w:val="20"/>
              </w:rPr>
            </w:pPr>
            <w:r w:rsidRPr="000851D9">
              <w:rPr>
                <w:rFonts w:ascii="Open Sans" w:hAnsi="Open Sans" w:cs="Open Sans"/>
                <w:b/>
                <w:bCs/>
                <w:color w:val="AEAAAA" w:themeColor="background2" w:themeShade="BF"/>
                <w:sz w:val="18"/>
                <w:szCs w:val="18"/>
              </w:rPr>
              <w:t>Laois and Offaly Education and Training Board</w:t>
            </w:r>
            <w:r w:rsidRPr="00AD4973">
              <w:rPr>
                <w:rFonts w:ascii="Open Sans" w:hAnsi="Open Sans" w:cs="Open Sans"/>
                <w:b/>
                <w:bCs/>
                <w:color w:val="AEAAAA" w:themeColor="background2" w:themeShade="BF"/>
                <w:sz w:val="20"/>
                <w:szCs w:val="20"/>
              </w:rPr>
              <w:br/>
            </w:r>
            <w:r w:rsidR="000851D9" w:rsidRPr="00AD0506">
              <w:rPr>
                <w:rFonts w:ascii="Open Sans" w:hAnsi="Open Sans" w:cs="Open Sans"/>
                <w:b/>
                <w:bCs/>
                <w:color w:val="000000" w:themeColor="text1"/>
                <w:sz w:val="24"/>
                <w:szCs w:val="24"/>
              </w:rPr>
              <w:t>Performance Scholarship</w:t>
            </w:r>
            <w:r w:rsidR="00AD0506" w:rsidRPr="00AD0506">
              <w:rPr>
                <w:rFonts w:ascii="Open Sans" w:hAnsi="Open Sans" w:cs="Open Sans"/>
                <w:b/>
                <w:bCs/>
                <w:color w:val="000000" w:themeColor="text1"/>
                <w:sz w:val="24"/>
                <w:szCs w:val="24"/>
              </w:rPr>
              <w:t xml:space="preserve"> Application Form</w:t>
            </w:r>
          </w:p>
          <w:p w14:paraId="0ED89944" w14:textId="52F89DFA" w:rsidR="00AD4973" w:rsidRPr="000851D9" w:rsidRDefault="002B362C" w:rsidP="00AD4973">
            <w:pPr>
              <w:jc w:val="right"/>
              <w:rPr>
                <w:sz w:val="18"/>
                <w:szCs w:val="18"/>
              </w:rPr>
            </w:pPr>
            <w:r>
              <w:rPr>
                <w:rFonts w:ascii="Open Sans" w:hAnsi="Open Sans" w:cs="Open Sans"/>
                <w:b/>
                <w:bCs/>
                <w:color w:val="AEAAAA" w:themeColor="background2" w:themeShade="BF"/>
                <w:sz w:val="18"/>
                <w:szCs w:val="18"/>
              </w:rPr>
              <w:t>September</w:t>
            </w:r>
            <w:r w:rsidR="0028569A" w:rsidRPr="000851D9">
              <w:rPr>
                <w:rFonts w:ascii="Open Sans" w:hAnsi="Open Sans" w:cs="Open Sans"/>
                <w:b/>
                <w:bCs/>
                <w:color w:val="AEAAAA" w:themeColor="background2" w:themeShade="BF"/>
                <w:sz w:val="18"/>
                <w:szCs w:val="18"/>
              </w:rPr>
              <w:t xml:space="preserve"> 2022</w:t>
            </w:r>
          </w:p>
        </w:tc>
      </w:tr>
    </w:tbl>
    <w:p w14:paraId="175AD6F1" w14:textId="05B9C192" w:rsidR="00124E64" w:rsidRDefault="00124E64"/>
    <w:tbl>
      <w:tblPr>
        <w:tblStyle w:val="TableGrid"/>
        <w:tblW w:w="0" w:type="auto"/>
        <w:tblLook w:val="04A0" w:firstRow="1" w:lastRow="0" w:firstColumn="1" w:lastColumn="0" w:noHBand="0" w:noVBand="1"/>
      </w:tblPr>
      <w:tblGrid>
        <w:gridCol w:w="1696"/>
        <w:gridCol w:w="3540"/>
        <w:gridCol w:w="855"/>
        <w:gridCol w:w="2686"/>
      </w:tblGrid>
      <w:tr w:rsidR="00D007A5" w14:paraId="3E6908E3" w14:textId="77777777" w:rsidTr="00C07470">
        <w:trPr>
          <w:trHeight w:val="284"/>
        </w:trPr>
        <w:tc>
          <w:tcPr>
            <w:tcW w:w="8777" w:type="dxa"/>
            <w:gridSpan w:val="4"/>
            <w:shd w:val="clear" w:color="auto" w:fill="C5E0B3" w:themeFill="accent6" w:themeFillTint="66"/>
            <w:tcMar>
              <w:left w:w="57" w:type="dxa"/>
              <w:right w:w="28" w:type="dxa"/>
            </w:tcMar>
            <w:vAlign w:val="center"/>
          </w:tcPr>
          <w:p w14:paraId="784D0941" w14:textId="164B8894" w:rsidR="00D007A5" w:rsidRPr="00D007A5" w:rsidRDefault="00D007A5" w:rsidP="00D007A5">
            <w:pPr>
              <w:jc w:val="center"/>
              <w:rPr>
                <w:b/>
                <w:bCs/>
                <w:sz w:val="18"/>
                <w:szCs w:val="18"/>
              </w:rPr>
            </w:pPr>
            <w:r w:rsidRPr="00D007A5">
              <w:rPr>
                <w:b/>
                <w:bCs/>
                <w:sz w:val="18"/>
                <w:szCs w:val="18"/>
              </w:rPr>
              <w:t>APPLICANT DETAILS</w:t>
            </w:r>
          </w:p>
        </w:tc>
      </w:tr>
      <w:tr w:rsidR="004D662E" w:rsidRPr="00C07470" w14:paraId="1D182A4F" w14:textId="77777777" w:rsidTr="00C07470">
        <w:trPr>
          <w:trHeight w:val="284"/>
        </w:trPr>
        <w:tc>
          <w:tcPr>
            <w:tcW w:w="1696" w:type="dxa"/>
            <w:tcMar>
              <w:left w:w="57" w:type="dxa"/>
              <w:right w:w="28" w:type="dxa"/>
            </w:tcMar>
            <w:vAlign w:val="center"/>
          </w:tcPr>
          <w:p w14:paraId="52DA6C5C" w14:textId="6C7F9070" w:rsidR="004D662E" w:rsidRPr="00C07470" w:rsidRDefault="004D662E">
            <w:pPr>
              <w:rPr>
                <w:sz w:val="20"/>
                <w:szCs w:val="20"/>
              </w:rPr>
            </w:pPr>
            <w:r w:rsidRPr="00C07470">
              <w:rPr>
                <w:sz w:val="20"/>
                <w:szCs w:val="20"/>
              </w:rPr>
              <w:t>Name:</w:t>
            </w:r>
          </w:p>
        </w:tc>
        <w:tc>
          <w:tcPr>
            <w:tcW w:w="7081" w:type="dxa"/>
            <w:gridSpan w:val="3"/>
            <w:tcMar>
              <w:left w:w="57" w:type="dxa"/>
              <w:right w:w="28" w:type="dxa"/>
            </w:tcMar>
            <w:vAlign w:val="center"/>
          </w:tcPr>
          <w:p w14:paraId="3C1F6FFE" w14:textId="4A989625" w:rsidR="004D662E" w:rsidRPr="00C07470" w:rsidRDefault="004D662E">
            <w:pPr>
              <w:rPr>
                <w:sz w:val="20"/>
                <w:szCs w:val="20"/>
              </w:rPr>
            </w:pPr>
          </w:p>
        </w:tc>
      </w:tr>
      <w:tr w:rsidR="004D662E" w:rsidRPr="00C07470" w14:paraId="04203B57" w14:textId="77777777" w:rsidTr="00C07470">
        <w:trPr>
          <w:trHeight w:val="284"/>
        </w:trPr>
        <w:tc>
          <w:tcPr>
            <w:tcW w:w="1696" w:type="dxa"/>
            <w:tcMar>
              <w:left w:w="57" w:type="dxa"/>
              <w:right w:w="28" w:type="dxa"/>
            </w:tcMar>
            <w:vAlign w:val="center"/>
          </w:tcPr>
          <w:p w14:paraId="431BD3AB" w14:textId="58E54585" w:rsidR="004D662E" w:rsidRPr="00C07470" w:rsidRDefault="004D662E">
            <w:pPr>
              <w:rPr>
                <w:sz w:val="20"/>
                <w:szCs w:val="20"/>
              </w:rPr>
            </w:pPr>
            <w:r w:rsidRPr="00C07470">
              <w:rPr>
                <w:sz w:val="20"/>
                <w:szCs w:val="20"/>
              </w:rPr>
              <w:t>Address:</w:t>
            </w:r>
          </w:p>
        </w:tc>
        <w:tc>
          <w:tcPr>
            <w:tcW w:w="7081" w:type="dxa"/>
            <w:gridSpan w:val="3"/>
            <w:tcMar>
              <w:left w:w="57" w:type="dxa"/>
              <w:right w:w="28" w:type="dxa"/>
            </w:tcMar>
            <w:vAlign w:val="center"/>
          </w:tcPr>
          <w:p w14:paraId="0C21B4C2" w14:textId="5AC4DA10" w:rsidR="004D662E" w:rsidRPr="00C07470" w:rsidRDefault="004D662E">
            <w:pPr>
              <w:rPr>
                <w:sz w:val="20"/>
                <w:szCs w:val="20"/>
              </w:rPr>
            </w:pPr>
          </w:p>
        </w:tc>
      </w:tr>
      <w:tr w:rsidR="009A295C" w:rsidRPr="00C07470" w14:paraId="62769E30" w14:textId="77777777" w:rsidTr="00C07470">
        <w:trPr>
          <w:trHeight w:val="284"/>
        </w:trPr>
        <w:tc>
          <w:tcPr>
            <w:tcW w:w="1696" w:type="dxa"/>
            <w:tcMar>
              <w:left w:w="57" w:type="dxa"/>
              <w:right w:w="28" w:type="dxa"/>
            </w:tcMar>
            <w:vAlign w:val="center"/>
          </w:tcPr>
          <w:p w14:paraId="6391294F" w14:textId="5794AC95" w:rsidR="009A295C" w:rsidRPr="00C07470" w:rsidRDefault="009A295C">
            <w:pPr>
              <w:rPr>
                <w:sz w:val="20"/>
                <w:szCs w:val="20"/>
              </w:rPr>
            </w:pPr>
            <w:r w:rsidRPr="00C07470">
              <w:rPr>
                <w:sz w:val="20"/>
                <w:szCs w:val="20"/>
              </w:rPr>
              <w:t>Email Address:</w:t>
            </w:r>
          </w:p>
        </w:tc>
        <w:tc>
          <w:tcPr>
            <w:tcW w:w="3540" w:type="dxa"/>
            <w:tcMar>
              <w:left w:w="57" w:type="dxa"/>
              <w:right w:w="28" w:type="dxa"/>
            </w:tcMar>
            <w:vAlign w:val="center"/>
          </w:tcPr>
          <w:p w14:paraId="5B508FFD" w14:textId="0756B014" w:rsidR="009A295C" w:rsidRPr="00C07470" w:rsidRDefault="009A295C">
            <w:pPr>
              <w:rPr>
                <w:sz w:val="20"/>
                <w:szCs w:val="20"/>
              </w:rPr>
            </w:pPr>
          </w:p>
        </w:tc>
        <w:tc>
          <w:tcPr>
            <w:tcW w:w="855" w:type="dxa"/>
            <w:vAlign w:val="center"/>
          </w:tcPr>
          <w:p w14:paraId="251FEC32" w14:textId="77777777" w:rsidR="009A295C" w:rsidRPr="00C07470" w:rsidRDefault="009A295C">
            <w:pPr>
              <w:rPr>
                <w:sz w:val="20"/>
                <w:szCs w:val="20"/>
              </w:rPr>
            </w:pPr>
            <w:r w:rsidRPr="00C07470">
              <w:rPr>
                <w:sz w:val="20"/>
                <w:szCs w:val="20"/>
              </w:rPr>
              <w:t>Mobile:</w:t>
            </w:r>
          </w:p>
        </w:tc>
        <w:tc>
          <w:tcPr>
            <w:tcW w:w="2686" w:type="dxa"/>
            <w:vAlign w:val="center"/>
          </w:tcPr>
          <w:p w14:paraId="09BAE883" w14:textId="4F41A9E7" w:rsidR="009A295C" w:rsidRPr="00C07470" w:rsidRDefault="009A295C">
            <w:pPr>
              <w:rPr>
                <w:sz w:val="20"/>
                <w:szCs w:val="20"/>
              </w:rPr>
            </w:pPr>
          </w:p>
        </w:tc>
      </w:tr>
    </w:tbl>
    <w:p w14:paraId="25C008B6" w14:textId="77777777" w:rsidR="00692ED6" w:rsidRPr="00C07470" w:rsidRDefault="00692ED6">
      <w:pPr>
        <w:rPr>
          <w:sz w:val="20"/>
          <w:szCs w:val="20"/>
        </w:rPr>
      </w:pPr>
    </w:p>
    <w:tbl>
      <w:tblPr>
        <w:tblStyle w:val="TableGrid"/>
        <w:tblW w:w="0" w:type="auto"/>
        <w:tblLook w:val="04A0" w:firstRow="1" w:lastRow="0" w:firstColumn="1" w:lastColumn="0" w:noHBand="0" w:noVBand="1"/>
      </w:tblPr>
      <w:tblGrid>
        <w:gridCol w:w="2830"/>
        <w:gridCol w:w="5947"/>
      </w:tblGrid>
      <w:tr w:rsidR="00345AE1" w14:paraId="3B44AD21" w14:textId="77777777" w:rsidTr="009F22D2">
        <w:trPr>
          <w:trHeight w:val="284"/>
        </w:trPr>
        <w:tc>
          <w:tcPr>
            <w:tcW w:w="8777" w:type="dxa"/>
            <w:gridSpan w:val="2"/>
            <w:shd w:val="clear" w:color="auto" w:fill="C5E0B3" w:themeFill="accent6" w:themeFillTint="66"/>
            <w:tcMar>
              <w:left w:w="28" w:type="dxa"/>
              <w:right w:w="28" w:type="dxa"/>
            </w:tcMar>
            <w:vAlign w:val="center"/>
          </w:tcPr>
          <w:p w14:paraId="6343CE0D" w14:textId="2CA20E71" w:rsidR="00345AE1" w:rsidRPr="009F22D2" w:rsidRDefault="009F22D2" w:rsidP="009F22D2">
            <w:pPr>
              <w:jc w:val="center"/>
              <w:rPr>
                <w:b/>
                <w:bCs/>
                <w:sz w:val="18"/>
                <w:szCs w:val="18"/>
              </w:rPr>
            </w:pPr>
            <w:r w:rsidRPr="009F22D2">
              <w:rPr>
                <w:b/>
                <w:bCs/>
                <w:sz w:val="18"/>
                <w:szCs w:val="18"/>
              </w:rPr>
              <w:t>DETAILS OF STUDY WITH LOETB</w:t>
            </w:r>
          </w:p>
        </w:tc>
      </w:tr>
      <w:tr w:rsidR="00C07470" w14:paraId="117B0E21" w14:textId="77777777" w:rsidTr="002C59E4">
        <w:trPr>
          <w:trHeight w:val="284"/>
        </w:trPr>
        <w:tc>
          <w:tcPr>
            <w:tcW w:w="2830" w:type="dxa"/>
            <w:tcMar>
              <w:left w:w="28" w:type="dxa"/>
              <w:right w:w="28" w:type="dxa"/>
            </w:tcMar>
            <w:vAlign w:val="center"/>
          </w:tcPr>
          <w:p w14:paraId="54B28DC0" w14:textId="67E71E0C" w:rsidR="00C07470" w:rsidRPr="00C07470" w:rsidRDefault="00C07470">
            <w:pPr>
              <w:rPr>
                <w:sz w:val="20"/>
                <w:szCs w:val="20"/>
              </w:rPr>
            </w:pPr>
            <w:r w:rsidRPr="00C07470">
              <w:rPr>
                <w:sz w:val="20"/>
                <w:szCs w:val="20"/>
              </w:rPr>
              <w:t>LOETB Facility Attended:</w:t>
            </w:r>
          </w:p>
        </w:tc>
        <w:tc>
          <w:tcPr>
            <w:tcW w:w="5947" w:type="dxa"/>
            <w:tcMar>
              <w:left w:w="28" w:type="dxa"/>
              <w:right w:w="28" w:type="dxa"/>
            </w:tcMar>
            <w:vAlign w:val="center"/>
          </w:tcPr>
          <w:p w14:paraId="615B9549" w14:textId="77777777" w:rsidR="00C07470" w:rsidRPr="00C07470" w:rsidRDefault="00C07470">
            <w:pPr>
              <w:rPr>
                <w:sz w:val="20"/>
                <w:szCs w:val="20"/>
              </w:rPr>
            </w:pPr>
          </w:p>
        </w:tc>
      </w:tr>
      <w:tr w:rsidR="009208A2" w14:paraId="5EE0ADD7" w14:textId="77777777" w:rsidTr="002C59E4">
        <w:trPr>
          <w:trHeight w:val="284"/>
        </w:trPr>
        <w:tc>
          <w:tcPr>
            <w:tcW w:w="2830" w:type="dxa"/>
            <w:tcMar>
              <w:left w:w="28" w:type="dxa"/>
              <w:right w:w="28" w:type="dxa"/>
            </w:tcMar>
            <w:vAlign w:val="center"/>
          </w:tcPr>
          <w:p w14:paraId="38D9BE16" w14:textId="3436C06B" w:rsidR="009208A2" w:rsidRPr="00C07470" w:rsidRDefault="009208A2">
            <w:pPr>
              <w:rPr>
                <w:sz w:val="20"/>
                <w:szCs w:val="20"/>
              </w:rPr>
            </w:pPr>
            <w:r>
              <w:rPr>
                <w:sz w:val="20"/>
                <w:szCs w:val="20"/>
              </w:rPr>
              <w:t>Dates of Attendance:</w:t>
            </w:r>
          </w:p>
        </w:tc>
        <w:tc>
          <w:tcPr>
            <w:tcW w:w="5947" w:type="dxa"/>
            <w:tcMar>
              <w:left w:w="28" w:type="dxa"/>
              <w:right w:w="28" w:type="dxa"/>
            </w:tcMar>
            <w:vAlign w:val="center"/>
          </w:tcPr>
          <w:p w14:paraId="1766D406" w14:textId="2B69ABBB" w:rsidR="009208A2" w:rsidRPr="00C07470" w:rsidRDefault="009208A2">
            <w:pPr>
              <w:rPr>
                <w:sz w:val="20"/>
                <w:szCs w:val="20"/>
              </w:rPr>
            </w:pPr>
            <w:r>
              <w:rPr>
                <w:sz w:val="20"/>
                <w:szCs w:val="20"/>
              </w:rPr>
              <w:t xml:space="preserve"> From:                                           To:</w:t>
            </w:r>
          </w:p>
        </w:tc>
      </w:tr>
      <w:tr w:rsidR="009208A2" w14:paraId="7BD42737" w14:textId="77777777" w:rsidTr="002C59E4">
        <w:trPr>
          <w:trHeight w:val="284"/>
        </w:trPr>
        <w:tc>
          <w:tcPr>
            <w:tcW w:w="2830" w:type="dxa"/>
            <w:tcMar>
              <w:left w:w="28" w:type="dxa"/>
              <w:right w:w="28" w:type="dxa"/>
            </w:tcMar>
            <w:vAlign w:val="center"/>
          </w:tcPr>
          <w:p w14:paraId="6C79EBC4" w14:textId="1D6B3F14" w:rsidR="009208A2" w:rsidRPr="00C07470" w:rsidRDefault="00135AFD">
            <w:pPr>
              <w:rPr>
                <w:sz w:val="20"/>
                <w:szCs w:val="20"/>
              </w:rPr>
            </w:pPr>
            <w:r>
              <w:rPr>
                <w:sz w:val="20"/>
                <w:szCs w:val="20"/>
              </w:rPr>
              <w:t>Title of Course/Study:</w:t>
            </w:r>
          </w:p>
        </w:tc>
        <w:tc>
          <w:tcPr>
            <w:tcW w:w="5947" w:type="dxa"/>
            <w:tcMar>
              <w:left w:w="28" w:type="dxa"/>
              <w:right w:w="28" w:type="dxa"/>
            </w:tcMar>
            <w:vAlign w:val="center"/>
          </w:tcPr>
          <w:p w14:paraId="55DC346D" w14:textId="77777777" w:rsidR="009208A2" w:rsidRPr="00C07470" w:rsidRDefault="009208A2">
            <w:pPr>
              <w:rPr>
                <w:sz w:val="20"/>
                <w:szCs w:val="20"/>
              </w:rPr>
            </w:pPr>
          </w:p>
        </w:tc>
      </w:tr>
      <w:tr w:rsidR="002C59E4" w14:paraId="1525D367" w14:textId="77777777" w:rsidTr="00AD7822">
        <w:trPr>
          <w:trHeight w:val="284"/>
        </w:trPr>
        <w:tc>
          <w:tcPr>
            <w:tcW w:w="2830" w:type="dxa"/>
            <w:tcMar>
              <w:left w:w="28" w:type="dxa"/>
              <w:right w:w="28" w:type="dxa"/>
            </w:tcMar>
            <w:vAlign w:val="center"/>
          </w:tcPr>
          <w:p w14:paraId="14F15F38" w14:textId="1AFE0B31" w:rsidR="002C59E4" w:rsidRPr="00C07470" w:rsidRDefault="002C59E4">
            <w:pPr>
              <w:rPr>
                <w:sz w:val="20"/>
                <w:szCs w:val="20"/>
              </w:rPr>
            </w:pPr>
            <w:r>
              <w:rPr>
                <w:sz w:val="20"/>
                <w:szCs w:val="20"/>
              </w:rPr>
              <w:t>Course/</w:t>
            </w:r>
            <w:r>
              <w:rPr>
                <w:sz w:val="20"/>
                <w:szCs w:val="20"/>
              </w:rPr>
              <w:t xml:space="preserve">Study </w:t>
            </w:r>
            <w:r>
              <w:rPr>
                <w:sz w:val="20"/>
                <w:szCs w:val="20"/>
              </w:rPr>
              <w:t>Level Completed:</w:t>
            </w:r>
          </w:p>
        </w:tc>
        <w:tc>
          <w:tcPr>
            <w:tcW w:w="5947" w:type="dxa"/>
            <w:tcMar>
              <w:left w:w="28" w:type="dxa"/>
              <w:right w:w="28" w:type="dxa"/>
            </w:tcMar>
            <w:vAlign w:val="center"/>
          </w:tcPr>
          <w:p w14:paraId="64B52A54" w14:textId="77777777" w:rsidR="002C59E4" w:rsidRPr="00C07470" w:rsidRDefault="002C59E4">
            <w:pPr>
              <w:rPr>
                <w:sz w:val="20"/>
                <w:szCs w:val="20"/>
              </w:rPr>
            </w:pPr>
          </w:p>
        </w:tc>
      </w:tr>
    </w:tbl>
    <w:p w14:paraId="64107D5F" w14:textId="680FEAB2" w:rsidR="00E23C75" w:rsidRDefault="00E23C75"/>
    <w:tbl>
      <w:tblPr>
        <w:tblStyle w:val="TableGrid"/>
        <w:tblW w:w="0" w:type="auto"/>
        <w:tblLook w:val="04A0" w:firstRow="1" w:lastRow="0" w:firstColumn="1" w:lastColumn="0" w:noHBand="0" w:noVBand="1"/>
      </w:tblPr>
      <w:tblGrid>
        <w:gridCol w:w="8777"/>
      </w:tblGrid>
      <w:tr w:rsidR="00216331" w14:paraId="00EDE862" w14:textId="77777777" w:rsidTr="00716330">
        <w:trPr>
          <w:trHeight w:val="284"/>
        </w:trPr>
        <w:tc>
          <w:tcPr>
            <w:tcW w:w="8777" w:type="dxa"/>
            <w:shd w:val="clear" w:color="auto" w:fill="C5E0B3" w:themeFill="accent6" w:themeFillTint="66"/>
            <w:tcMar>
              <w:left w:w="28" w:type="dxa"/>
              <w:right w:w="28" w:type="dxa"/>
            </w:tcMar>
            <w:vAlign w:val="center"/>
          </w:tcPr>
          <w:p w14:paraId="6B10DCA7" w14:textId="78A64B6E" w:rsidR="00216331" w:rsidRPr="00BD07C1" w:rsidRDefault="00BD07C1" w:rsidP="00BD07C1">
            <w:pPr>
              <w:jc w:val="center"/>
              <w:rPr>
                <w:b/>
                <w:bCs/>
                <w:sz w:val="18"/>
                <w:szCs w:val="18"/>
              </w:rPr>
            </w:pPr>
            <w:r w:rsidRPr="00BD07C1">
              <w:rPr>
                <w:b/>
                <w:bCs/>
                <w:sz w:val="18"/>
                <w:szCs w:val="18"/>
              </w:rPr>
              <w:t>DETAIL</w:t>
            </w:r>
            <w:r>
              <w:rPr>
                <w:b/>
                <w:bCs/>
                <w:sz w:val="18"/>
                <w:szCs w:val="18"/>
              </w:rPr>
              <w:t>S</w:t>
            </w:r>
            <w:r w:rsidRPr="00BD07C1">
              <w:rPr>
                <w:b/>
                <w:bCs/>
                <w:sz w:val="18"/>
                <w:szCs w:val="18"/>
              </w:rPr>
              <w:t xml:space="preserve"> OF PERFORMANCE ACTIVITIES</w:t>
            </w:r>
            <w:r w:rsidR="001E03F4">
              <w:rPr>
                <w:b/>
                <w:bCs/>
                <w:sz w:val="18"/>
                <w:szCs w:val="18"/>
              </w:rPr>
              <w:t xml:space="preserve"> TO DATE</w:t>
            </w:r>
          </w:p>
        </w:tc>
      </w:tr>
      <w:tr w:rsidR="002E7254" w14:paraId="0162DAF1" w14:textId="77777777" w:rsidTr="00EF06E9">
        <w:trPr>
          <w:trHeight w:val="971"/>
        </w:trPr>
        <w:tc>
          <w:tcPr>
            <w:tcW w:w="8777" w:type="dxa"/>
            <w:tcMar>
              <w:left w:w="28" w:type="dxa"/>
              <w:right w:w="28" w:type="dxa"/>
            </w:tcMar>
          </w:tcPr>
          <w:p w14:paraId="37BDA4AA" w14:textId="5BAAB322" w:rsidR="002E7254" w:rsidRPr="002E7254" w:rsidRDefault="00114605">
            <w:pPr>
              <w:rPr>
                <w:sz w:val="20"/>
                <w:szCs w:val="20"/>
              </w:rPr>
            </w:pPr>
            <w:r>
              <w:rPr>
                <w:sz w:val="20"/>
                <w:szCs w:val="20"/>
              </w:rPr>
              <w:t>Please detail the area of performance skill you have developed to date</w:t>
            </w:r>
            <w:r w:rsidR="003F09F9">
              <w:rPr>
                <w:sz w:val="20"/>
                <w:szCs w:val="20"/>
              </w:rPr>
              <w:t>:</w:t>
            </w:r>
          </w:p>
        </w:tc>
      </w:tr>
      <w:tr w:rsidR="003F09F9" w14:paraId="1A76FDE3" w14:textId="77777777" w:rsidTr="00EF06E9">
        <w:trPr>
          <w:trHeight w:val="971"/>
        </w:trPr>
        <w:tc>
          <w:tcPr>
            <w:tcW w:w="8777" w:type="dxa"/>
            <w:tcMar>
              <w:left w:w="28" w:type="dxa"/>
              <w:right w:w="28" w:type="dxa"/>
            </w:tcMar>
          </w:tcPr>
          <w:p w14:paraId="3AEFBEC9" w14:textId="02D8CEC5" w:rsidR="003F09F9" w:rsidRPr="002E7254" w:rsidRDefault="003F09F9">
            <w:pPr>
              <w:rPr>
                <w:sz w:val="20"/>
                <w:szCs w:val="20"/>
              </w:rPr>
            </w:pPr>
            <w:r>
              <w:rPr>
                <w:sz w:val="20"/>
                <w:szCs w:val="20"/>
              </w:rPr>
              <w:t xml:space="preserve">How do you plan </w:t>
            </w:r>
            <w:r>
              <w:rPr>
                <w:sz w:val="20"/>
                <w:szCs w:val="20"/>
              </w:rPr>
              <w:t>to further enhance your performance</w:t>
            </w:r>
            <w:r>
              <w:rPr>
                <w:sz w:val="20"/>
                <w:szCs w:val="20"/>
              </w:rPr>
              <w:t xml:space="preserve"> skills:</w:t>
            </w:r>
          </w:p>
        </w:tc>
      </w:tr>
      <w:tr w:rsidR="003F09F9" w14:paraId="290610E5" w14:textId="77777777" w:rsidTr="00EF06E9">
        <w:trPr>
          <w:trHeight w:val="1268"/>
        </w:trPr>
        <w:tc>
          <w:tcPr>
            <w:tcW w:w="8777" w:type="dxa"/>
            <w:tcMar>
              <w:left w:w="28" w:type="dxa"/>
              <w:right w:w="28" w:type="dxa"/>
            </w:tcMar>
          </w:tcPr>
          <w:p w14:paraId="2F59F483" w14:textId="75332F2F" w:rsidR="003F09F9" w:rsidRPr="002E7254" w:rsidRDefault="003F1765">
            <w:pPr>
              <w:rPr>
                <w:sz w:val="20"/>
                <w:szCs w:val="20"/>
              </w:rPr>
            </w:pPr>
            <w:r>
              <w:rPr>
                <w:sz w:val="20"/>
                <w:szCs w:val="20"/>
              </w:rPr>
              <w:t xml:space="preserve">If attending further study please </w:t>
            </w:r>
            <w:r w:rsidR="00121EBA">
              <w:rPr>
                <w:sz w:val="20"/>
                <w:szCs w:val="20"/>
              </w:rPr>
              <w:t>identify the training institution, the course of study being undertaken and</w:t>
            </w:r>
            <w:r w:rsidR="003E66B7">
              <w:rPr>
                <w:sz w:val="20"/>
                <w:szCs w:val="20"/>
              </w:rPr>
              <w:t xml:space="preserve"> the </w:t>
            </w:r>
            <w:r>
              <w:rPr>
                <w:sz w:val="20"/>
                <w:szCs w:val="20"/>
              </w:rPr>
              <w:t>qualifications</w:t>
            </w:r>
            <w:r w:rsidR="00121EBA">
              <w:rPr>
                <w:sz w:val="20"/>
                <w:szCs w:val="20"/>
              </w:rPr>
              <w:t>/level</w:t>
            </w:r>
            <w:r w:rsidR="003E66B7">
              <w:rPr>
                <w:sz w:val="20"/>
                <w:szCs w:val="20"/>
              </w:rPr>
              <w:t xml:space="preserve"> of </w:t>
            </w:r>
            <w:r w:rsidR="007F1026">
              <w:rPr>
                <w:sz w:val="20"/>
                <w:szCs w:val="20"/>
              </w:rPr>
              <w:t xml:space="preserve">that </w:t>
            </w:r>
            <w:r w:rsidR="003E66B7">
              <w:rPr>
                <w:sz w:val="20"/>
                <w:szCs w:val="20"/>
              </w:rPr>
              <w:t>study:</w:t>
            </w:r>
          </w:p>
        </w:tc>
      </w:tr>
      <w:tr w:rsidR="003E66B7" w14:paraId="2A8FEC26" w14:textId="77777777" w:rsidTr="00EF06E9">
        <w:trPr>
          <w:trHeight w:val="1271"/>
        </w:trPr>
        <w:tc>
          <w:tcPr>
            <w:tcW w:w="8777" w:type="dxa"/>
            <w:tcMar>
              <w:left w:w="28" w:type="dxa"/>
              <w:right w:w="28" w:type="dxa"/>
            </w:tcMar>
          </w:tcPr>
          <w:p w14:paraId="02810455" w14:textId="3D0240AD" w:rsidR="003E66B7" w:rsidRDefault="003E66B7">
            <w:pPr>
              <w:rPr>
                <w:sz w:val="20"/>
                <w:szCs w:val="20"/>
              </w:rPr>
            </w:pPr>
            <w:r>
              <w:rPr>
                <w:sz w:val="20"/>
                <w:szCs w:val="20"/>
              </w:rPr>
              <w:t>Please d</w:t>
            </w:r>
            <w:r w:rsidR="00B46811">
              <w:rPr>
                <w:sz w:val="20"/>
                <w:szCs w:val="20"/>
              </w:rPr>
              <w:t>etail how you envisage the €1,000 scholarship will be used to assist your performance development</w:t>
            </w:r>
            <w:r w:rsidR="00334D06">
              <w:rPr>
                <w:sz w:val="20"/>
                <w:szCs w:val="20"/>
              </w:rPr>
              <w:t>:</w:t>
            </w:r>
          </w:p>
        </w:tc>
      </w:tr>
    </w:tbl>
    <w:p w14:paraId="45AB9671" w14:textId="77777777" w:rsidR="002C59E4" w:rsidRDefault="002C59E4"/>
    <w:tbl>
      <w:tblPr>
        <w:tblStyle w:val="TableGrid"/>
        <w:tblW w:w="0" w:type="auto"/>
        <w:tblLook w:val="04A0" w:firstRow="1" w:lastRow="0" w:firstColumn="1" w:lastColumn="0" w:noHBand="0" w:noVBand="1"/>
      </w:tblPr>
      <w:tblGrid>
        <w:gridCol w:w="8777"/>
      </w:tblGrid>
      <w:tr w:rsidR="00A7137D" w14:paraId="0CF0CE48" w14:textId="77777777" w:rsidTr="007E34E0">
        <w:trPr>
          <w:trHeight w:val="2658"/>
        </w:trPr>
        <w:tc>
          <w:tcPr>
            <w:tcW w:w="8777" w:type="dxa"/>
            <w:tcMar>
              <w:left w:w="57" w:type="dxa"/>
              <w:right w:w="28" w:type="dxa"/>
            </w:tcMar>
          </w:tcPr>
          <w:p w14:paraId="3E137EB5" w14:textId="77A3477C" w:rsidR="00A7137D" w:rsidRPr="001E03F4" w:rsidRDefault="00A7137D">
            <w:pPr>
              <w:rPr>
                <w:sz w:val="20"/>
                <w:szCs w:val="20"/>
              </w:rPr>
            </w:pPr>
            <w:r w:rsidRPr="001E03F4">
              <w:rPr>
                <w:sz w:val="20"/>
                <w:szCs w:val="20"/>
              </w:rPr>
              <w:t>Additional information/Notes:</w:t>
            </w:r>
          </w:p>
        </w:tc>
      </w:tr>
    </w:tbl>
    <w:p w14:paraId="2EE0C8AE" w14:textId="413C79E8" w:rsidR="00A7137D" w:rsidRDefault="00A7137D"/>
    <w:tbl>
      <w:tblPr>
        <w:tblStyle w:val="TableGrid"/>
        <w:tblW w:w="0" w:type="auto"/>
        <w:tblLook w:val="04A0" w:firstRow="1" w:lastRow="0" w:firstColumn="1" w:lastColumn="0" w:noHBand="0" w:noVBand="1"/>
      </w:tblPr>
      <w:tblGrid>
        <w:gridCol w:w="988"/>
        <w:gridCol w:w="4677"/>
        <w:gridCol w:w="709"/>
        <w:gridCol w:w="2403"/>
      </w:tblGrid>
      <w:tr w:rsidR="00334D06" w14:paraId="639D6D11" w14:textId="77777777" w:rsidTr="00334D06">
        <w:trPr>
          <w:trHeight w:val="284"/>
        </w:trPr>
        <w:tc>
          <w:tcPr>
            <w:tcW w:w="8777" w:type="dxa"/>
            <w:gridSpan w:val="4"/>
            <w:tcMar>
              <w:left w:w="57" w:type="dxa"/>
              <w:right w:w="28" w:type="dxa"/>
            </w:tcMar>
            <w:vAlign w:val="center"/>
          </w:tcPr>
          <w:p w14:paraId="75128C4D" w14:textId="00FFEA69" w:rsidR="00334D06" w:rsidRPr="00741625" w:rsidRDefault="00741625">
            <w:pPr>
              <w:rPr>
                <w:sz w:val="18"/>
                <w:szCs w:val="18"/>
              </w:rPr>
            </w:pPr>
            <w:r w:rsidRPr="00741625">
              <w:rPr>
                <w:b/>
                <w:bCs/>
                <w:sz w:val="18"/>
                <w:szCs w:val="18"/>
              </w:rPr>
              <w:t>Terms &amp; Conditions:</w:t>
            </w:r>
            <w:r>
              <w:rPr>
                <w:sz w:val="18"/>
                <w:szCs w:val="18"/>
              </w:rPr>
              <w:t xml:space="preserve"> </w:t>
            </w:r>
            <w:r w:rsidR="00090A0A">
              <w:rPr>
                <w:sz w:val="18"/>
                <w:szCs w:val="18"/>
              </w:rPr>
              <w:t>I agree to be bound by the terms and conditions outlined above, and the information contained in the accompanying documentation</w:t>
            </w:r>
          </w:p>
        </w:tc>
      </w:tr>
      <w:tr w:rsidR="0064221C" w14:paraId="450ABFAC" w14:textId="77777777" w:rsidTr="00334D06">
        <w:trPr>
          <w:trHeight w:val="284"/>
        </w:trPr>
        <w:tc>
          <w:tcPr>
            <w:tcW w:w="988" w:type="dxa"/>
            <w:tcMar>
              <w:left w:w="57" w:type="dxa"/>
              <w:right w:w="28" w:type="dxa"/>
            </w:tcMar>
            <w:vAlign w:val="center"/>
          </w:tcPr>
          <w:p w14:paraId="20630A0B" w14:textId="247DD741" w:rsidR="0064221C" w:rsidRPr="00334D06" w:rsidRDefault="00AD0506">
            <w:pPr>
              <w:rPr>
                <w:sz w:val="20"/>
                <w:szCs w:val="20"/>
              </w:rPr>
            </w:pPr>
            <w:r w:rsidRPr="00334D06">
              <w:rPr>
                <w:sz w:val="20"/>
                <w:szCs w:val="20"/>
              </w:rPr>
              <w:t>Signed</w:t>
            </w:r>
            <w:r w:rsidR="00A97D17" w:rsidRPr="00334D06">
              <w:rPr>
                <w:sz w:val="20"/>
                <w:szCs w:val="20"/>
              </w:rPr>
              <w:t>:</w:t>
            </w:r>
          </w:p>
        </w:tc>
        <w:tc>
          <w:tcPr>
            <w:tcW w:w="4677" w:type="dxa"/>
            <w:tcMar>
              <w:left w:w="57" w:type="dxa"/>
              <w:right w:w="28" w:type="dxa"/>
            </w:tcMar>
            <w:vAlign w:val="center"/>
          </w:tcPr>
          <w:p w14:paraId="12851420" w14:textId="77777777" w:rsidR="0064221C" w:rsidRPr="00334D06" w:rsidRDefault="0064221C">
            <w:pPr>
              <w:rPr>
                <w:sz w:val="20"/>
                <w:szCs w:val="20"/>
              </w:rPr>
            </w:pPr>
          </w:p>
        </w:tc>
        <w:tc>
          <w:tcPr>
            <w:tcW w:w="709" w:type="dxa"/>
            <w:tcMar>
              <w:left w:w="57" w:type="dxa"/>
              <w:right w:w="28" w:type="dxa"/>
            </w:tcMar>
            <w:vAlign w:val="center"/>
          </w:tcPr>
          <w:p w14:paraId="1661D815" w14:textId="53456BDF" w:rsidR="0064221C" w:rsidRPr="00334D06" w:rsidRDefault="00AD0506">
            <w:pPr>
              <w:rPr>
                <w:sz w:val="20"/>
                <w:szCs w:val="20"/>
              </w:rPr>
            </w:pPr>
            <w:r w:rsidRPr="00334D06">
              <w:rPr>
                <w:sz w:val="20"/>
                <w:szCs w:val="20"/>
              </w:rPr>
              <w:t>Date:</w:t>
            </w:r>
          </w:p>
        </w:tc>
        <w:tc>
          <w:tcPr>
            <w:tcW w:w="2403" w:type="dxa"/>
            <w:tcMar>
              <w:left w:w="57" w:type="dxa"/>
              <w:right w:w="28" w:type="dxa"/>
            </w:tcMar>
            <w:vAlign w:val="center"/>
          </w:tcPr>
          <w:p w14:paraId="42AB69E8" w14:textId="77777777" w:rsidR="0064221C" w:rsidRPr="00334D06" w:rsidRDefault="0064221C">
            <w:pPr>
              <w:rPr>
                <w:sz w:val="20"/>
                <w:szCs w:val="20"/>
              </w:rPr>
            </w:pPr>
          </w:p>
        </w:tc>
      </w:tr>
    </w:tbl>
    <w:p w14:paraId="481D8D6D" w14:textId="010B5CAF" w:rsidR="00A7137D" w:rsidRDefault="00A7137D"/>
    <w:p w14:paraId="19E9D8A0" w14:textId="184FC780" w:rsidR="00394D8B" w:rsidRPr="00394D8B" w:rsidRDefault="00394D8B" w:rsidP="00394D8B">
      <w:pPr>
        <w:pBdr>
          <w:bottom w:val="single" w:sz="6" w:space="1" w:color="auto"/>
        </w:pBdr>
        <w:spacing w:line="240" w:lineRule="auto"/>
        <w:rPr>
          <w:b/>
          <w:bCs/>
          <w:i/>
          <w:iCs/>
          <w:sz w:val="20"/>
          <w:szCs w:val="20"/>
          <w:u w:val="single"/>
        </w:rPr>
      </w:pPr>
      <w:r w:rsidRPr="00394D8B">
        <w:rPr>
          <w:b/>
          <w:bCs/>
          <w:i/>
          <w:iCs/>
          <w:sz w:val="20"/>
          <w:szCs w:val="20"/>
          <w:u w:val="single"/>
        </w:rPr>
        <w:lastRenderedPageBreak/>
        <w:t>Overview, Terms &amp; Conditions</w:t>
      </w:r>
    </w:p>
    <w:p w14:paraId="47A543AE" w14:textId="77777777" w:rsidR="00394D8B" w:rsidRDefault="00394D8B" w:rsidP="00394D8B">
      <w:pPr>
        <w:pBdr>
          <w:bottom w:val="single" w:sz="6" w:space="1" w:color="auto"/>
        </w:pBdr>
        <w:spacing w:line="240" w:lineRule="auto"/>
        <w:rPr>
          <w:b/>
          <w:bCs/>
          <w:sz w:val="18"/>
          <w:szCs w:val="18"/>
        </w:rPr>
      </w:pPr>
    </w:p>
    <w:p w14:paraId="1A1543EE" w14:textId="38AB5770" w:rsidR="00394D8B" w:rsidRPr="00394D8B" w:rsidRDefault="00394D8B" w:rsidP="00394D8B">
      <w:pPr>
        <w:pBdr>
          <w:bottom w:val="single" w:sz="6" w:space="1" w:color="auto"/>
        </w:pBdr>
        <w:spacing w:line="240" w:lineRule="auto"/>
        <w:rPr>
          <w:color w:val="FF0000"/>
          <w:sz w:val="18"/>
          <w:szCs w:val="18"/>
        </w:rPr>
      </w:pPr>
      <w:r w:rsidRPr="00394D8B">
        <w:rPr>
          <w:b/>
          <w:bCs/>
          <w:sz w:val="18"/>
          <w:szCs w:val="18"/>
        </w:rPr>
        <w:t>Overview:</w:t>
      </w:r>
      <w:r w:rsidRPr="00394D8B">
        <w:rPr>
          <w:sz w:val="18"/>
          <w:szCs w:val="18"/>
        </w:rPr>
        <w:br/>
      </w:r>
      <w:r w:rsidRPr="00394D8B">
        <w:rPr>
          <w:color w:val="000000" w:themeColor="text1"/>
          <w:sz w:val="18"/>
          <w:szCs w:val="18"/>
        </w:rPr>
        <w:t>LOETB has initiated a PERFORMANCE DEVELOPMENT SCHOLARSHIP. This is to assist with expenses associated with a student’s first year of enhanced performance development upon leaving an LOETB school or Further Education and Training programme.</w:t>
      </w:r>
      <w:r w:rsidR="007E34E0">
        <w:rPr>
          <w:color w:val="000000" w:themeColor="text1"/>
          <w:sz w:val="18"/>
          <w:szCs w:val="18"/>
        </w:rPr>
        <w:br/>
      </w:r>
    </w:p>
    <w:p w14:paraId="3CDBC66F" w14:textId="77777777" w:rsidR="00394D8B" w:rsidRPr="00394D8B" w:rsidRDefault="00394D8B" w:rsidP="00394D8B">
      <w:pPr>
        <w:spacing w:line="240" w:lineRule="auto"/>
        <w:jc w:val="both"/>
        <w:rPr>
          <w:color w:val="FF0000"/>
          <w:sz w:val="18"/>
          <w:szCs w:val="18"/>
        </w:rPr>
      </w:pPr>
      <w:r w:rsidRPr="00394D8B">
        <w:rPr>
          <w:sz w:val="18"/>
          <w:szCs w:val="18"/>
        </w:rPr>
        <w:br/>
      </w:r>
      <w:r w:rsidRPr="00394D8B">
        <w:rPr>
          <w:b/>
          <w:bCs/>
          <w:sz w:val="18"/>
          <w:szCs w:val="18"/>
        </w:rPr>
        <w:t>Performance:</w:t>
      </w:r>
      <w:r w:rsidRPr="00394D8B">
        <w:rPr>
          <w:sz w:val="18"/>
          <w:szCs w:val="18"/>
        </w:rPr>
        <w:br/>
      </w:r>
      <w:r w:rsidRPr="00394D8B">
        <w:rPr>
          <w:color w:val="000000" w:themeColor="text1"/>
          <w:sz w:val="18"/>
          <w:szCs w:val="18"/>
        </w:rPr>
        <w:t>This scheme is designed to focus specifically on assisting students engaged in performance development only. This is based on the understanding that performance, by its nature, is understood to be the development of a physical skill. Examples of such performance may include (but are not limited to) artists, musicians, dancers, performance artists, craftspeople, and/or athletes in sporting disciplines.</w:t>
      </w:r>
    </w:p>
    <w:p w14:paraId="56585EA9" w14:textId="77777777" w:rsidR="00394D8B" w:rsidRPr="00394D8B" w:rsidRDefault="00394D8B" w:rsidP="00394D8B">
      <w:pPr>
        <w:spacing w:line="240" w:lineRule="auto"/>
        <w:jc w:val="both"/>
        <w:rPr>
          <w:b/>
          <w:bCs/>
          <w:sz w:val="18"/>
          <w:szCs w:val="18"/>
        </w:rPr>
      </w:pPr>
    </w:p>
    <w:p w14:paraId="173462BF" w14:textId="77777777" w:rsidR="00394D8B" w:rsidRPr="00394D8B" w:rsidRDefault="00394D8B" w:rsidP="00394D8B">
      <w:pPr>
        <w:spacing w:line="240" w:lineRule="auto"/>
        <w:jc w:val="both"/>
        <w:rPr>
          <w:sz w:val="18"/>
          <w:szCs w:val="18"/>
        </w:rPr>
      </w:pPr>
      <w:r w:rsidRPr="00394D8B">
        <w:rPr>
          <w:b/>
          <w:bCs/>
          <w:sz w:val="18"/>
          <w:szCs w:val="18"/>
        </w:rPr>
        <w:t>Scholarship:</w:t>
      </w:r>
      <w:r w:rsidRPr="00394D8B">
        <w:rPr>
          <w:b/>
          <w:bCs/>
          <w:sz w:val="18"/>
          <w:szCs w:val="18"/>
        </w:rPr>
        <w:br/>
      </w:r>
      <w:r w:rsidRPr="00394D8B">
        <w:rPr>
          <w:sz w:val="18"/>
          <w:szCs w:val="18"/>
        </w:rPr>
        <w:t xml:space="preserve">LOETB is making available 10 x once-off individual scholarships of €1,000 each, payable at </w:t>
      </w:r>
      <w:r w:rsidRPr="00394D8B">
        <w:rPr>
          <w:sz w:val="18"/>
          <w:szCs w:val="18"/>
          <w:u w:val="single"/>
        </w:rPr>
        <w:t>the end of the first year</w:t>
      </w:r>
      <w:r w:rsidRPr="00394D8B">
        <w:rPr>
          <w:sz w:val="18"/>
          <w:szCs w:val="18"/>
        </w:rPr>
        <w:t xml:space="preserve"> of performance development, when the required criteria of the training institution has been met or exceeded. LOETB will provide a letter of comfort to the learner/student at the start of the year that the scholarship will be paid when set criteria have been met.</w:t>
      </w:r>
    </w:p>
    <w:p w14:paraId="4FBCFBB3" w14:textId="77777777" w:rsidR="00394D8B" w:rsidRPr="00394D8B" w:rsidRDefault="00394D8B" w:rsidP="00394D8B">
      <w:pPr>
        <w:spacing w:line="240" w:lineRule="auto"/>
        <w:rPr>
          <w:color w:val="FF0000"/>
          <w:sz w:val="18"/>
          <w:szCs w:val="18"/>
        </w:rPr>
      </w:pPr>
      <w:r w:rsidRPr="00394D8B">
        <w:rPr>
          <w:sz w:val="18"/>
          <w:szCs w:val="18"/>
        </w:rPr>
        <w:br/>
      </w:r>
      <w:r w:rsidRPr="00394D8B">
        <w:rPr>
          <w:b/>
          <w:bCs/>
          <w:sz w:val="18"/>
          <w:szCs w:val="18"/>
        </w:rPr>
        <w:t>Nature of Assistance:</w:t>
      </w:r>
      <w:r w:rsidRPr="00394D8B">
        <w:rPr>
          <w:sz w:val="18"/>
          <w:szCs w:val="18"/>
        </w:rPr>
        <w:br/>
      </w:r>
      <w:r w:rsidRPr="00394D8B">
        <w:rPr>
          <w:color w:val="000000" w:themeColor="text1"/>
          <w:sz w:val="18"/>
          <w:szCs w:val="18"/>
        </w:rPr>
        <w:t xml:space="preserve">It is envisaged that scholarship finance may be used to offset costs associated with the course/performance development being undertaken.   </w:t>
      </w:r>
    </w:p>
    <w:p w14:paraId="2010D25A" w14:textId="77777777" w:rsidR="00394D8B" w:rsidRPr="00394D8B" w:rsidRDefault="00394D8B" w:rsidP="00394D8B">
      <w:pPr>
        <w:spacing w:line="240" w:lineRule="auto"/>
        <w:rPr>
          <w:sz w:val="18"/>
          <w:szCs w:val="18"/>
        </w:rPr>
      </w:pPr>
    </w:p>
    <w:p w14:paraId="406295BF" w14:textId="77777777" w:rsidR="00394D8B" w:rsidRPr="00394D8B" w:rsidRDefault="00394D8B" w:rsidP="00394D8B">
      <w:pPr>
        <w:spacing w:line="240" w:lineRule="auto"/>
        <w:rPr>
          <w:b/>
          <w:bCs/>
          <w:sz w:val="18"/>
          <w:szCs w:val="18"/>
        </w:rPr>
      </w:pPr>
      <w:r w:rsidRPr="00394D8B">
        <w:rPr>
          <w:b/>
          <w:bCs/>
          <w:sz w:val="18"/>
          <w:szCs w:val="18"/>
        </w:rPr>
        <w:t>Eligibility Criteria:</w:t>
      </w:r>
      <w:r w:rsidRPr="00394D8B">
        <w:rPr>
          <w:b/>
          <w:bCs/>
          <w:sz w:val="18"/>
          <w:szCs w:val="18"/>
        </w:rPr>
        <w:br/>
      </w:r>
      <w:r w:rsidRPr="00394D8B">
        <w:rPr>
          <w:sz w:val="18"/>
          <w:szCs w:val="18"/>
        </w:rPr>
        <w:t xml:space="preserve">Applicants must be/recently (within 3 years of leaving an LOETB facility) have been learners/students within the LOETB scheme at the time of application for the scholarship. Additionally, </w:t>
      </w:r>
      <w:r w:rsidRPr="00394D8B">
        <w:rPr>
          <w:sz w:val="18"/>
          <w:szCs w:val="18"/>
          <w:u w:val="single"/>
        </w:rPr>
        <w:t>training institutions will be required to be recognised by LOETB as an official training provider</w:t>
      </w:r>
      <w:r w:rsidRPr="00394D8B">
        <w:rPr>
          <w:sz w:val="18"/>
          <w:szCs w:val="18"/>
        </w:rPr>
        <w:t>.</w:t>
      </w:r>
    </w:p>
    <w:p w14:paraId="21178C11" w14:textId="77777777" w:rsidR="00394D8B" w:rsidRPr="00394D8B" w:rsidRDefault="00394D8B" w:rsidP="00394D8B">
      <w:pPr>
        <w:spacing w:line="240" w:lineRule="auto"/>
        <w:rPr>
          <w:sz w:val="18"/>
          <w:szCs w:val="18"/>
        </w:rPr>
      </w:pPr>
    </w:p>
    <w:p w14:paraId="1F652D30" w14:textId="77777777" w:rsidR="00394D8B" w:rsidRPr="00394D8B" w:rsidRDefault="00394D8B" w:rsidP="00394D8B">
      <w:pPr>
        <w:spacing w:line="240" w:lineRule="auto"/>
        <w:rPr>
          <w:b/>
          <w:bCs/>
          <w:sz w:val="18"/>
          <w:szCs w:val="18"/>
        </w:rPr>
      </w:pPr>
      <w:r w:rsidRPr="00394D8B">
        <w:rPr>
          <w:b/>
          <w:bCs/>
          <w:sz w:val="18"/>
          <w:szCs w:val="18"/>
        </w:rPr>
        <w:t>Application Process:</w:t>
      </w:r>
      <w:r w:rsidRPr="00394D8B">
        <w:rPr>
          <w:b/>
          <w:bCs/>
          <w:sz w:val="18"/>
          <w:szCs w:val="18"/>
        </w:rPr>
        <w:br/>
      </w:r>
      <w:r w:rsidRPr="00394D8B">
        <w:rPr>
          <w:sz w:val="18"/>
          <w:szCs w:val="18"/>
        </w:rPr>
        <w:t>Learners/students will complete the required application form and submit for consideration by an external review panel. The review panel will consist of the Chair of LOETB and two external experts. Where there is a large number of applicants the review panel reserve the right to call applicants for a short interview and/or brief performance of their skill/s to be developed.</w:t>
      </w:r>
    </w:p>
    <w:p w14:paraId="07834915" w14:textId="77777777" w:rsidR="00394D8B" w:rsidRPr="00394D8B" w:rsidRDefault="00394D8B" w:rsidP="00394D8B">
      <w:pPr>
        <w:spacing w:line="240" w:lineRule="auto"/>
        <w:rPr>
          <w:sz w:val="18"/>
          <w:szCs w:val="18"/>
        </w:rPr>
      </w:pPr>
    </w:p>
    <w:p w14:paraId="52975869" w14:textId="77777777" w:rsidR="00394D8B" w:rsidRPr="00394D8B" w:rsidRDefault="00394D8B" w:rsidP="00394D8B">
      <w:pPr>
        <w:spacing w:line="240" w:lineRule="auto"/>
        <w:rPr>
          <w:color w:val="000000" w:themeColor="text1"/>
          <w:sz w:val="18"/>
          <w:szCs w:val="18"/>
        </w:rPr>
      </w:pPr>
      <w:r w:rsidRPr="00394D8B">
        <w:rPr>
          <w:b/>
          <w:bCs/>
          <w:sz w:val="18"/>
          <w:szCs w:val="18"/>
        </w:rPr>
        <w:t>Future Commitments:</w:t>
      </w:r>
      <w:r w:rsidRPr="00394D8B">
        <w:rPr>
          <w:b/>
          <w:bCs/>
          <w:sz w:val="18"/>
          <w:szCs w:val="18"/>
        </w:rPr>
        <w:br/>
      </w:r>
      <w:r w:rsidRPr="00394D8B">
        <w:rPr>
          <w:sz w:val="18"/>
          <w:szCs w:val="18"/>
        </w:rPr>
        <w:t xml:space="preserve">It is an expected condition for successful applicants that LOETB will use their image through photographs, videos and/or graphics on any and all media platforms in use by LOETB at that time, or in the future, for the promotion of the Scholarship Programme and the organisation. Additionally, recipients will be expected to acknowledge in an appropriate manner, the support provided by LOETB through this scholarship programme. </w:t>
      </w:r>
      <w:r w:rsidRPr="00394D8B">
        <w:rPr>
          <w:color w:val="000000" w:themeColor="text1"/>
          <w:sz w:val="18"/>
          <w:szCs w:val="18"/>
        </w:rPr>
        <w:t>All personal data provided as part of the entry conditions of the competition will be retained by LOETB for 12 months after the closing date of the competition and used only for the purposes outlined above. Engagement in a review process for the purposes of programme evaluation is a condition of acceptance of a scholarship.</w:t>
      </w:r>
    </w:p>
    <w:p w14:paraId="13278D50" w14:textId="77777777" w:rsidR="00394D8B" w:rsidRPr="00394D8B" w:rsidRDefault="00394D8B" w:rsidP="00394D8B">
      <w:pPr>
        <w:spacing w:line="240" w:lineRule="auto"/>
        <w:rPr>
          <w:sz w:val="18"/>
          <w:szCs w:val="18"/>
        </w:rPr>
      </w:pPr>
      <w:r w:rsidRPr="00394D8B">
        <w:rPr>
          <w:b/>
          <w:bCs/>
          <w:sz w:val="18"/>
          <w:szCs w:val="18"/>
        </w:rPr>
        <w:br/>
        <w:t>Review:</w:t>
      </w:r>
      <w:r w:rsidRPr="00394D8B">
        <w:rPr>
          <w:sz w:val="18"/>
          <w:szCs w:val="18"/>
        </w:rPr>
        <w:br/>
        <w:t>The external review panel will undertake an assessment of the effectiveness of the scholarship programme at the end of year one. This will inform the future direction of the scholarship programme.</w:t>
      </w:r>
    </w:p>
    <w:p w14:paraId="2BEF657D" w14:textId="77777777" w:rsidR="00394D8B" w:rsidRPr="00394D8B" w:rsidRDefault="00394D8B" w:rsidP="00394D8B">
      <w:pPr>
        <w:spacing w:line="240" w:lineRule="auto"/>
        <w:rPr>
          <w:sz w:val="18"/>
          <w:szCs w:val="18"/>
        </w:rPr>
      </w:pPr>
    </w:p>
    <w:sectPr w:rsidR="00394D8B" w:rsidRPr="00394D8B" w:rsidSect="00A7137D">
      <w:pgSz w:w="11906" w:h="16838"/>
      <w:pgMar w:top="1134"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auto"/>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973"/>
    <w:rsid w:val="000851D9"/>
    <w:rsid w:val="00090A0A"/>
    <w:rsid w:val="00114605"/>
    <w:rsid w:val="00121EBA"/>
    <w:rsid w:val="00124E64"/>
    <w:rsid w:val="00135AFD"/>
    <w:rsid w:val="00184D69"/>
    <w:rsid w:val="001E03F4"/>
    <w:rsid w:val="00216331"/>
    <w:rsid w:val="0028569A"/>
    <w:rsid w:val="002B362C"/>
    <w:rsid w:val="002C59E4"/>
    <w:rsid w:val="002E7254"/>
    <w:rsid w:val="00334D06"/>
    <w:rsid w:val="00345AE1"/>
    <w:rsid w:val="00355F0C"/>
    <w:rsid w:val="00394D8B"/>
    <w:rsid w:val="003E66B7"/>
    <w:rsid w:val="003F09F9"/>
    <w:rsid w:val="003F1765"/>
    <w:rsid w:val="004D662E"/>
    <w:rsid w:val="00540DAC"/>
    <w:rsid w:val="0064221C"/>
    <w:rsid w:val="00692ED6"/>
    <w:rsid w:val="00716330"/>
    <w:rsid w:val="00741625"/>
    <w:rsid w:val="00797E80"/>
    <w:rsid w:val="007A414B"/>
    <w:rsid w:val="007E34E0"/>
    <w:rsid w:val="007F1026"/>
    <w:rsid w:val="008F6B5A"/>
    <w:rsid w:val="009208A2"/>
    <w:rsid w:val="009A295C"/>
    <w:rsid w:val="009D2617"/>
    <w:rsid w:val="009F22D2"/>
    <w:rsid w:val="00A7137D"/>
    <w:rsid w:val="00A8401D"/>
    <w:rsid w:val="00A97D17"/>
    <w:rsid w:val="00AC0EEA"/>
    <w:rsid w:val="00AD0506"/>
    <w:rsid w:val="00AD4973"/>
    <w:rsid w:val="00B46811"/>
    <w:rsid w:val="00BD07C1"/>
    <w:rsid w:val="00C07470"/>
    <w:rsid w:val="00D007A5"/>
    <w:rsid w:val="00D37620"/>
    <w:rsid w:val="00E15F00"/>
    <w:rsid w:val="00E23C75"/>
    <w:rsid w:val="00EF06E9"/>
    <w:rsid w:val="00F065C1"/>
    <w:rsid w:val="00F85F3D"/>
    <w:rsid w:val="00FC39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0C4D"/>
  <w15:chartTrackingRefBased/>
  <w15:docId w15:val="{5CB6E30E-F648-4C5F-A04B-7F7231F7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0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D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91272B7FC9954A8457F9A04B8B9821" ma:contentTypeVersion="15" ma:contentTypeDescription="Create a new document." ma:contentTypeScope="" ma:versionID="600d88f369a44cc4bedb7693144e7f64">
  <xsd:schema xmlns:xsd="http://www.w3.org/2001/XMLSchema" xmlns:xs="http://www.w3.org/2001/XMLSchema" xmlns:p="http://schemas.microsoft.com/office/2006/metadata/properties" xmlns:ns2="23e53550-eea5-4ceb-8154-778edb078258" xmlns:ns3="dddd3428-6d70-4330-a4a9-def53d54ecdb" targetNamespace="http://schemas.microsoft.com/office/2006/metadata/properties" ma:root="true" ma:fieldsID="03d414b2cb5e4daab232ffbf37e4185f" ns2:_="" ns3:_="">
    <xsd:import namespace="23e53550-eea5-4ceb-8154-778edb078258"/>
    <xsd:import namespace="dddd3428-6d70-4330-a4a9-def53d54ecd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53550-eea5-4ceb-8154-778edb0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dd3428-6d70-4330-a4a9-def53d54ecd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018499-5672-40ca-8321-a2f4563bc566}" ma:internalName="TaxCatchAll" ma:showField="CatchAllData" ma:web="dddd3428-6d70-4330-a4a9-def53d54ecd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3e53550-eea5-4ceb-8154-778edb078258" xsi:nil="true"/>
    <lcf76f155ced4ddcb4097134ff3c332f xmlns="23e53550-eea5-4ceb-8154-778edb078258">
      <Terms xmlns="http://schemas.microsoft.com/office/infopath/2007/PartnerControls"/>
    </lcf76f155ced4ddcb4097134ff3c332f>
    <TaxCatchAll xmlns="dddd3428-6d70-4330-a4a9-def53d54ecdb" xsi:nil="true"/>
  </documentManagement>
</p:properties>
</file>

<file path=customXml/itemProps1.xml><?xml version="1.0" encoding="utf-8"?>
<ds:datastoreItem xmlns:ds="http://schemas.openxmlformats.org/officeDocument/2006/customXml" ds:itemID="{14E5E8FB-01AB-4ECE-A757-FFD6658F9129}">
  <ds:schemaRefs>
    <ds:schemaRef ds:uri="http://schemas.microsoft.com/sharepoint/v3/contenttype/forms"/>
  </ds:schemaRefs>
</ds:datastoreItem>
</file>

<file path=customXml/itemProps2.xml><?xml version="1.0" encoding="utf-8"?>
<ds:datastoreItem xmlns:ds="http://schemas.openxmlformats.org/officeDocument/2006/customXml" ds:itemID="{DC41CA4B-1828-4A08-824C-BAF6348F3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53550-eea5-4ceb-8154-778edb078258"/>
    <ds:schemaRef ds:uri="dddd3428-6d70-4330-a4a9-def53d54e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DAC7D-E24B-4462-8BB1-0D1015040BBC}">
  <ds:schemaRefs>
    <ds:schemaRef ds:uri="http://schemas.microsoft.com/office/2006/metadata/properties"/>
    <ds:schemaRef ds:uri="http://schemas.microsoft.com/office/infopath/2007/PartnerControls"/>
    <ds:schemaRef ds:uri="23e53550-eea5-4ceb-8154-778edb078258"/>
    <ds:schemaRef ds:uri="dddd3428-6d70-4330-a4a9-def53d54ecdb"/>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Walsh</dc:creator>
  <cp:keywords/>
  <dc:description/>
  <cp:lastModifiedBy>Frank Walsh</cp:lastModifiedBy>
  <cp:revision>31</cp:revision>
  <cp:lastPrinted>2022-07-15T10:58:00Z</cp:lastPrinted>
  <dcterms:created xsi:type="dcterms:W3CDTF">2022-09-05T10:26:00Z</dcterms:created>
  <dcterms:modified xsi:type="dcterms:W3CDTF">2022-09-05T11:11:00Z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0x0101002291272B7FC9954A8457F9A04B8B9821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