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E241B" w14:textId="6A4BD12D" w:rsidR="00971340" w:rsidRDefault="00971340" w:rsidP="00971340">
      <w:pPr>
        <w:spacing w:after="0" w:line="240" w:lineRule="auto"/>
        <w:rPr>
          <w:rFonts w:ascii="Calibri" w:hAnsi="Calibri" w:cs="Arial"/>
          <w:b/>
          <w:caps/>
          <w:sz w:val="36"/>
          <w:szCs w:val="36"/>
        </w:rPr>
      </w:pPr>
      <w:r w:rsidRPr="00816A5D">
        <w:rPr>
          <w:rFonts w:ascii="Georgia" w:hAnsi="Georgia"/>
          <w:noProof/>
          <w:lang w:val="en-IE" w:eastAsia="en-IE"/>
        </w:rPr>
        <w:drawing>
          <wp:inline distT="0" distB="0" distL="0" distR="0" wp14:anchorId="08A7EDF6" wp14:editId="107EC4AD">
            <wp:extent cx="1533525" cy="542925"/>
            <wp:effectExtent l="0" t="0" r="9525" b="9525"/>
            <wp:docPr id="1" name="Picture 1" descr="cid:9dbae43b-e4d5-4330-ac21-2976a353a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dbae43b-e4d5-4330-ac21-2976a353af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F840" w14:textId="77777777" w:rsidR="00971340" w:rsidRDefault="00971340" w:rsidP="00E5769B">
      <w:pPr>
        <w:spacing w:after="0" w:line="240" w:lineRule="auto"/>
        <w:jc w:val="center"/>
        <w:rPr>
          <w:rFonts w:ascii="Calibri" w:hAnsi="Calibri" w:cs="Arial"/>
          <w:b/>
          <w:caps/>
          <w:sz w:val="36"/>
          <w:szCs w:val="36"/>
        </w:rPr>
      </w:pPr>
    </w:p>
    <w:p w14:paraId="089115E9" w14:textId="7D69947B" w:rsidR="00E5769B" w:rsidRPr="00F451F9" w:rsidRDefault="007F3EE2" w:rsidP="00E5769B">
      <w:pPr>
        <w:spacing w:after="0" w:line="240" w:lineRule="auto"/>
        <w:jc w:val="center"/>
        <w:rPr>
          <w:rFonts w:ascii="Georgia" w:hAnsi="Georgia" w:cs="Arial"/>
          <w:b/>
          <w:caps/>
          <w:sz w:val="24"/>
          <w:szCs w:val="24"/>
        </w:rPr>
      </w:pPr>
      <w:r>
        <w:rPr>
          <w:rFonts w:ascii="Georgia" w:hAnsi="Georgia" w:cs="Arial"/>
          <w:b/>
          <w:caps/>
          <w:sz w:val="24"/>
          <w:szCs w:val="24"/>
        </w:rPr>
        <w:t xml:space="preserve">CUR </w:t>
      </w:r>
      <w:r w:rsidR="00E5769B" w:rsidRPr="00F451F9">
        <w:rPr>
          <w:rFonts w:ascii="Georgia" w:hAnsi="Georgia" w:cs="Arial"/>
          <w:b/>
          <w:caps/>
          <w:sz w:val="24"/>
          <w:szCs w:val="24"/>
        </w:rPr>
        <w:t>Síos ar an bpost</w:t>
      </w:r>
    </w:p>
    <w:p w14:paraId="5513A2E2" w14:textId="77777777" w:rsidR="006E4DA6" w:rsidRDefault="006E4DA6" w:rsidP="006E4DA6">
      <w:pPr>
        <w:tabs>
          <w:tab w:val="left" w:pos="1260"/>
          <w:tab w:val="left" w:pos="6840"/>
        </w:tabs>
        <w:spacing w:before="120" w:after="12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Príomhoide</w:t>
      </w:r>
    </w:p>
    <w:p w14:paraId="6D5C9D41" w14:textId="367E8FFE" w:rsidR="006E4DA6" w:rsidRPr="00816A5D" w:rsidRDefault="006E4DA6" w:rsidP="006E4DA6">
      <w:pPr>
        <w:tabs>
          <w:tab w:val="left" w:pos="1260"/>
          <w:tab w:val="left" w:pos="6840"/>
        </w:tabs>
        <w:spacing w:before="120" w:after="120"/>
        <w:jc w:val="center"/>
        <w:rPr>
          <w:rFonts w:ascii="Georgia" w:hAnsi="Georgia" w:cs="Calibri"/>
          <w:b/>
          <w:lang w:val="en-US"/>
        </w:rPr>
      </w:pPr>
      <w:r>
        <w:rPr>
          <w:rFonts w:ascii="Georgia" w:hAnsi="Georgia"/>
          <w:b/>
          <w:sz w:val="24"/>
          <w:szCs w:val="24"/>
        </w:rPr>
        <w:t xml:space="preserve">- </w:t>
      </w:r>
      <w:r>
        <w:rPr>
          <w:rFonts w:ascii="Georgia" w:hAnsi="Georgia" w:cs="Calibri"/>
          <w:b/>
          <w:lang w:val="en-US"/>
        </w:rPr>
        <w:t>Coláiste Dhún Másc, Port</w:t>
      </w:r>
      <w:r w:rsidR="007F3EE2">
        <w:rPr>
          <w:rFonts w:ascii="Georgia" w:hAnsi="Georgia" w:cs="Calibri"/>
          <w:b/>
          <w:lang w:val="en-US"/>
        </w:rPr>
        <w:t>l</w:t>
      </w:r>
      <w:r>
        <w:rPr>
          <w:rFonts w:ascii="Georgia" w:hAnsi="Georgia" w:cs="Calibri"/>
          <w:b/>
          <w:lang w:val="en-US"/>
        </w:rPr>
        <w:t>aoise, Co.</w:t>
      </w:r>
      <w:r w:rsidR="000C7458">
        <w:rPr>
          <w:rFonts w:ascii="Georgia" w:hAnsi="Georgia" w:cs="Calibri"/>
          <w:b/>
          <w:lang w:val="en-US"/>
        </w:rPr>
        <w:t xml:space="preserve"> Laoise</w:t>
      </w:r>
    </w:p>
    <w:p w14:paraId="1509A8B3" w14:textId="77777777" w:rsidR="006E4DA6" w:rsidRPr="00AB7F0F" w:rsidRDefault="006E4DA6" w:rsidP="006E4DA6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75999A1B" w14:textId="6D8F67D1" w:rsidR="00F14CE8" w:rsidRPr="00D43AD1" w:rsidRDefault="005754C1" w:rsidP="00BF5CC7">
      <w:pPr>
        <w:spacing w:after="0" w:line="240" w:lineRule="auto"/>
        <w:jc w:val="both"/>
        <w:rPr>
          <w:rFonts w:ascii="Georgia" w:eastAsia="Times New Roman" w:hAnsi="Georgia" w:cs="Times New Roman"/>
          <w:lang w:eastAsia="en-GB"/>
        </w:rPr>
      </w:pPr>
      <w:r w:rsidRPr="00D43AD1">
        <w:rPr>
          <w:rFonts w:ascii="Georgia" w:hAnsi="Georgia" w:cs="Calibri"/>
          <w:lang w:val="en-US"/>
        </w:rPr>
        <w:t xml:space="preserve">Coláiste Dhún Másc – </w:t>
      </w:r>
      <w:r w:rsidRPr="00D43AD1">
        <w:rPr>
          <w:rFonts w:ascii="Georgia" w:eastAsia="Times New Roman" w:hAnsi="Georgia" w:cs="Times New Roman"/>
          <w:lang w:eastAsia="en-GB"/>
        </w:rPr>
        <w:t>Bunaíodh Coláiste Dhún Másc in 2017 agus is iar-bhunscoil chomhoideachais, ilchreidmheach, í faoi phátrúnacht BOO Laoise agus Uíbh Fhailí agus An Foras Pátrúnachta mar Chomhpháirtí Iontaobhaithe. Is scoil Bhéarla í ina bhfuil Aonad Lán-Gaeilge, áit ar féidir le scoláirí staidéar a dhéanamh ar gach ábhar trí mheán na Gaeilge. Tá an scoil lonnaithe faoi láthair i bhfoirgnimh nuachóirithe i lár Phort</w:t>
      </w:r>
      <w:r w:rsidR="007F3EE2">
        <w:rPr>
          <w:rFonts w:ascii="Georgia" w:eastAsia="Times New Roman" w:hAnsi="Georgia" w:cs="Times New Roman"/>
          <w:lang w:eastAsia="en-GB"/>
        </w:rPr>
        <w:t>l</w:t>
      </w:r>
      <w:r w:rsidRPr="00D43AD1">
        <w:rPr>
          <w:rFonts w:ascii="Georgia" w:eastAsia="Times New Roman" w:hAnsi="Georgia" w:cs="Times New Roman"/>
          <w:lang w:eastAsia="en-GB"/>
        </w:rPr>
        <w:t>aoise agus tá tús curtha le hobair ar an scoil nua 1000 dalta a bheidh lonnaithe ar Bhóthar Tigh Mochua.</w:t>
      </w:r>
    </w:p>
    <w:p w14:paraId="3D4AB1F3" w14:textId="77777777" w:rsidR="00F14CE8" w:rsidRPr="00D43AD1" w:rsidRDefault="00F14CE8" w:rsidP="00BF5CC7">
      <w:pPr>
        <w:spacing w:after="0" w:line="240" w:lineRule="auto"/>
        <w:jc w:val="both"/>
        <w:rPr>
          <w:rFonts w:ascii="Georgia" w:eastAsia="Times New Roman" w:hAnsi="Georgia" w:cs="Times New Roman"/>
          <w:lang w:eastAsia="en-GB"/>
        </w:rPr>
      </w:pPr>
    </w:p>
    <w:p w14:paraId="63068033" w14:textId="3A9EA656" w:rsidR="00E5769B" w:rsidRPr="00D43AD1" w:rsidRDefault="00E5769B" w:rsidP="00BF5CC7">
      <w:pPr>
        <w:spacing w:after="0" w:line="240" w:lineRule="auto"/>
        <w:jc w:val="both"/>
        <w:rPr>
          <w:rFonts w:ascii="Georgia" w:hAnsi="Georgia" w:cs="Arial"/>
          <w:b/>
        </w:rPr>
      </w:pPr>
      <w:r w:rsidRPr="00D43AD1">
        <w:rPr>
          <w:rFonts w:ascii="Georgia" w:eastAsia="Times New Roman" w:hAnsi="Georgia" w:cs="Times New Roman"/>
          <w:lang w:eastAsia="en-GB"/>
        </w:rPr>
        <w:t>Tá freagracht iomlán ar an bPríomhoide faoi údarás Bhord Oideachais agus Oiliúna Laoise agus Uíbh Fhailí (LOETB) as bainistíocht laethúil na scoile mar a fhoráiltear sa reachtaíocht/ ciorclán agus cumarsáidí ábhartha eile.</w:t>
      </w:r>
    </w:p>
    <w:p w14:paraId="0B710EB4" w14:textId="77777777" w:rsidR="00E5769B" w:rsidRPr="00F451F9" w:rsidRDefault="00E5769B" w:rsidP="00BF5CC7">
      <w:pPr>
        <w:spacing w:after="0" w:line="240" w:lineRule="auto"/>
        <w:jc w:val="both"/>
        <w:rPr>
          <w:rFonts w:ascii="Georgia" w:hAnsi="Georgia" w:cs="Arial"/>
          <w:b/>
          <w:sz w:val="24"/>
          <w:szCs w:val="24"/>
        </w:rPr>
      </w:pPr>
    </w:p>
    <w:p w14:paraId="0B4DD1A1" w14:textId="5BFD9D8E" w:rsidR="00E5769B" w:rsidRPr="00F451F9" w:rsidRDefault="007F3EE2" w:rsidP="00E5769B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Riachtanais</w:t>
      </w:r>
      <w:r w:rsidR="00E5769B" w:rsidRPr="00F451F9">
        <w:rPr>
          <w:rFonts w:ascii="Georgia" w:hAnsi="Georgia" w:cs="Arial"/>
          <w:b/>
          <w:sz w:val="24"/>
          <w:szCs w:val="24"/>
        </w:rPr>
        <w:t xml:space="preserve"> Reachtúla:</w:t>
      </w:r>
    </w:p>
    <w:p w14:paraId="436FD6D8" w14:textId="77777777" w:rsidR="00E5769B" w:rsidRPr="00F451F9" w:rsidRDefault="00E5769B" w:rsidP="00E5769B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3491EFA4" w14:textId="77777777" w:rsidR="00E5769B" w:rsidRPr="00D43AD1" w:rsidRDefault="00E5769B" w:rsidP="00E5769B">
      <w:p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Tá feidhmeanna reachtúla an Phríomhoide leagtha amach in Ailt 22 agus 23 den Acht Oideachais 1998.</w:t>
      </w:r>
    </w:p>
    <w:p w14:paraId="5DA331E1" w14:textId="77777777" w:rsidR="00E5769B" w:rsidRPr="00D43AD1" w:rsidRDefault="00E5769B" w:rsidP="00E5769B">
      <w:pPr>
        <w:spacing w:after="0" w:line="240" w:lineRule="auto"/>
        <w:rPr>
          <w:rFonts w:ascii="Georgia" w:hAnsi="Georgia" w:cs="Arial"/>
        </w:rPr>
      </w:pPr>
    </w:p>
    <w:p w14:paraId="58BD73A2" w14:textId="77777777" w:rsidR="00E5769B" w:rsidRPr="00D43AD1" w:rsidRDefault="00E5769B" w:rsidP="00E5769B">
      <w:pPr>
        <w:rPr>
          <w:rFonts w:ascii="Georgia" w:hAnsi="Georgia"/>
        </w:rPr>
      </w:pPr>
      <w:r w:rsidRPr="00D43AD1">
        <w:rPr>
          <w:rFonts w:ascii="Georgia" w:hAnsi="Georgia"/>
        </w:rPr>
        <w:t>Is iad seo a leanas dualgais an Phríomhoide i dtéarmaí ginearálta, gan dochar do ghinearáltacht fheidhmeanna an Phríomhoide:</w:t>
      </w:r>
    </w:p>
    <w:p w14:paraId="7709E118" w14:textId="77777777" w:rsidR="00E5769B" w:rsidRPr="00D43AD1" w:rsidRDefault="00E5769B" w:rsidP="00E5769B">
      <w:pPr>
        <w:pStyle w:val="ListParagraph"/>
        <w:numPr>
          <w:ilvl w:val="0"/>
          <w:numId w:val="46"/>
        </w:numPr>
        <w:spacing w:after="0" w:line="240" w:lineRule="auto"/>
        <w:rPr>
          <w:rFonts w:ascii="Georgia" w:hAnsi="Georgia"/>
        </w:rPr>
      </w:pPr>
      <w:r w:rsidRPr="00D43AD1">
        <w:rPr>
          <w:rFonts w:ascii="Georgia" w:hAnsi="Georgia"/>
        </w:rPr>
        <w:t>Rialaíonn an Príomhoide eagrúchán inmheánach, bainistíocht agus smacht na scoile, lena n-áirítear dualgais a leagan ar bhaill den fhoireann teagaisc agus neamhtheagaisc.</w:t>
      </w:r>
    </w:p>
    <w:p w14:paraId="510D4E5A" w14:textId="50A93309" w:rsidR="00E5769B" w:rsidRPr="00D43AD1" w:rsidRDefault="00E5769B" w:rsidP="00E5769B">
      <w:pPr>
        <w:pStyle w:val="ListParagraph"/>
        <w:numPr>
          <w:ilvl w:val="0"/>
          <w:numId w:val="46"/>
        </w:numPr>
        <w:spacing w:after="0" w:line="240" w:lineRule="auto"/>
        <w:rPr>
          <w:rFonts w:ascii="Georgia" w:hAnsi="Georgia"/>
        </w:rPr>
      </w:pPr>
      <w:r w:rsidRPr="00D43AD1">
        <w:rPr>
          <w:rFonts w:ascii="Georgia" w:hAnsi="Georgia"/>
        </w:rPr>
        <w:t>Cinntíonn an Príomhoide go gcloítear le polasaithe, nósanna imeachta, treoirlínte agus riachtanais an BOO.</w:t>
      </w:r>
    </w:p>
    <w:p w14:paraId="0683BD9F" w14:textId="454BFDDB" w:rsidR="00E5769B" w:rsidRPr="00D43AD1" w:rsidRDefault="00E5769B" w:rsidP="00E5769B">
      <w:pPr>
        <w:numPr>
          <w:ilvl w:val="0"/>
          <w:numId w:val="17"/>
        </w:numPr>
        <w:spacing w:after="0" w:line="240" w:lineRule="auto"/>
        <w:rPr>
          <w:rFonts w:ascii="Georgia" w:hAnsi="Georgia"/>
        </w:rPr>
      </w:pPr>
      <w:r w:rsidRPr="00D43AD1">
        <w:rPr>
          <w:rFonts w:ascii="Georgia" w:hAnsi="Georgia"/>
        </w:rPr>
        <w:t>Cuireann an Príomhoide faoi bhráid an BOO gach ráiteas agus tuairisc a bhaineann le hiompar na scoile de réir mar a éilíonn an BOO.</w:t>
      </w:r>
    </w:p>
    <w:p w14:paraId="070E37F5" w14:textId="77777777" w:rsidR="00E5769B" w:rsidRPr="00D43AD1" w:rsidRDefault="00E5769B" w:rsidP="00E5769B">
      <w:pPr>
        <w:numPr>
          <w:ilvl w:val="0"/>
          <w:numId w:val="17"/>
        </w:numPr>
        <w:spacing w:after="0" w:line="240" w:lineRule="auto"/>
        <w:rPr>
          <w:rFonts w:ascii="Georgia" w:hAnsi="Georgia"/>
        </w:rPr>
      </w:pPr>
      <w:r w:rsidRPr="00D43AD1">
        <w:rPr>
          <w:rFonts w:ascii="Georgia" w:hAnsi="Georgia"/>
        </w:rPr>
        <w:t>Tá an Príomhoide freagrach as riarachán airgeadais laethúil agus as tuairisciú agus as cinntiú go gcoimeádtar an t-airgeadas de réir dea-rialachais, rialacháin agus treoirlínte.</w:t>
      </w:r>
    </w:p>
    <w:p w14:paraId="47857883" w14:textId="77777777" w:rsidR="00E5769B" w:rsidRPr="00D43AD1" w:rsidRDefault="00E5769B" w:rsidP="00E5769B">
      <w:pPr>
        <w:numPr>
          <w:ilvl w:val="0"/>
          <w:numId w:val="17"/>
        </w:numPr>
        <w:spacing w:after="0" w:line="240" w:lineRule="auto"/>
        <w:rPr>
          <w:rFonts w:ascii="Georgia" w:hAnsi="Georgia"/>
        </w:rPr>
      </w:pPr>
      <w:r w:rsidRPr="00D43AD1">
        <w:rPr>
          <w:rFonts w:ascii="Georgia" w:hAnsi="Georgia"/>
        </w:rPr>
        <w:t>Ní mór go mbeadh eolas iomlán ag an bPríomhoide ar na Treoirlínte um Chaomhnú Leanaí agus is gnách go mbeidh an Príomhoide ina Theagmhálaí Ainmnithe (DCA).</w:t>
      </w:r>
    </w:p>
    <w:p w14:paraId="666D1081" w14:textId="77777777" w:rsidR="00E5769B" w:rsidRPr="00D43AD1" w:rsidRDefault="00E5769B" w:rsidP="00E5769B">
      <w:pPr>
        <w:numPr>
          <w:ilvl w:val="0"/>
          <w:numId w:val="17"/>
        </w:numPr>
        <w:spacing w:after="0" w:line="240" w:lineRule="auto"/>
        <w:rPr>
          <w:rFonts w:ascii="Georgia" w:hAnsi="Georgia"/>
        </w:rPr>
      </w:pPr>
      <w:r w:rsidRPr="00D43AD1">
        <w:rPr>
          <w:rFonts w:ascii="Georgia" w:hAnsi="Georgia"/>
        </w:rPr>
        <w:t>Tá raon feidhmeanna agus dualgais reachtúla ag an bPríomhoide mar atá leagtha amach sa reachtaíocht. Tá feidhmeanna reachtúla den sórt sin intuigthe sa Chonradh Fostaíochta.</w:t>
      </w:r>
    </w:p>
    <w:p w14:paraId="2128E282" w14:textId="77777777" w:rsidR="00E5769B" w:rsidRPr="00D43AD1" w:rsidRDefault="00E5769B" w:rsidP="00E5769B">
      <w:pPr>
        <w:spacing w:after="0" w:line="240" w:lineRule="auto"/>
        <w:rPr>
          <w:rFonts w:ascii="Georgia" w:hAnsi="Georgia" w:cs="Arial"/>
          <w:color w:val="C00000"/>
        </w:rPr>
      </w:pPr>
    </w:p>
    <w:p w14:paraId="388654D8" w14:textId="0F5688A3" w:rsidR="00E5769B" w:rsidRPr="00D43AD1" w:rsidRDefault="00E5769B" w:rsidP="00E5769B">
      <w:p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In éineacht leis na príomhróil agus na príomhchúraimí atá leagtha amach sna hAchtanna Oideachais is sampla iad seo a leanas de chur síos ar an bpost do ról an Phríomhoide i scoil.</w:t>
      </w:r>
    </w:p>
    <w:p w14:paraId="1471A99E" w14:textId="77777777" w:rsidR="00E5769B" w:rsidRPr="00D43AD1" w:rsidRDefault="00E5769B" w:rsidP="00E5769B">
      <w:pPr>
        <w:spacing w:after="0" w:line="240" w:lineRule="auto"/>
        <w:rPr>
          <w:rFonts w:ascii="Georgia" w:hAnsi="Georgia" w:cs="Arial"/>
          <w:b/>
        </w:rPr>
      </w:pPr>
      <w:r w:rsidRPr="00D43AD1">
        <w:rPr>
          <w:rFonts w:ascii="Georgia" w:hAnsi="Georgia" w:cs="Arial"/>
        </w:rPr>
        <w:t>Is féidir an tsonraíocht poist seo a leasú agus a athrú chun freastal ar riachtanais scoile ar leith.</w:t>
      </w:r>
    </w:p>
    <w:p w14:paraId="6784C499" w14:textId="77777777" w:rsidR="00E5769B" w:rsidRPr="00D43AD1" w:rsidRDefault="00E5769B" w:rsidP="00E5769B">
      <w:pPr>
        <w:spacing w:after="0" w:line="240" w:lineRule="auto"/>
        <w:rPr>
          <w:rFonts w:ascii="Georgia" w:hAnsi="Georgia" w:cs="Arial"/>
          <w:b/>
        </w:rPr>
      </w:pPr>
    </w:p>
    <w:p w14:paraId="6B77163E" w14:textId="77777777" w:rsidR="00273BD4" w:rsidRPr="00F451F9" w:rsidRDefault="00273BD4">
      <w:pPr>
        <w:rPr>
          <w:rFonts w:ascii="Georgia" w:hAnsi="Georgia" w:cs="Arial"/>
          <w:b/>
          <w:sz w:val="24"/>
          <w:szCs w:val="24"/>
        </w:rPr>
      </w:pPr>
      <w:r w:rsidRPr="00F451F9">
        <w:rPr>
          <w:rFonts w:ascii="Georgia" w:hAnsi="Georgia" w:cs="Arial"/>
          <w:b/>
          <w:sz w:val="24"/>
          <w:szCs w:val="24"/>
        </w:rPr>
        <w:br w:type="page"/>
      </w:r>
    </w:p>
    <w:p w14:paraId="529D419B" w14:textId="77777777" w:rsidR="00E5769B" w:rsidRPr="00F451F9" w:rsidRDefault="00E5769B" w:rsidP="00E5769B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  <w:r w:rsidRPr="00F451F9">
        <w:rPr>
          <w:rFonts w:ascii="Georgia" w:hAnsi="Georgia" w:cs="Arial"/>
          <w:b/>
          <w:sz w:val="24"/>
          <w:szCs w:val="24"/>
        </w:rPr>
        <w:lastRenderedPageBreak/>
        <w:t>Príomhról:</w:t>
      </w:r>
    </w:p>
    <w:p w14:paraId="75EAC586" w14:textId="77777777" w:rsidR="00E5769B" w:rsidRPr="00F451F9" w:rsidRDefault="00E5769B" w:rsidP="00E5769B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4AA8AD4D" w14:textId="4A6FBD3D" w:rsidR="00E5769B" w:rsidRPr="00F451F9" w:rsidRDefault="002960E1" w:rsidP="00E5769B">
      <w:pPr>
        <w:spacing w:after="0" w:line="240" w:lineRule="auto"/>
        <w:rPr>
          <w:rFonts w:ascii="Georgia" w:hAnsi="Georgia" w:cs="Arial"/>
          <w:b/>
          <w:color w:val="1F497D" w:themeColor="text2"/>
          <w:sz w:val="24"/>
          <w:szCs w:val="24"/>
        </w:rPr>
      </w:pPr>
      <w:r w:rsidRPr="00F451F9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Foghlaim &amp; Teagasc </w:t>
      </w:r>
      <w:r w:rsidR="007F3EE2">
        <w:rPr>
          <w:rFonts w:ascii="Georgia" w:hAnsi="Georgia" w:cs="Arial"/>
          <w:b/>
          <w:color w:val="365F91" w:themeColor="accent1" w:themeShade="BF"/>
          <w:sz w:val="24"/>
          <w:szCs w:val="24"/>
        </w:rPr>
        <w:t>a threorú</w:t>
      </w:r>
      <w:r w:rsidR="00E5769B" w:rsidRPr="00F451F9">
        <w:rPr>
          <w:rFonts w:ascii="Georgia" w:hAnsi="Georgia" w:cs="Arial"/>
          <w:b/>
          <w:color w:val="1F497D" w:themeColor="text2"/>
          <w:sz w:val="24"/>
          <w:szCs w:val="24"/>
        </w:rPr>
        <w:br/>
      </w:r>
    </w:p>
    <w:p w14:paraId="440D341F" w14:textId="05F10AEA" w:rsidR="00E5769B" w:rsidRPr="00D43AD1" w:rsidRDefault="00E5769B" w:rsidP="00E5769B">
      <w:pPr>
        <w:pStyle w:val="ListParagraph"/>
        <w:numPr>
          <w:ilvl w:val="0"/>
          <w:numId w:val="11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 xml:space="preserve">Caighdeáin agus ionchais arda a bhunú agus a chur chun cinn do gach </w:t>
      </w:r>
      <w:r w:rsidR="00BE17EF">
        <w:rPr>
          <w:rFonts w:ascii="Georgia" w:hAnsi="Georgia" w:cs="Arial"/>
        </w:rPr>
        <w:t>dalta</w:t>
      </w:r>
      <w:r w:rsidRPr="00D43AD1">
        <w:rPr>
          <w:rFonts w:ascii="Georgia" w:hAnsi="Georgia" w:cs="Arial"/>
        </w:rPr>
        <w:t xml:space="preserve"> agus ball foirne maidir le feidhmíocht acadúil, rannpháirtíocht, foghlaim, iompar agus scileanna sóisialta.</w:t>
      </w:r>
    </w:p>
    <w:p w14:paraId="4995583C" w14:textId="77777777" w:rsidR="00E5769B" w:rsidRPr="00D43AD1" w:rsidRDefault="00E5769B" w:rsidP="00E5769B">
      <w:pPr>
        <w:pStyle w:val="ListParagraph"/>
        <w:numPr>
          <w:ilvl w:val="0"/>
          <w:numId w:val="11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Straitéisí teagaisc agus foghlama nua-aimseartha oiriúnacha a chur i bhfeidhm go héifeachtach ar mhaithe le gnóthachtáil na scoláirí agus le feidhmíocht scoile.</w:t>
      </w:r>
    </w:p>
    <w:p w14:paraId="0166E0E0" w14:textId="77777777" w:rsidR="00E5769B" w:rsidRPr="00D43AD1" w:rsidRDefault="00E5769B" w:rsidP="00E5769B">
      <w:pPr>
        <w:pStyle w:val="ListParagraph"/>
        <w:numPr>
          <w:ilvl w:val="0"/>
          <w:numId w:val="11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Cothaíonn siad a bhforbairt ghairmiúil leanúnach féin agus forbairt ghairmiúil na foirne go gníomhach agus cinntíonn sé go bhfuil sé ag teacht le spriocanna, pleananna agus spriocanna foriomlána na scoile.</w:t>
      </w:r>
    </w:p>
    <w:p w14:paraId="62CD9424" w14:textId="77777777" w:rsidR="00E5769B" w:rsidRPr="00D43AD1" w:rsidRDefault="00E5769B" w:rsidP="00E5769B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Georgia" w:hAnsi="Georgia" w:cs="Arial"/>
          <w:bCs/>
        </w:rPr>
      </w:pPr>
      <w:r w:rsidRPr="00D43AD1">
        <w:rPr>
          <w:rFonts w:ascii="Georgia" w:hAnsi="Georgia" w:cs="Arial"/>
          <w:bCs/>
        </w:rPr>
        <w:t>A bheith freagrach as timpeallacht scoile a chruthú a thacóidh le foghlaim agus le hardghnóthachtáil i measc na scoláirí.</w:t>
      </w:r>
    </w:p>
    <w:p w14:paraId="03B90DB6" w14:textId="2421A3E9" w:rsidR="00E5769B" w:rsidRPr="00D43AD1" w:rsidRDefault="00E5769B" w:rsidP="00E5769B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Georgia" w:hAnsi="Georgia" w:cs="Arial"/>
          <w:bCs/>
        </w:rPr>
      </w:pPr>
      <w:r w:rsidRPr="00D43AD1">
        <w:rPr>
          <w:rFonts w:ascii="Georgia" w:hAnsi="Georgia" w:cs="Arial"/>
        </w:rPr>
        <w:t>Forbairt agus tosaíocht leanúnach a dhéanamh, i gcomhar leis an bhfoireann, ar chlár ama, ar churaclam, ar mhodheolaíochtaí teagaisc agus ar phleananna scoile is fearr a fhreastalaíonn ar riachtanais an daonra iomlán scoláirí agus de réir rialacháin agus treoirlínte na Roinne Oideachais agus na hearnála cuí.</w:t>
      </w:r>
    </w:p>
    <w:p w14:paraId="6D4FBBE2" w14:textId="77777777" w:rsidR="00E5769B" w:rsidRPr="00D43AD1" w:rsidRDefault="00E5769B" w:rsidP="00E5769B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Georgia" w:hAnsi="Georgia" w:cs="Arial"/>
          <w:bCs/>
        </w:rPr>
      </w:pPr>
      <w:r w:rsidRPr="00D43AD1">
        <w:rPr>
          <w:rFonts w:ascii="Georgia" w:hAnsi="Georgia" w:cs="Arial"/>
        </w:rPr>
        <w:t>A chinntiú go ndéantar maoirseacht agus measúnú leanúnach ar an oideachas a chuirtear ar fáil sa scoil. A chinntiú go gcuirtear straitéisí, bearta, modheolaíochtaí, pleananna feabhsúcháin agus spriocanna i bhfeidhm lena chinntiú go bhfuil sárchleachtas agus caighdeáin teagaisc agus foghlama á mbaint amach.</w:t>
      </w:r>
    </w:p>
    <w:p w14:paraId="26E7B2DB" w14:textId="02968736" w:rsidR="00E5769B" w:rsidRPr="00D43AD1" w:rsidRDefault="00E5769B" w:rsidP="00E5769B">
      <w:pPr>
        <w:numPr>
          <w:ilvl w:val="0"/>
          <w:numId w:val="11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 xml:space="preserve">Cláir chuí foghlama agus churaclaim a fhorbairt agus a sholáthar chun freastal ar riachtanais gach dalta sa scoil agus a chinntiú go bhfuiltear ag freastal ar éagsúlacht dhaonra na </w:t>
      </w:r>
      <w:r w:rsidR="00BE17EF">
        <w:rPr>
          <w:rFonts w:ascii="Georgia" w:hAnsi="Georgia" w:cs="Arial"/>
        </w:rPr>
        <w:t>ndaltaí</w:t>
      </w:r>
      <w:r w:rsidRPr="00D43AD1">
        <w:rPr>
          <w:rFonts w:ascii="Georgia" w:hAnsi="Georgia" w:cs="Arial"/>
        </w:rPr>
        <w:t>.</w:t>
      </w:r>
    </w:p>
    <w:p w14:paraId="21C548D0" w14:textId="77777777" w:rsidR="00E5769B" w:rsidRPr="00F451F9" w:rsidRDefault="00E5769B" w:rsidP="00E5769B">
      <w:pPr>
        <w:spacing w:after="0" w:line="240" w:lineRule="auto"/>
        <w:ind w:left="360"/>
        <w:rPr>
          <w:rFonts w:ascii="Georgia" w:hAnsi="Georgia" w:cs="Arial"/>
          <w:sz w:val="24"/>
          <w:szCs w:val="24"/>
        </w:rPr>
      </w:pPr>
    </w:p>
    <w:p w14:paraId="28871174" w14:textId="5FBFECF8" w:rsidR="00E5769B" w:rsidRPr="00F451F9" w:rsidRDefault="00E5769B" w:rsidP="00E5769B">
      <w:pPr>
        <w:spacing w:after="0" w:line="240" w:lineRule="auto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F451F9">
        <w:rPr>
          <w:rFonts w:ascii="Georgia" w:hAnsi="Georgia" w:cs="Arial"/>
          <w:b/>
          <w:color w:val="365F91" w:themeColor="accent1" w:themeShade="BF"/>
          <w:sz w:val="24"/>
          <w:szCs w:val="24"/>
        </w:rPr>
        <w:t xml:space="preserve">Forbairt Scoile </w:t>
      </w:r>
      <w:r w:rsidR="00BE17EF">
        <w:rPr>
          <w:rFonts w:ascii="Georgia" w:hAnsi="Georgia" w:cs="Arial"/>
          <w:b/>
          <w:color w:val="365F91" w:themeColor="accent1" w:themeShade="BF"/>
          <w:sz w:val="24"/>
          <w:szCs w:val="24"/>
        </w:rPr>
        <w:t>a Threorú</w:t>
      </w:r>
    </w:p>
    <w:p w14:paraId="60B56A54" w14:textId="77777777" w:rsidR="00273BD4" w:rsidRPr="00F451F9" w:rsidRDefault="00273BD4" w:rsidP="00E5769B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14:paraId="2ABCF487" w14:textId="610B9FE7" w:rsidR="00E5769B" w:rsidRPr="00D43AD1" w:rsidRDefault="00E5769B" w:rsidP="00E5769B">
      <w:pPr>
        <w:pStyle w:val="ListParagraph"/>
        <w:numPr>
          <w:ilvl w:val="0"/>
          <w:numId w:val="28"/>
        </w:numPr>
        <w:spacing w:after="0" w:line="240" w:lineRule="auto"/>
        <w:rPr>
          <w:rFonts w:ascii="Georgia" w:hAnsi="Georgia" w:cs="Arial"/>
          <w:b/>
        </w:rPr>
      </w:pPr>
      <w:r w:rsidRPr="00D43AD1">
        <w:rPr>
          <w:rFonts w:ascii="Georgia" w:hAnsi="Georgia" w:cs="Arial"/>
        </w:rPr>
        <w:t>Pleananna cuimsitheacha forbartha scoile/Oideachais a chur i bhfeidhm, tar éis dul i gcomhairle leis an bhfoireann/BOO/B</w:t>
      </w:r>
      <w:r w:rsidR="00BE17EF">
        <w:rPr>
          <w:rFonts w:ascii="Georgia" w:hAnsi="Georgia" w:cs="Arial"/>
        </w:rPr>
        <w:t>B</w:t>
      </w:r>
      <w:r w:rsidRPr="00D43AD1">
        <w:rPr>
          <w:rFonts w:ascii="Georgia" w:hAnsi="Georgia" w:cs="Arial"/>
        </w:rPr>
        <w:t xml:space="preserve"> agus tuismitheoirí/caomhnóirí agus páirtithe leasmhara ábhartha eile.</w:t>
      </w:r>
    </w:p>
    <w:p w14:paraId="2DFDBAFB" w14:textId="2F609C02" w:rsidR="00E5769B" w:rsidRPr="00D43AD1" w:rsidRDefault="00E5769B" w:rsidP="00E5769B">
      <w:pPr>
        <w:pStyle w:val="ListParagraph"/>
        <w:numPr>
          <w:ilvl w:val="0"/>
          <w:numId w:val="28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Nósanna imeachta agus córais d’fheidhmiú na scoile a fhorbairt, a chur i bhfeidhm, a mheasúnú agus a nuashonrú; comhlíonadh na reachtaíochta a chinntiú (Oideachas, Dlí Fostaíochta, Cosaint Leanaí), rialacháin, fealsúnacht agus luachanna earnála ábhartha agus na Roinne.</w:t>
      </w:r>
    </w:p>
    <w:p w14:paraId="79FB0426" w14:textId="77777777" w:rsidR="00E5769B" w:rsidRPr="00D43AD1" w:rsidRDefault="00E5769B" w:rsidP="00E5769B">
      <w:pPr>
        <w:pStyle w:val="ListParagraph"/>
        <w:numPr>
          <w:ilvl w:val="0"/>
          <w:numId w:val="28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Saineolas agus cumas na foirne a fhorbairt go straitéiseach de réir na bPleananna Forbartha Scoile, Fís na Scoile agus Cultúir.</w:t>
      </w:r>
    </w:p>
    <w:p w14:paraId="2DDB2542" w14:textId="77777777" w:rsidR="00E5769B" w:rsidRPr="00D43AD1" w:rsidRDefault="00E5769B" w:rsidP="00E5769B">
      <w:pPr>
        <w:pStyle w:val="ListParagraph"/>
        <w:numPr>
          <w:ilvl w:val="0"/>
          <w:numId w:val="28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Calibri"/>
        </w:rPr>
        <w:t>Struchtúir a bhunú sa scoil a éascaíonn (a) sármhaitheas sa teagasc agus san fhoghlaim (b) a thacaíonn le agus a chothaíonn pobal foghlama (c) ciseal bainistíochta a fhorbairt a bheidh dírithe ar phríomhchuspóirí na scoile.</w:t>
      </w:r>
    </w:p>
    <w:p w14:paraId="4B312DC4" w14:textId="64BF3C9D" w:rsidR="00E5769B" w:rsidRPr="00D43AD1" w:rsidRDefault="00E5769B" w:rsidP="00E5769B">
      <w:pPr>
        <w:pStyle w:val="ListParagraph"/>
        <w:numPr>
          <w:ilvl w:val="0"/>
          <w:numId w:val="28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Beartais agus cinntí an Bhoird Oideachais agus Oiliúna, an Bhoird Bainistíochta, an Aire agus na Roinne Oideachais a chur i bhfeidhm ar bhealach a chuirfidh leis an tairiscint scoile.</w:t>
      </w:r>
    </w:p>
    <w:p w14:paraId="4AEDB36E" w14:textId="595D5C82" w:rsidR="00721A2E" w:rsidRPr="0085229A" w:rsidRDefault="00E5769B" w:rsidP="00721A2E">
      <w:pPr>
        <w:pStyle w:val="ListParagraph"/>
        <w:numPr>
          <w:ilvl w:val="0"/>
          <w:numId w:val="28"/>
        </w:numPr>
        <w:spacing w:after="0" w:line="240" w:lineRule="auto"/>
        <w:rPr>
          <w:rFonts w:ascii="Georgia" w:hAnsi="Georgia" w:cs="Arial"/>
          <w:sz w:val="24"/>
          <w:szCs w:val="24"/>
        </w:rPr>
      </w:pPr>
      <w:r w:rsidRPr="00D43AD1">
        <w:rPr>
          <w:rFonts w:ascii="Georgia" w:hAnsi="Georgia" w:cs="Arial"/>
        </w:rPr>
        <w:t xml:space="preserve">Córas a shocrú le haghaidh </w:t>
      </w:r>
      <w:r w:rsidRPr="00D43AD1">
        <w:rPr>
          <w:rFonts w:ascii="Georgia" w:hAnsi="Georgia" w:cs="Calibri"/>
        </w:rPr>
        <w:t>athmheastóireacht leanúnach ar chuspóir, cuspóirí agus gníomhaíochtaí na scoile de réir Threoirlínte Féinmheastóireachta na Scoile ón Roinn Oideachais.</w:t>
      </w:r>
      <w:r w:rsidRPr="00D43AD1">
        <w:rPr>
          <w:rFonts w:ascii="Georgia" w:hAnsi="Georgia" w:cs="Arial"/>
          <w:b/>
          <w:color w:val="FF0000"/>
        </w:rPr>
        <w:br/>
      </w:r>
    </w:p>
    <w:p w14:paraId="1F294A55" w14:textId="77777777" w:rsidR="0098362F" w:rsidRPr="00F451F9" w:rsidRDefault="0098362F" w:rsidP="0098362F">
      <w:pPr>
        <w:pStyle w:val="ListParagraph"/>
        <w:spacing w:after="0" w:line="240" w:lineRule="auto"/>
        <w:ind w:left="360"/>
        <w:rPr>
          <w:rFonts w:ascii="Georgia" w:hAnsi="Georgia" w:cs="Arial"/>
          <w:sz w:val="24"/>
          <w:szCs w:val="24"/>
        </w:rPr>
      </w:pPr>
    </w:p>
    <w:p w14:paraId="6ECD0AD7" w14:textId="0A536462" w:rsidR="00E5769B" w:rsidRPr="00F451F9" w:rsidRDefault="002960E1" w:rsidP="00E5769B">
      <w:pPr>
        <w:spacing w:after="0" w:line="240" w:lineRule="auto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F451F9">
        <w:rPr>
          <w:rFonts w:ascii="Georgia" w:hAnsi="Georgia" w:cs="Arial"/>
          <w:b/>
          <w:color w:val="365F91" w:themeColor="accent1" w:themeShade="BF"/>
          <w:sz w:val="24"/>
          <w:szCs w:val="24"/>
        </w:rPr>
        <w:t>Cumas Ceannaireachta a Fhorbairt</w:t>
      </w:r>
    </w:p>
    <w:p w14:paraId="3C3EB98D" w14:textId="77777777" w:rsidR="002960E1" w:rsidRPr="00F451F9" w:rsidRDefault="002960E1" w:rsidP="00E5769B">
      <w:pPr>
        <w:spacing w:after="0" w:line="240" w:lineRule="auto"/>
        <w:rPr>
          <w:rFonts w:ascii="Georgia" w:hAnsi="Georgia" w:cs="Arial"/>
          <w:b/>
          <w:color w:val="FF0000"/>
          <w:sz w:val="24"/>
          <w:szCs w:val="24"/>
        </w:rPr>
      </w:pPr>
    </w:p>
    <w:p w14:paraId="4B25D729" w14:textId="77777777" w:rsidR="00E5769B" w:rsidRPr="00D43AD1" w:rsidRDefault="00E5769B" w:rsidP="00E5769B">
      <w:pPr>
        <w:pStyle w:val="ListParagraph"/>
        <w:numPr>
          <w:ilvl w:val="0"/>
          <w:numId w:val="28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Foireann teagaisc agus choimhdeach na scoile a threorú, a spreagadh agus a bhainistiú chun sármhaitheas a bhaint amach ina gcuid oibre; trí leas a bhaint as dea-chaidreamh tionsclaíoch, córais, pleanáil agus meastóireacht, obair foirne/tacaíocht, eagrú agus cumarsáid.</w:t>
      </w:r>
    </w:p>
    <w:p w14:paraId="05BC1FE2" w14:textId="77777777" w:rsidR="00E5769B" w:rsidRPr="00D43AD1" w:rsidRDefault="00E5769B" w:rsidP="00E5769B">
      <w:pPr>
        <w:pStyle w:val="ListParagraph"/>
        <w:numPr>
          <w:ilvl w:val="0"/>
          <w:numId w:val="28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Caighdeáin arda oibre agus iompair a shocrú agus a bheith páirteach go gníomhach i promhadh, i mbainistíocht feidhmíochta agus i measúnú na foirne trí na córais chomhaontaithe.</w:t>
      </w:r>
    </w:p>
    <w:p w14:paraId="1D1FC85E" w14:textId="77777777" w:rsidR="00E5769B" w:rsidRPr="00D43AD1" w:rsidRDefault="00E5769B" w:rsidP="00E5769B">
      <w:pPr>
        <w:pStyle w:val="ListParagraph"/>
        <w:numPr>
          <w:ilvl w:val="0"/>
          <w:numId w:val="28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Saincheisteanna deacra fostaíochta a bhainistiú go gníomhach, ag leanúint nósanna imeachta comhaontaithe, ag baint úsáide as gníomh, tacaíocht agus comhairle chuí.</w:t>
      </w:r>
    </w:p>
    <w:p w14:paraId="67567884" w14:textId="4BECF6B6" w:rsidR="00E5769B" w:rsidRPr="00D43AD1" w:rsidRDefault="00E5769B" w:rsidP="00E5769B">
      <w:pPr>
        <w:pStyle w:val="ListParagraph"/>
        <w:numPr>
          <w:ilvl w:val="0"/>
          <w:numId w:val="28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 xml:space="preserve">Cinntiú go gcloítear le cosaint leanaí, sláinte, sábháilteacht agus leas do </w:t>
      </w:r>
      <w:r w:rsidR="00CA4738">
        <w:rPr>
          <w:rFonts w:ascii="Georgia" w:hAnsi="Georgia" w:cs="Arial"/>
        </w:rPr>
        <w:t>dhaltaí</w:t>
      </w:r>
      <w:r w:rsidRPr="00D43AD1">
        <w:rPr>
          <w:rFonts w:ascii="Georgia" w:hAnsi="Georgia" w:cs="Arial"/>
        </w:rPr>
        <w:t>, don fhoireann agus do chuairteoirí.</w:t>
      </w:r>
    </w:p>
    <w:p w14:paraId="7B5A4CE5" w14:textId="77777777" w:rsidR="00E5769B" w:rsidRPr="00D43AD1" w:rsidRDefault="00E5769B" w:rsidP="00E5769B">
      <w:pPr>
        <w:pStyle w:val="ListParagraph"/>
        <w:numPr>
          <w:ilvl w:val="0"/>
          <w:numId w:val="28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lastRenderedPageBreak/>
        <w:t>Caidrimh oibre gairmiúla den scoth a chothú agus a chothabháil le foireann uile na scoile, ag cinntiú tarmligin agus tacaíocht éifeachtach.</w:t>
      </w:r>
    </w:p>
    <w:p w14:paraId="5244F170" w14:textId="77777777" w:rsidR="00E5769B" w:rsidRPr="00D43AD1" w:rsidRDefault="00E5769B" w:rsidP="00E5769B">
      <w:pPr>
        <w:pStyle w:val="ListParagraph"/>
        <w:numPr>
          <w:ilvl w:val="0"/>
          <w:numId w:val="28"/>
        </w:numPr>
        <w:spacing w:after="0" w:line="240" w:lineRule="auto"/>
        <w:rPr>
          <w:rFonts w:ascii="Georgia" w:hAnsi="Georgia" w:cs="Arial"/>
          <w:color w:val="FF0000"/>
        </w:rPr>
      </w:pPr>
      <w:r w:rsidRPr="00D43AD1">
        <w:rPr>
          <w:rFonts w:ascii="Georgia" w:hAnsi="Georgia" w:cs="Arial"/>
        </w:rPr>
        <w:t>Struchtúir eagraíochta láidre a bhunú laistigh den scoil le róil agus freagrachtaí sainmhínithe go soiléir i measc na gcatagóirí éagsúla foirne, ag teacht le scileanna agus buanna na foirne.</w:t>
      </w:r>
    </w:p>
    <w:p w14:paraId="39EF4675" w14:textId="77777777" w:rsidR="00E5769B" w:rsidRPr="00D43AD1" w:rsidRDefault="00E5769B" w:rsidP="00E5769B">
      <w:pPr>
        <w:spacing w:after="0" w:line="240" w:lineRule="auto"/>
        <w:rPr>
          <w:rFonts w:ascii="Georgia" w:hAnsi="Georgia" w:cs="Arial"/>
          <w:color w:val="FF0000"/>
        </w:rPr>
      </w:pPr>
    </w:p>
    <w:p w14:paraId="2B6EB825" w14:textId="77777777" w:rsidR="00E5769B" w:rsidRPr="00F451F9" w:rsidRDefault="00E5769B" w:rsidP="00E5769B">
      <w:pPr>
        <w:spacing w:after="0" w:line="240" w:lineRule="auto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F451F9">
        <w:rPr>
          <w:rFonts w:ascii="Georgia" w:hAnsi="Georgia" w:cs="Arial"/>
          <w:b/>
          <w:color w:val="365F91" w:themeColor="accent1" w:themeShade="BF"/>
          <w:sz w:val="24"/>
          <w:szCs w:val="24"/>
        </w:rPr>
        <w:t>Cumarsáid</w:t>
      </w:r>
    </w:p>
    <w:p w14:paraId="519B1B69" w14:textId="77777777" w:rsidR="00E5769B" w:rsidRPr="00F451F9" w:rsidRDefault="00E5769B" w:rsidP="00E5769B">
      <w:pPr>
        <w:spacing w:after="0" w:line="240" w:lineRule="auto"/>
        <w:rPr>
          <w:rFonts w:ascii="Georgia" w:hAnsi="Georgia" w:cs="Arial"/>
          <w:b/>
          <w:color w:val="000000" w:themeColor="text1"/>
          <w:sz w:val="24"/>
          <w:szCs w:val="24"/>
        </w:rPr>
      </w:pPr>
    </w:p>
    <w:p w14:paraId="46777F49" w14:textId="1D88AB30" w:rsidR="00E5769B" w:rsidRPr="00D43AD1" w:rsidRDefault="00E5769B" w:rsidP="00E5769B">
      <w:pPr>
        <w:pStyle w:val="ListParagraph"/>
        <w:numPr>
          <w:ilvl w:val="0"/>
          <w:numId w:val="32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 xml:space="preserve">Struchtúir/beartais agus nósanna imeachta cumarsáide den scoth a bhunú leis an bhfoireann, le </w:t>
      </w:r>
      <w:r w:rsidR="00CA4738">
        <w:rPr>
          <w:rFonts w:ascii="Georgia" w:hAnsi="Georgia" w:cs="Arial"/>
        </w:rPr>
        <w:t>daltaí</w:t>
      </w:r>
      <w:r w:rsidRPr="00D43AD1">
        <w:rPr>
          <w:rFonts w:ascii="Georgia" w:hAnsi="Georgia" w:cs="Arial"/>
        </w:rPr>
        <w:t xml:space="preserve">, le tuismitheoirí/caomhnóirí, le BOO, leis an mBord Bainistíochta agus le gach comhpháirtí agus </w:t>
      </w:r>
      <w:r w:rsidR="00CA4738">
        <w:rPr>
          <w:rFonts w:ascii="Georgia" w:hAnsi="Georgia" w:cs="Arial"/>
        </w:rPr>
        <w:t>páirtithe leasmhara</w:t>
      </w:r>
      <w:r w:rsidRPr="00D43AD1">
        <w:rPr>
          <w:rFonts w:ascii="Georgia" w:hAnsi="Georgia" w:cs="Arial"/>
        </w:rPr>
        <w:t>.</w:t>
      </w:r>
    </w:p>
    <w:p w14:paraId="715ADBD3" w14:textId="77777777" w:rsidR="00E5769B" w:rsidRPr="00D43AD1" w:rsidRDefault="00E5769B" w:rsidP="00E5769B">
      <w:pPr>
        <w:pStyle w:val="ListParagraph"/>
        <w:numPr>
          <w:ilvl w:val="0"/>
          <w:numId w:val="32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Caighdeán agus cód a shocrú don chumarsáid sa scoil ó thaobh toin, freagartha, modhanna agus oiriúnachta.</w:t>
      </w:r>
    </w:p>
    <w:p w14:paraId="45B0125B" w14:textId="77777777" w:rsidR="00E5769B" w:rsidRPr="00D43AD1" w:rsidRDefault="00E5769B" w:rsidP="00E5769B">
      <w:pPr>
        <w:pStyle w:val="ListParagraph"/>
        <w:numPr>
          <w:ilvl w:val="0"/>
          <w:numId w:val="32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Struchtúir mhaith cumarsáide a bhunú ón scoil don phobal níos leithne agus a chinntiú go bhfuil caidreamh poiblí éifeachtach agus dearfach ag an scoil.</w:t>
      </w:r>
    </w:p>
    <w:p w14:paraId="0EBD0BB2" w14:textId="77777777" w:rsidR="00E5769B" w:rsidRPr="00D43AD1" w:rsidRDefault="00E5769B" w:rsidP="00E5769B">
      <w:pPr>
        <w:pStyle w:val="ListParagraph"/>
        <w:numPr>
          <w:ilvl w:val="0"/>
          <w:numId w:val="32"/>
        </w:numPr>
        <w:spacing w:after="0" w:line="240" w:lineRule="auto"/>
        <w:rPr>
          <w:rFonts w:ascii="Georgia" w:hAnsi="Georgia" w:cs="Arial"/>
          <w:color w:val="000000" w:themeColor="text1"/>
        </w:rPr>
      </w:pPr>
      <w:r w:rsidRPr="00D43AD1">
        <w:rPr>
          <w:rFonts w:ascii="Georgia" w:hAnsi="Georgia" w:cs="Arial"/>
        </w:rPr>
        <w:t xml:space="preserve">Glac le modhanna nua-aimseartha cumarsáide m.sh. ar líne, cláir fógraí, </w:t>
      </w:r>
      <w:r w:rsidRPr="00D43AD1">
        <w:rPr>
          <w:rFonts w:ascii="Georgia" w:hAnsi="Georgia" w:cs="Arial"/>
          <w:color w:val="000000" w:themeColor="text1"/>
        </w:rPr>
        <w:t>córais teicneolaíochta faisnéise srl.</w:t>
      </w:r>
      <w:r w:rsidRPr="00D43AD1">
        <w:rPr>
          <w:rFonts w:ascii="Georgia" w:hAnsi="Georgia" w:cs="Arial"/>
          <w:color w:val="000000" w:themeColor="text1"/>
        </w:rPr>
        <w:br/>
      </w:r>
    </w:p>
    <w:p w14:paraId="05766EF4" w14:textId="6049AE22" w:rsidR="00E5769B" w:rsidRPr="00F451F9" w:rsidRDefault="002960E1" w:rsidP="00E5769B">
      <w:pPr>
        <w:spacing w:after="0" w:line="240" w:lineRule="auto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F451F9">
        <w:rPr>
          <w:rFonts w:ascii="Georgia" w:hAnsi="Georgia" w:cs="Arial"/>
          <w:b/>
          <w:color w:val="365F91" w:themeColor="accent1" w:themeShade="BF"/>
          <w:sz w:val="24"/>
          <w:szCs w:val="24"/>
        </w:rPr>
        <w:t>An Eagraíocht a Bhainistiú</w:t>
      </w:r>
      <w:r w:rsidR="00E5769B" w:rsidRPr="00F451F9">
        <w:rPr>
          <w:rFonts w:ascii="Georgia" w:hAnsi="Georgia" w:cs="Arial"/>
          <w:b/>
          <w:color w:val="365F91" w:themeColor="accent1" w:themeShade="BF"/>
          <w:sz w:val="24"/>
          <w:szCs w:val="24"/>
        </w:rPr>
        <w:br/>
      </w:r>
    </w:p>
    <w:p w14:paraId="2B8B3E77" w14:textId="1D486B62" w:rsidR="00E5769B" w:rsidRPr="00D43AD1" w:rsidRDefault="00E5769B" w:rsidP="00E5769B">
      <w:pPr>
        <w:pStyle w:val="ListParagraph"/>
        <w:numPr>
          <w:ilvl w:val="0"/>
          <w:numId w:val="34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Socraigh amchlár eagraíochtúil/féilire don scoil maidir le cúrsaí riaracháin ar nós tuairisceáin na Roinne/BOO.</w:t>
      </w:r>
    </w:p>
    <w:p w14:paraId="17E81B12" w14:textId="77777777" w:rsidR="00E5769B" w:rsidRPr="00D43AD1" w:rsidRDefault="00E5769B" w:rsidP="00E5769B">
      <w:pPr>
        <w:pStyle w:val="ListParagraph"/>
        <w:numPr>
          <w:ilvl w:val="0"/>
          <w:numId w:val="34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Socraigh amchlár/féilire eagraíochtúil don scoil maidir le druileanna Sláinte agus Sábháilteachta, gníomhartha, seiceálacha agus athbhreithnithe ar ráitis sábháilteachta.</w:t>
      </w:r>
    </w:p>
    <w:p w14:paraId="3E635216" w14:textId="77777777" w:rsidR="00E5769B" w:rsidRPr="00D43AD1" w:rsidRDefault="00E5769B" w:rsidP="00E5769B">
      <w:pPr>
        <w:pStyle w:val="ListParagraph"/>
        <w:numPr>
          <w:ilvl w:val="0"/>
          <w:numId w:val="34"/>
        </w:numPr>
        <w:spacing w:after="0" w:line="240" w:lineRule="auto"/>
        <w:rPr>
          <w:rFonts w:ascii="Georgia" w:hAnsi="Georgia" w:cs="Arial"/>
          <w:b/>
        </w:rPr>
      </w:pPr>
      <w:r w:rsidRPr="00D43AD1">
        <w:rPr>
          <w:rFonts w:ascii="Georgia" w:hAnsi="Georgia" w:cs="Arial"/>
        </w:rPr>
        <w:t>Cistí scoile/poiblí a rialú, a bhainistiú agus an úsáid is fearr a bhaint astu agus a chinntiú go bhfuil gach taifead airgeadais cothrom le dáta agus coinnithe de réir dea-rialachais, rialacháin agus treoirlínte.</w:t>
      </w:r>
    </w:p>
    <w:p w14:paraId="0350F9F3" w14:textId="2C20205D" w:rsidR="00E5769B" w:rsidRPr="00D43AD1" w:rsidRDefault="00E5769B" w:rsidP="00E5769B">
      <w:pPr>
        <w:pStyle w:val="ListParagraph"/>
        <w:numPr>
          <w:ilvl w:val="0"/>
          <w:numId w:val="34"/>
        </w:numPr>
        <w:spacing w:after="0" w:line="240" w:lineRule="auto"/>
        <w:rPr>
          <w:rFonts w:ascii="Georgia" w:hAnsi="Georgia" w:cs="Arial"/>
          <w:b/>
        </w:rPr>
      </w:pPr>
      <w:r w:rsidRPr="00D43AD1">
        <w:rPr>
          <w:rFonts w:ascii="Georgia" w:hAnsi="Georgia" w:cs="Arial"/>
        </w:rPr>
        <w:t>Dul i gcomhairle leis an bpríomhoide tánaisteach agus leis an bhfoireann bhainistíochta shinsearach ar chúrsaí a bhaineann le riaradh agus le bainistíocht na scoile mar is cuí.</w:t>
      </w:r>
    </w:p>
    <w:p w14:paraId="54919E97" w14:textId="77777777" w:rsidR="00E5769B" w:rsidRPr="00D43AD1" w:rsidRDefault="00E5769B" w:rsidP="00E5769B">
      <w:pPr>
        <w:pStyle w:val="ListParagraph"/>
        <w:numPr>
          <w:ilvl w:val="0"/>
          <w:numId w:val="34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Gníomhú mar Rúnaí ar Bhord Bainistíochta na Scoile, chun cabhrú leo agus comhairle a thabhairt dóibh ar chúrsaí polasaí, gairmiúla, airgeadais agus riaracháin. Ról agus feidhm an Bhoird Bainistíochta a thuiscint agus oibriú i gcomhar agus i dtacaíocht an Bhoird Bainistíochta.</w:t>
      </w:r>
    </w:p>
    <w:p w14:paraId="717DF35A" w14:textId="77777777" w:rsidR="00E5769B" w:rsidRPr="00D43AD1" w:rsidRDefault="00E5769B" w:rsidP="00E5769B">
      <w:pPr>
        <w:numPr>
          <w:ilvl w:val="0"/>
          <w:numId w:val="34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Córais éifeachtacha bainistíochta sonraí a bhunú ar nós taifid scoláirí, taifid mhúinteoirí, tinreamh, nósanna imeachta ceannaigh, agus amchláir.</w:t>
      </w:r>
    </w:p>
    <w:p w14:paraId="07EDB524" w14:textId="77777777" w:rsidR="00E5769B" w:rsidRPr="00D43AD1" w:rsidRDefault="00E5769B" w:rsidP="00E5769B">
      <w:pPr>
        <w:pStyle w:val="ListParagraph"/>
        <w:numPr>
          <w:ilvl w:val="0"/>
          <w:numId w:val="34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A chinntiú go ndéantar áiseanna agus sócmhainní na scoile a chothabháil agus a bhainistiú de réir na gcaighdeán is airde. Féilire cothabhála a chur i bhfeidhm le déanamh i rith na bliana agus a chinntiú go gcomhlíontar é.</w:t>
      </w:r>
    </w:p>
    <w:p w14:paraId="5C9AB244" w14:textId="709AF42D" w:rsidR="00E94745" w:rsidRPr="00CA4738" w:rsidRDefault="00E5769B" w:rsidP="00E94745">
      <w:pPr>
        <w:pStyle w:val="ListParagraph"/>
        <w:numPr>
          <w:ilvl w:val="0"/>
          <w:numId w:val="34"/>
        </w:numPr>
        <w:spacing w:after="0" w:line="240" w:lineRule="auto"/>
        <w:rPr>
          <w:rFonts w:ascii="Georgia" w:hAnsi="Georgia" w:cs="Arial"/>
        </w:rPr>
      </w:pPr>
      <w:r w:rsidRPr="00CA4738">
        <w:rPr>
          <w:rFonts w:ascii="Georgia" w:hAnsi="Georgia" w:cs="Arial"/>
        </w:rPr>
        <w:t>An scoil a threorú chun a chinntiú go ndéileáiltear le gach ábhar riaracháin go héifeachtach agus in am.</w:t>
      </w:r>
      <w:r w:rsidRPr="00CA4738">
        <w:rPr>
          <w:rFonts w:ascii="Georgia" w:hAnsi="Georgia" w:cs="Arial"/>
        </w:rPr>
        <w:br/>
      </w:r>
    </w:p>
    <w:p w14:paraId="1A292426" w14:textId="77777777" w:rsidR="00E94745" w:rsidRPr="00D43AD1" w:rsidRDefault="00E94745" w:rsidP="00E94745">
      <w:pPr>
        <w:spacing w:after="0" w:line="240" w:lineRule="auto"/>
        <w:rPr>
          <w:rFonts w:ascii="Georgia" w:hAnsi="Georgia" w:cs="Arial"/>
        </w:rPr>
      </w:pPr>
    </w:p>
    <w:p w14:paraId="63946DBD" w14:textId="77777777" w:rsidR="00E5769B" w:rsidRPr="00F451F9" w:rsidRDefault="00E5769B" w:rsidP="00E5769B">
      <w:pPr>
        <w:spacing w:after="0" w:line="240" w:lineRule="auto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F451F9">
        <w:rPr>
          <w:rFonts w:ascii="Georgia" w:hAnsi="Georgia" w:cs="Arial"/>
          <w:b/>
          <w:color w:val="365F91" w:themeColor="accent1" w:themeShade="BF"/>
          <w:sz w:val="24"/>
          <w:szCs w:val="24"/>
        </w:rPr>
        <w:t>Féin-Fheasacht agus Féinbhainistiú</w:t>
      </w:r>
    </w:p>
    <w:p w14:paraId="5042DAEE" w14:textId="77777777" w:rsidR="00E5769B" w:rsidRPr="00D43AD1" w:rsidRDefault="00E5769B" w:rsidP="00E5769B">
      <w:pPr>
        <w:spacing w:after="0" w:line="240" w:lineRule="auto"/>
        <w:rPr>
          <w:rFonts w:ascii="Georgia" w:hAnsi="Georgia" w:cs="Arial"/>
        </w:rPr>
      </w:pPr>
    </w:p>
    <w:p w14:paraId="2FD5AC30" w14:textId="77777777" w:rsidR="00E5769B" w:rsidRPr="00D43AD1" w:rsidRDefault="00E5769B" w:rsidP="00E5769B">
      <w:pPr>
        <w:pStyle w:val="ListParagraph"/>
        <w:numPr>
          <w:ilvl w:val="0"/>
          <w:numId w:val="35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Caighdeán maith idirghníomhaíochtaí gairmiúla a shocrú agus a chinntiú go bhfuil teorainneacha caidrimh den scoth i bhfeidhm.</w:t>
      </w:r>
    </w:p>
    <w:p w14:paraId="333B6B1B" w14:textId="77777777" w:rsidR="00E5769B" w:rsidRPr="00D43AD1" w:rsidRDefault="00E5769B" w:rsidP="00E5769B">
      <w:pPr>
        <w:pStyle w:val="ListParagraph"/>
        <w:numPr>
          <w:ilvl w:val="0"/>
          <w:numId w:val="35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A bheith feasach ar a scileanna agus ar a gcuid tréithe féin agus a chinntiú go lorgaítear cabhair agus comhairle nuair is gá agus oibriú go hoscailte leis an mBord Bainistíochta agus/nó BOO.</w:t>
      </w:r>
    </w:p>
    <w:p w14:paraId="0988B118" w14:textId="77777777" w:rsidR="00E5769B" w:rsidRPr="00D43AD1" w:rsidRDefault="00E5769B" w:rsidP="00E5769B">
      <w:pPr>
        <w:pStyle w:val="ListParagraph"/>
        <w:numPr>
          <w:ilvl w:val="0"/>
          <w:numId w:val="35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Seasann sé le hionracas gairmiúil i gcónaí, mar shampla discréid, rúndacht, dílseacht agus muinín.</w:t>
      </w:r>
    </w:p>
    <w:p w14:paraId="5BFEA7BB" w14:textId="77777777" w:rsidR="00E5769B" w:rsidRPr="00D43AD1" w:rsidRDefault="00E5769B" w:rsidP="00E5769B">
      <w:pPr>
        <w:pStyle w:val="ListParagraph"/>
        <w:numPr>
          <w:ilvl w:val="0"/>
          <w:numId w:val="35"/>
        </w:num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Féachaint le feabhas gníomhach a chur ar thacair scileanna trí líonrú gníomhach, CPD agus dea-chaidreamh oibre idirghníomhach.</w:t>
      </w:r>
    </w:p>
    <w:p w14:paraId="53758BBF" w14:textId="77777777" w:rsidR="00E5769B" w:rsidRPr="00D43AD1" w:rsidRDefault="00E5769B" w:rsidP="00E5769B">
      <w:pPr>
        <w:spacing w:after="0" w:line="240" w:lineRule="auto"/>
        <w:rPr>
          <w:rFonts w:ascii="Georgia" w:hAnsi="Georgia" w:cs="Arial"/>
        </w:rPr>
      </w:pPr>
    </w:p>
    <w:p w14:paraId="300B3425" w14:textId="77777777" w:rsidR="00E5769B" w:rsidRPr="00D43AD1" w:rsidRDefault="00E5769B" w:rsidP="00E5769B">
      <w:pPr>
        <w:spacing w:after="0" w:line="240" w:lineRule="auto"/>
        <w:rPr>
          <w:rFonts w:ascii="Georgia" w:hAnsi="Georgia" w:cs="Arial"/>
          <w:color w:val="C00000"/>
        </w:rPr>
      </w:pPr>
    </w:p>
    <w:p w14:paraId="38DC3C18" w14:textId="735747AE" w:rsidR="00143BFB" w:rsidRPr="00D43AD1" w:rsidRDefault="00143BFB" w:rsidP="00E5769B">
      <w:pPr>
        <w:spacing w:after="0" w:line="240" w:lineRule="auto"/>
        <w:rPr>
          <w:rFonts w:ascii="Georgia" w:hAnsi="Georgia" w:cs="Arial"/>
        </w:rPr>
      </w:pPr>
      <w:r w:rsidRPr="00D43AD1">
        <w:rPr>
          <w:rFonts w:ascii="Georgia" w:hAnsi="Georgia" w:cs="Arial"/>
        </w:rPr>
        <w:t>I gColáiste Pobail de chuid BOO, gníomhaíonn an Príomhoide mar Rúnaí ar an mBord Bainistíochta (féach Lámhleabhar BOO do Bhoird Bhainistíochta le do thoil). Beidh an Príomhoide i dteideal bheith ina chomhalta nó ina comhalta d’aon fhochoiste den Bhord Bainistíochta.</w:t>
      </w:r>
    </w:p>
    <w:p w14:paraId="73FA3796" w14:textId="77777777" w:rsidR="00143BFB" w:rsidRPr="00D43AD1" w:rsidRDefault="00143BFB" w:rsidP="00E5769B">
      <w:pPr>
        <w:spacing w:after="0" w:line="240" w:lineRule="auto"/>
        <w:rPr>
          <w:rFonts w:ascii="Georgia" w:hAnsi="Georgia" w:cs="Arial"/>
          <w:color w:val="C00000"/>
        </w:rPr>
      </w:pPr>
    </w:p>
    <w:p w14:paraId="5BEE0EB7" w14:textId="77777777" w:rsidR="003F084E" w:rsidRDefault="003F084E" w:rsidP="00E5769B">
      <w:pPr>
        <w:spacing w:after="0" w:line="240" w:lineRule="auto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</w:p>
    <w:p w14:paraId="613371A6" w14:textId="47CB439F" w:rsidR="00E5769B" w:rsidRPr="00F451F9" w:rsidRDefault="00E5769B" w:rsidP="00E5769B">
      <w:pPr>
        <w:spacing w:after="0" w:line="240" w:lineRule="auto"/>
        <w:rPr>
          <w:rFonts w:ascii="Georgia" w:hAnsi="Georgia" w:cs="Arial"/>
          <w:b/>
          <w:color w:val="365F91" w:themeColor="accent1" w:themeShade="BF"/>
          <w:sz w:val="24"/>
          <w:szCs w:val="24"/>
        </w:rPr>
      </w:pPr>
      <w:r w:rsidRPr="00F451F9">
        <w:rPr>
          <w:rFonts w:ascii="Georgia" w:hAnsi="Georgia" w:cs="Arial"/>
          <w:b/>
          <w:color w:val="365F91" w:themeColor="accent1" w:themeShade="BF"/>
          <w:sz w:val="24"/>
          <w:szCs w:val="24"/>
        </w:rPr>
        <w:lastRenderedPageBreak/>
        <w:t>Próifíl</w:t>
      </w:r>
    </w:p>
    <w:p w14:paraId="0D9BC666" w14:textId="77777777" w:rsidR="00E5769B" w:rsidRPr="00F451F9" w:rsidRDefault="00E5769B" w:rsidP="00E5769B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14:paraId="2C16E968" w14:textId="732E8968" w:rsidR="00E5769B" w:rsidRPr="00D43AD1" w:rsidRDefault="003F084E" w:rsidP="00E5769B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A</w:t>
      </w:r>
      <w:r w:rsidR="00E5769B" w:rsidRPr="00D43AD1">
        <w:rPr>
          <w:rFonts w:ascii="Georgia" w:hAnsi="Georgia" w:cs="Arial"/>
        </w:rPr>
        <w:t>n t-iarrthóir rathúil:</w:t>
      </w:r>
    </w:p>
    <w:p w14:paraId="06051706" w14:textId="77777777" w:rsidR="00E5769B" w:rsidRPr="00D43AD1" w:rsidRDefault="00E5769B" w:rsidP="00E5769B">
      <w:pPr>
        <w:spacing w:after="0" w:line="240" w:lineRule="auto"/>
        <w:rPr>
          <w:rFonts w:ascii="Georgia" w:hAnsi="Georgia" w:cs="Arial"/>
        </w:rPr>
      </w:pPr>
    </w:p>
    <w:p w14:paraId="7CEA9AE8" w14:textId="77777777" w:rsidR="003F084E" w:rsidRPr="00C30B26" w:rsidRDefault="003F084E" w:rsidP="003F084E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Beidh sé ina</w:t>
      </w:r>
      <w:r w:rsidRPr="00C30B26">
        <w:rPr>
          <w:rFonts w:ascii="Georgia" w:hAnsi="Georgia" w:cs="Arial"/>
        </w:rPr>
        <w:t xml:space="preserve"> cheannair</w:t>
      </w:r>
      <w:r>
        <w:rPr>
          <w:rFonts w:ascii="Georgia" w:hAnsi="Georgia" w:cs="Arial"/>
        </w:rPr>
        <w:t>e</w:t>
      </w:r>
      <w:r w:rsidRPr="00C30B26">
        <w:rPr>
          <w:rFonts w:ascii="Georgia" w:hAnsi="Georgia" w:cs="Arial"/>
        </w:rPr>
        <w:t xml:space="preserve"> tiomanta do na caighdeáin is airde soláthair oideachais, riaracháin agus rialachais</w:t>
      </w:r>
    </w:p>
    <w:p w14:paraId="4F45B56F" w14:textId="77777777" w:rsidR="003F084E" w:rsidRPr="00C30B26" w:rsidRDefault="003F084E" w:rsidP="003F084E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Beidh </w:t>
      </w:r>
      <w:r w:rsidRPr="00C30B26">
        <w:rPr>
          <w:rFonts w:ascii="Georgia" w:hAnsi="Georgia" w:cs="Arial"/>
        </w:rPr>
        <w:t xml:space="preserve">paisean </w:t>
      </w:r>
      <w:r>
        <w:rPr>
          <w:rFonts w:ascii="Georgia" w:hAnsi="Georgia" w:cs="Arial"/>
        </w:rPr>
        <w:t xml:space="preserve">aige </w:t>
      </w:r>
      <w:r w:rsidRPr="00C30B26">
        <w:rPr>
          <w:rFonts w:ascii="Georgia" w:hAnsi="Georgia" w:cs="Arial"/>
        </w:rPr>
        <w:t>don oideachas</w:t>
      </w:r>
    </w:p>
    <w:p w14:paraId="404E469B" w14:textId="77777777" w:rsidR="003F084E" w:rsidRPr="00C30B26" w:rsidRDefault="003F084E" w:rsidP="003F084E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Beidh </w:t>
      </w:r>
      <w:r w:rsidRPr="00C30B26">
        <w:rPr>
          <w:rFonts w:ascii="Georgia" w:hAnsi="Georgia" w:cs="Arial"/>
        </w:rPr>
        <w:t>scileanna láidre bainistíochta daoine agus eagrúcháin a</w:t>
      </w:r>
      <w:r>
        <w:rPr>
          <w:rFonts w:ascii="Georgia" w:hAnsi="Georgia" w:cs="Arial"/>
        </w:rPr>
        <w:t>ige</w:t>
      </w:r>
    </w:p>
    <w:p w14:paraId="15F775A3" w14:textId="77777777" w:rsidR="003F084E" w:rsidRPr="00C30B26" w:rsidRDefault="003F084E" w:rsidP="003F084E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Beidh sé</w:t>
      </w:r>
      <w:r w:rsidRPr="00C30B26">
        <w:rPr>
          <w:rFonts w:ascii="Georgia" w:hAnsi="Georgia" w:cs="Arial"/>
        </w:rPr>
        <w:t xml:space="preserve"> aislingeach agus </w:t>
      </w:r>
      <w:r>
        <w:rPr>
          <w:rFonts w:ascii="Georgia" w:hAnsi="Georgia" w:cs="Arial"/>
        </w:rPr>
        <w:t xml:space="preserve">beidh </w:t>
      </w:r>
      <w:r w:rsidRPr="00C30B26">
        <w:rPr>
          <w:rFonts w:ascii="Georgia" w:hAnsi="Georgia" w:cs="Arial"/>
        </w:rPr>
        <w:t>taithí a</w:t>
      </w:r>
      <w:r>
        <w:rPr>
          <w:rFonts w:ascii="Georgia" w:hAnsi="Georgia" w:cs="Arial"/>
        </w:rPr>
        <w:t>ige</w:t>
      </w:r>
      <w:r w:rsidRPr="00C30B26">
        <w:rPr>
          <w:rFonts w:ascii="Georgia" w:hAnsi="Georgia" w:cs="Arial"/>
        </w:rPr>
        <w:t xml:space="preserve"> ar thionscadail a sheachadadh trí obair foirne</w:t>
      </w:r>
    </w:p>
    <w:p w14:paraId="5168B313" w14:textId="77777777" w:rsidR="003F084E" w:rsidRPr="00C30B26" w:rsidRDefault="003F084E" w:rsidP="003F084E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Beidh sé</w:t>
      </w:r>
      <w:r w:rsidRPr="00C30B26">
        <w:rPr>
          <w:rFonts w:ascii="Georgia" w:hAnsi="Georgia" w:cs="Arial"/>
        </w:rPr>
        <w:t xml:space="preserve"> meabhrach ar an bpobal agus ar an ról a imríonn an scoil sa phobal áitiúil</w:t>
      </w:r>
    </w:p>
    <w:p w14:paraId="14860FCE" w14:textId="77777777" w:rsidR="003F084E" w:rsidRDefault="003F084E" w:rsidP="003F084E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Beidh sé an-</w:t>
      </w:r>
      <w:r w:rsidRPr="00C30B26">
        <w:rPr>
          <w:rFonts w:ascii="Georgia" w:hAnsi="Georgia" w:cs="Arial"/>
        </w:rPr>
        <w:t>tiomanta don Ghaeilge agus don chultúr Gaelach agus spéis láidir</w:t>
      </w:r>
      <w:r>
        <w:rPr>
          <w:rFonts w:ascii="Georgia" w:hAnsi="Georgia" w:cs="Arial"/>
        </w:rPr>
        <w:t xml:space="preserve"> aige</w:t>
      </w:r>
      <w:r w:rsidRPr="00C30B26">
        <w:rPr>
          <w:rFonts w:ascii="Georgia" w:hAnsi="Georgia" w:cs="Arial"/>
        </w:rPr>
        <w:t xml:space="preserve"> iontu chomh maith le tuiscint ar an ghaelscolaíocht</w:t>
      </w:r>
    </w:p>
    <w:p w14:paraId="38AAB6F8" w14:textId="1D5C09A6" w:rsidR="003F084E" w:rsidRPr="00C30B26" w:rsidRDefault="003F084E" w:rsidP="003F084E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Beidh ar a</w:t>
      </w:r>
      <w:r w:rsidRPr="00C30B26">
        <w:rPr>
          <w:rFonts w:ascii="Georgia" w:hAnsi="Georgia" w:cs="Arial"/>
        </w:rPr>
        <w:t xml:space="preserve"> c</w:t>
      </w:r>
      <w:r>
        <w:rPr>
          <w:rFonts w:ascii="Georgia" w:hAnsi="Georgia" w:cs="Arial"/>
        </w:rPr>
        <w:t>h</w:t>
      </w:r>
      <w:r w:rsidRPr="00C30B26">
        <w:rPr>
          <w:rFonts w:ascii="Georgia" w:hAnsi="Georgia" w:cs="Arial"/>
        </w:rPr>
        <w:t>umas</w:t>
      </w:r>
      <w:r>
        <w:rPr>
          <w:rFonts w:ascii="Georgia" w:hAnsi="Georgia" w:cs="Arial"/>
        </w:rPr>
        <w:t xml:space="preserve"> </w:t>
      </w:r>
      <w:r w:rsidRPr="00C30B26">
        <w:rPr>
          <w:rFonts w:ascii="Georgia" w:hAnsi="Georgia" w:cs="Arial"/>
        </w:rPr>
        <w:t>dualgais an phoist a chomhlíonadh trí Ghaeilge</w:t>
      </w:r>
      <w:r>
        <w:rPr>
          <w:rFonts w:ascii="Georgia" w:hAnsi="Georgia" w:cs="Arial"/>
        </w:rPr>
        <w:t>.</w:t>
      </w:r>
    </w:p>
    <w:p w14:paraId="70C55A61" w14:textId="31872825" w:rsidR="00C31947" w:rsidRPr="00D43AD1" w:rsidRDefault="00C31947" w:rsidP="003F084E">
      <w:pPr>
        <w:pStyle w:val="ListParagraph"/>
        <w:ind w:left="360"/>
        <w:rPr>
          <w:rFonts w:ascii="Georgia" w:hAnsi="Georgia" w:cs="Arial"/>
        </w:rPr>
      </w:pPr>
    </w:p>
    <w:p w14:paraId="73EDC6B6" w14:textId="77777777" w:rsidR="00335F1F" w:rsidRPr="00D43AD1" w:rsidRDefault="00335F1F" w:rsidP="00335F1F">
      <w:pPr>
        <w:pStyle w:val="ListParagraph"/>
        <w:spacing w:after="0" w:line="240" w:lineRule="auto"/>
        <w:ind w:left="360"/>
        <w:rPr>
          <w:rFonts w:ascii="Georgia" w:hAnsi="Georgia" w:cs="Arial"/>
        </w:rPr>
      </w:pPr>
    </w:p>
    <w:p w14:paraId="304640B8" w14:textId="77512719" w:rsidR="00E5769B" w:rsidRPr="00D43AD1" w:rsidRDefault="00E5769B" w:rsidP="00E5769B">
      <w:pPr>
        <w:spacing w:after="0" w:line="240" w:lineRule="auto"/>
        <w:rPr>
          <w:rFonts w:ascii="Georgia" w:hAnsi="Georgia" w:cs="Arial"/>
        </w:rPr>
      </w:pPr>
    </w:p>
    <w:p w14:paraId="122D8CFE" w14:textId="02C75CDB" w:rsidR="00E5769B" w:rsidRPr="00D43AD1" w:rsidRDefault="00E5769B" w:rsidP="00E5769B">
      <w:pPr>
        <w:spacing w:after="0" w:line="240" w:lineRule="auto"/>
        <w:rPr>
          <w:rFonts w:ascii="Georgia" w:hAnsi="Georgia" w:cs="Arial"/>
          <w:b/>
        </w:rPr>
      </w:pPr>
      <w:r w:rsidRPr="00D43AD1">
        <w:rPr>
          <w:rFonts w:ascii="Georgia" w:hAnsi="Georgia" w:cs="Arial"/>
          <w:b/>
        </w:rPr>
        <w:t>Téarmaí agus coinníollacha fostaíochta: De réir threoracha na Roinne Oideachais.</w:t>
      </w:r>
    </w:p>
    <w:p w14:paraId="78869DF3" w14:textId="77777777" w:rsidR="00E5769B" w:rsidRPr="00F451F9" w:rsidRDefault="00E5769B" w:rsidP="00E5769B">
      <w:pPr>
        <w:spacing w:after="0" w:line="240" w:lineRule="auto"/>
        <w:rPr>
          <w:rFonts w:ascii="Georgia" w:hAnsi="Georgia" w:cs="Arial"/>
          <w:sz w:val="24"/>
          <w:szCs w:val="24"/>
        </w:rPr>
      </w:pPr>
    </w:p>
    <w:p w14:paraId="1739FFC5" w14:textId="77777777" w:rsidR="00AA04D0" w:rsidRDefault="00AA04D0" w:rsidP="00AA04D0">
      <w:pPr>
        <w:spacing w:after="0" w:line="240" w:lineRule="auto"/>
        <w:rPr>
          <w:b/>
          <w:sz w:val="24"/>
          <w:szCs w:val="24"/>
        </w:rPr>
      </w:pPr>
      <w:r>
        <w:rPr>
          <w:noProof/>
          <w:lang w:val="en-IE" w:eastAsia="en-IE"/>
        </w:rPr>
        <w:drawing>
          <wp:inline distT="0" distB="0" distL="0" distR="0" wp14:anchorId="0B55AB40" wp14:editId="70975F9C">
            <wp:extent cx="1533525" cy="542925"/>
            <wp:effectExtent l="0" t="0" r="9525" b="9525"/>
            <wp:docPr id="2" name="Picture 2" descr="cid:9dbae43b-e4d5-4330-ac21-2976a353af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9dbae43b-e4d5-4330-ac21-2976a353af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5E124" w14:textId="77777777" w:rsidR="00AA04D0" w:rsidRPr="005F1E5B" w:rsidRDefault="00AA04D0" w:rsidP="00AA04D0">
      <w:pPr>
        <w:spacing w:after="0" w:line="240" w:lineRule="auto"/>
        <w:rPr>
          <w:b/>
          <w:sz w:val="24"/>
          <w:szCs w:val="24"/>
        </w:rPr>
      </w:pPr>
    </w:p>
    <w:p w14:paraId="0D6ADAE1" w14:textId="77777777" w:rsidR="00AA04D0" w:rsidRDefault="00AA04D0" w:rsidP="00AA04D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5F1E5B">
        <w:rPr>
          <w:b/>
          <w:sz w:val="24"/>
          <w:szCs w:val="24"/>
        </w:rPr>
        <w:t xml:space="preserve"> </w:t>
      </w:r>
      <w:r w:rsidRPr="00AB7F0F">
        <w:rPr>
          <w:rFonts w:ascii="Georgia" w:hAnsi="Georgia"/>
          <w:b/>
          <w:sz w:val="24"/>
          <w:szCs w:val="24"/>
        </w:rPr>
        <w:t>SONRAÍOCHTA AN DUINE</w:t>
      </w:r>
    </w:p>
    <w:p w14:paraId="575B9113" w14:textId="77777777" w:rsidR="00AA04D0" w:rsidRPr="00AB7F0F" w:rsidRDefault="00AA04D0" w:rsidP="00AA04D0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6ED96D9A" w14:textId="77777777" w:rsidR="00AA04D0" w:rsidRDefault="00AA04D0" w:rsidP="00AA04D0">
      <w:pPr>
        <w:tabs>
          <w:tab w:val="left" w:pos="1260"/>
          <w:tab w:val="left" w:pos="6840"/>
        </w:tabs>
        <w:spacing w:before="120" w:after="12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Príomhoide</w:t>
      </w:r>
    </w:p>
    <w:p w14:paraId="264E95C6" w14:textId="77777777" w:rsidR="00AA04D0" w:rsidRPr="00816A5D" w:rsidRDefault="00AA04D0" w:rsidP="00AA04D0">
      <w:pPr>
        <w:tabs>
          <w:tab w:val="left" w:pos="1260"/>
          <w:tab w:val="left" w:pos="6840"/>
        </w:tabs>
        <w:spacing w:before="120" w:after="120"/>
        <w:jc w:val="center"/>
        <w:rPr>
          <w:rFonts w:ascii="Georgia" w:hAnsi="Georgia" w:cs="Calibri"/>
          <w:b/>
          <w:lang w:val="en-US"/>
        </w:rPr>
      </w:pPr>
      <w:r>
        <w:rPr>
          <w:rFonts w:ascii="Georgia" w:hAnsi="Georgia"/>
          <w:b/>
          <w:sz w:val="24"/>
          <w:szCs w:val="24"/>
        </w:rPr>
        <w:t xml:space="preserve">- </w:t>
      </w:r>
      <w:r>
        <w:rPr>
          <w:rFonts w:ascii="Georgia" w:hAnsi="Georgia" w:cs="Calibri"/>
          <w:b/>
          <w:lang w:val="en-US"/>
        </w:rPr>
        <w:t>Coláiste Dhún Másc, Portlaoise, Co. Laoise</w:t>
      </w:r>
    </w:p>
    <w:p w14:paraId="2FD484E7" w14:textId="77777777" w:rsidR="00AA04D0" w:rsidRPr="00AB7F0F" w:rsidRDefault="00AA04D0" w:rsidP="00AA04D0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06FB5FB3" w14:textId="77777777" w:rsidR="00AA04D0" w:rsidRPr="00AB7F0F" w:rsidRDefault="00AA04D0" w:rsidP="00AA04D0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AB7F0F">
        <w:rPr>
          <w:rFonts w:ascii="Georgia" w:hAnsi="Georgia"/>
          <w:b/>
          <w:sz w:val="24"/>
          <w:szCs w:val="24"/>
        </w:rPr>
        <w:t>Critéir Riachtanacha:</w:t>
      </w:r>
    </w:p>
    <w:p w14:paraId="7492F7F8" w14:textId="77777777" w:rsidR="00AA04D0" w:rsidRPr="00C30B26" w:rsidRDefault="00AA04D0" w:rsidP="00AA04D0">
      <w:pPr>
        <w:spacing w:after="0" w:line="240" w:lineRule="auto"/>
        <w:rPr>
          <w:rFonts w:ascii="Georgia" w:hAnsi="Georgia"/>
        </w:rPr>
      </w:pPr>
    </w:p>
    <w:p w14:paraId="453FC9CC" w14:textId="77777777" w:rsidR="00AA04D0" w:rsidRPr="00C30B26" w:rsidRDefault="00AA04D0" w:rsidP="00AA04D0">
      <w:pPr>
        <w:spacing w:after="0" w:line="240" w:lineRule="auto"/>
        <w:rPr>
          <w:rFonts w:ascii="Georgia" w:hAnsi="Georgia"/>
        </w:rPr>
      </w:pPr>
      <w:r w:rsidRPr="00C30B26">
        <w:rPr>
          <w:rFonts w:ascii="Georgia" w:hAnsi="Georgia"/>
        </w:rPr>
        <w:t>Chun cáiliú le haghaidh ceapacháin ní mór d’iarrthóirí:</w:t>
      </w:r>
    </w:p>
    <w:p w14:paraId="3B2D75BF" w14:textId="77777777" w:rsidR="00AA04D0" w:rsidRPr="00C30B26" w:rsidRDefault="00AA04D0" w:rsidP="00AA04D0">
      <w:pPr>
        <w:pStyle w:val="ListParagraph"/>
        <w:numPr>
          <w:ilvl w:val="0"/>
          <w:numId w:val="48"/>
        </w:numPr>
        <w:spacing w:after="0" w:line="240" w:lineRule="auto"/>
        <w:rPr>
          <w:rFonts w:ascii="Georgia" w:hAnsi="Georgia"/>
        </w:rPr>
      </w:pPr>
      <w:r w:rsidRPr="00C30B26">
        <w:rPr>
          <w:rFonts w:ascii="Georgia" w:hAnsi="Georgia"/>
        </w:rPr>
        <w:t>Cáilíochtaí Múinteoireachta Iarbhunscoile a bheith aitheanta ag an Roinn Oideachais chun críche teagasc i scoil dara leibhéal mar atá sainmhínithe ag an Roinn Oideachais.</w:t>
      </w:r>
    </w:p>
    <w:p w14:paraId="5A0AE3AC" w14:textId="77777777" w:rsidR="00AA04D0" w:rsidRPr="00C30B26" w:rsidRDefault="00AA04D0" w:rsidP="00AA04D0">
      <w:pPr>
        <w:pStyle w:val="ListParagraph"/>
        <w:numPr>
          <w:ilvl w:val="0"/>
          <w:numId w:val="48"/>
        </w:numPr>
        <w:spacing w:after="0" w:line="240" w:lineRule="auto"/>
        <w:rPr>
          <w:rFonts w:ascii="Georgia" w:hAnsi="Georgia"/>
        </w:rPr>
      </w:pPr>
      <w:r w:rsidRPr="00C30B26">
        <w:rPr>
          <w:rFonts w:ascii="Georgia" w:hAnsi="Georgia"/>
        </w:rPr>
        <w:t>Ar a laghad cúig bliana de sheirbhís mhúinteoireachta shásúil lánaimseartha nó a choibhéis a bheith agat.</w:t>
      </w:r>
    </w:p>
    <w:p w14:paraId="6ECD1BAB" w14:textId="77777777" w:rsidR="00AA04D0" w:rsidRPr="00C30B26" w:rsidRDefault="00AA04D0" w:rsidP="00AA04D0">
      <w:pPr>
        <w:pStyle w:val="ListParagraph"/>
        <w:numPr>
          <w:ilvl w:val="0"/>
          <w:numId w:val="48"/>
        </w:numPr>
        <w:spacing w:after="0" w:line="240" w:lineRule="auto"/>
        <w:rPr>
          <w:rFonts w:ascii="Georgia" w:hAnsi="Georgia"/>
        </w:rPr>
      </w:pPr>
      <w:r w:rsidRPr="00C30B26">
        <w:rPr>
          <w:rFonts w:ascii="Georgia" w:hAnsi="Georgia"/>
        </w:rPr>
        <w:t>Clárú de réir Alt 30 den Acht um Chomhairle Mhúinteoireachta 2001 (tráth an iarratais).</w:t>
      </w:r>
    </w:p>
    <w:p w14:paraId="4DAB5553" w14:textId="77777777" w:rsidR="00AA04D0" w:rsidRPr="00C30B26" w:rsidRDefault="00AA04D0" w:rsidP="00AA04D0">
      <w:pPr>
        <w:numPr>
          <w:ilvl w:val="12"/>
          <w:numId w:val="0"/>
        </w:numPr>
        <w:suppressAutoHyphens/>
        <w:spacing w:after="0" w:line="240" w:lineRule="auto"/>
        <w:rPr>
          <w:rFonts w:ascii="Georgia" w:hAnsi="Georgia" w:cs="Calibri"/>
        </w:rPr>
      </w:pPr>
    </w:p>
    <w:p w14:paraId="40F521B3" w14:textId="77777777" w:rsidR="00AA04D0" w:rsidRPr="00AB7F0F" w:rsidRDefault="00AA04D0" w:rsidP="00AA04D0">
      <w:pPr>
        <w:numPr>
          <w:ilvl w:val="12"/>
          <w:numId w:val="0"/>
        </w:numPr>
        <w:suppressAutoHyphens/>
        <w:spacing w:after="0" w:line="240" w:lineRule="auto"/>
        <w:rPr>
          <w:rFonts w:ascii="Georgia" w:hAnsi="Georgia" w:cs="Calibri"/>
          <w:sz w:val="24"/>
          <w:szCs w:val="24"/>
        </w:rPr>
      </w:pPr>
    </w:p>
    <w:p w14:paraId="171AB3FC" w14:textId="77777777" w:rsidR="00AA04D0" w:rsidRPr="00AB7F0F" w:rsidRDefault="00AA04D0" w:rsidP="00AA04D0">
      <w:pPr>
        <w:numPr>
          <w:ilvl w:val="12"/>
          <w:numId w:val="0"/>
        </w:numPr>
        <w:suppressAutoHyphens/>
        <w:spacing w:after="0" w:line="240" w:lineRule="auto"/>
        <w:rPr>
          <w:rFonts w:ascii="Georgia" w:hAnsi="Georgia" w:cs="Calibri"/>
          <w:b/>
          <w:sz w:val="24"/>
          <w:szCs w:val="24"/>
        </w:rPr>
      </w:pPr>
      <w:r w:rsidRPr="00AB7F0F">
        <w:rPr>
          <w:rFonts w:ascii="Georgia" w:hAnsi="Georgia" w:cs="Calibri"/>
          <w:b/>
          <w:sz w:val="24"/>
          <w:szCs w:val="24"/>
        </w:rPr>
        <w:t>Príomhinniúlachtaí de dhíth:</w:t>
      </w:r>
    </w:p>
    <w:p w14:paraId="767789DC" w14:textId="77777777" w:rsidR="00AA04D0" w:rsidRPr="00AB7F0F" w:rsidRDefault="00AA04D0" w:rsidP="00AA04D0">
      <w:pPr>
        <w:numPr>
          <w:ilvl w:val="12"/>
          <w:numId w:val="0"/>
        </w:numPr>
        <w:suppressAutoHyphens/>
        <w:spacing w:after="0" w:line="240" w:lineRule="auto"/>
        <w:rPr>
          <w:rFonts w:ascii="Georgia" w:hAnsi="Georgia" w:cs="Calibri"/>
          <w:b/>
          <w:sz w:val="24"/>
          <w:szCs w:val="24"/>
        </w:rPr>
      </w:pPr>
    </w:p>
    <w:p w14:paraId="62F0A96B" w14:textId="77777777" w:rsidR="00AA04D0" w:rsidRPr="00AB7F0F" w:rsidRDefault="00AA04D0" w:rsidP="00AA04D0">
      <w:pPr>
        <w:pStyle w:val="ListParagraph"/>
        <w:numPr>
          <w:ilvl w:val="0"/>
          <w:numId w:val="49"/>
        </w:numPr>
        <w:suppressAutoHyphens/>
        <w:spacing w:after="0" w:line="240" w:lineRule="auto"/>
        <w:rPr>
          <w:rFonts w:ascii="Georgia" w:hAnsi="Georgia" w:cs="Calibri"/>
          <w:b/>
          <w:sz w:val="24"/>
          <w:szCs w:val="24"/>
        </w:rPr>
      </w:pPr>
      <w:r w:rsidRPr="00AB7F0F">
        <w:rPr>
          <w:rFonts w:ascii="Georgia" w:hAnsi="Georgia" w:cs="Calibri"/>
          <w:b/>
          <w:sz w:val="24"/>
          <w:szCs w:val="24"/>
        </w:rPr>
        <w:t>Foghlaim &amp; Teagasc</w:t>
      </w:r>
      <w:r>
        <w:rPr>
          <w:rFonts w:ascii="Georgia" w:hAnsi="Georgia" w:cs="Calibri"/>
          <w:b/>
          <w:sz w:val="24"/>
          <w:szCs w:val="24"/>
        </w:rPr>
        <w:t xml:space="preserve"> a Threorú</w:t>
      </w:r>
    </w:p>
    <w:p w14:paraId="45A0484F" w14:textId="77777777" w:rsidR="00AA04D0" w:rsidRPr="00AB7F0F" w:rsidRDefault="00AA04D0" w:rsidP="00AA04D0">
      <w:pPr>
        <w:spacing w:after="0" w:line="240" w:lineRule="auto"/>
        <w:ind w:left="720"/>
        <w:rPr>
          <w:rFonts w:ascii="Georgia" w:hAnsi="Georgia" w:cs="Calibri"/>
        </w:rPr>
      </w:pPr>
      <w:r w:rsidRPr="00AB7F0F">
        <w:rPr>
          <w:rFonts w:ascii="Georgia" w:hAnsi="Georgia" w:cs="Calibri"/>
        </w:rPr>
        <w:t>Tuigeann sé</w:t>
      </w:r>
      <w:r>
        <w:rPr>
          <w:rFonts w:ascii="Georgia" w:hAnsi="Georgia" w:cs="Calibri"/>
        </w:rPr>
        <w:t xml:space="preserve"> </w:t>
      </w:r>
      <w:r w:rsidRPr="00AB7F0F">
        <w:rPr>
          <w:rFonts w:ascii="Georgia" w:hAnsi="Georgia" w:cs="Calibri"/>
        </w:rPr>
        <w:t xml:space="preserve">gurb í an fhoghlaim agus an teagasc ar ardchaighdeán croíghnó </w:t>
      </w:r>
      <w:r>
        <w:rPr>
          <w:rFonts w:ascii="Georgia" w:hAnsi="Georgia" w:cs="Calibri"/>
        </w:rPr>
        <w:t xml:space="preserve">na </w:t>
      </w:r>
      <w:r w:rsidRPr="00AB7F0F">
        <w:rPr>
          <w:rFonts w:ascii="Georgia" w:hAnsi="Georgia" w:cs="Calibri"/>
        </w:rPr>
        <w:t>scoile agus léiríonn sé</w:t>
      </w:r>
      <w:r>
        <w:rPr>
          <w:rFonts w:ascii="Georgia" w:hAnsi="Georgia" w:cs="Calibri"/>
        </w:rPr>
        <w:t xml:space="preserve"> </w:t>
      </w:r>
      <w:r w:rsidRPr="00AB7F0F">
        <w:rPr>
          <w:rFonts w:ascii="Georgia" w:hAnsi="Georgia" w:cs="Calibri"/>
        </w:rPr>
        <w:t>na scileanna chun gníomhú mar cheannaire teagaisc a chuireann cultúr feabhsaithe agus comhoibrithe chun cinn sa réimse seo.</w:t>
      </w:r>
    </w:p>
    <w:p w14:paraId="3102E1C1" w14:textId="77777777" w:rsidR="00AA04D0" w:rsidRPr="00AB7F0F" w:rsidRDefault="00AA04D0" w:rsidP="00AA04D0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14:paraId="569B87E6" w14:textId="77777777" w:rsidR="00AA04D0" w:rsidRPr="00AB7F0F" w:rsidRDefault="00AA04D0" w:rsidP="00AA04D0">
      <w:pPr>
        <w:pStyle w:val="ListParagraph"/>
        <w:numPr>
          <w:ilvl w:val="0"/>
          <w:numId w:val="48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Fobairt Scoile a Threorú</w:t>
      </w:r>
    </w:p>
    <w:p w14:paraId="27B953C7" w14:textId="77777777" w:rsidR="00AA04D0" w:rsidRPr="00AB7F0F" w:rsidRDefault="00AA04D0" w:rsidP="00AA04D0">
      <w:pPr>
        <w:pStyle w:val="ListParagraph"/>
        <w:spacing w:after="0" w:line="240" w:lineRule="auto"/>
        <w:rPr>
          <w:rFonts w:ascii="Georgia" w:hAnsi="Georgia" w:cs="Calibri"/>
        </w:rPr>
      </w:pPr>
      <w:r w:rsidRPr="00AB7F0F">
        <w:rPr>
          <w:rFonts w:ascii="Georgia" w:hAnsi="Georgia" w:cs="Calibri"/>
        </w:rPr>
        <w:t>Léiríonn sé</w:t>
      </w:r>
      <w:r>
        <w:rPr>
          <w:rFonts w:ascii="Georgia" w:hAnsi="Georgia" w:cs="Calibri"/>
        </w:rPr>
        <w:t xml:space="preserve"> </w:t>
      </w:r>
      <w:r w:rsidRPr="00AB7F0F">
        <w:rPr>
          <w:rFonts w:ascii="Georgia" w:hAnsi="Georgia" w:cs="Calibri"/>
        </w:rPr>
        <w:t>an cumas fís treorach a bhunú agus a choth</w:t>
      </w:r>
      <w:r>
        <w:rPr>
          <w:rFonts w:ascii="Georgia" w:hAnsi="Georgia" w:cs="Calibri"/>
        </w:rPr>
        <w:t>ú</w:t>
      </w:r>
      <w:r w:rsidRPr="00AB7F0F">
        <w:rPr>
          <w:rFonts w:ascii="Georgia" w:hAnsi="Georgia" w:cs="Calibri"/>
        </w:rPr>
        <w:t xml:space="preserve"> don scoil </w:t>
      </w:r>
      <w:r>
        <w:rPr>
          <w:rFonts w:ascii="Georgia" w:hAnsi="Georgia" w:cs="Calibri"/>
        </w:rPr>
        <w:t>de réir an</w:t>
      </w:r>
      <w:r w:rsidRPr="00AB7F0F">
        <w:rPr>
          <w:rFonts w:ascii="Georgia" w:hAnsi="Georgia" w:cs="Calibri"/>
        </w:rPr>
        <w:t xml:space="preserve"> ráiteas misin agus cuireann sé</w:t>
      </w:r>
      <w:r>
        <w:rPr>
          <w:rFonts w:ascii="Georgia" w:hAnsi="Georgia" w:cs="Calibri"/>
        </w:rPr>
        <w:t xml:space="preserve"> </w:t>
      </w:r>
      <w:r w:rsidRPr="00AB7F0F">
        <w:rPr>
          <w:rFonts w:ascii="Georgia" w:hAnsi="Georgia" w:cs="Calibri"/>
        </w:rPr>
        <w:t>spriocanna agus ionchais na físe seo in iúl do phobal na scoile mar is cuí.</w:t>
      </w:r>
    </w:p>
    <w:p w14:paraId="0BCFCF3D" w14:textId="77777777" w:rsidR="00AA04D0" w:rsidRPr="00AB7F0F" w:rsidRDefault="00AA04D0" w:rsidP="00AA04D0">
      <w:pPr>
        <w:pStyle w:val="ListParagraph"/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3E4E17C0" w14:textId="77777777" w:rsidR="00AA04D0" w:rsidRPr="00AB7F0F" w:rsidRDefault="00AA04D0" w:rsidP="00AA04D0">
      <w:pPr>
        <w:pStyle w:val="ListParagraph"/>
        <w:numPr>
          <w:ilvl w:val="0"/>
          <w:numId w:val="49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 w:rsidRPr="00AB7F0F">
        <w:rPr>
          <w:rFonts w:ascii="Georgia" w:hAnsi="Georgia"/>
          <w:b/>
          <w:sz w:val="24"/>
          <w:szCs w:val="24"/>
        </w:rPr>
        <w:t>Cumas Ceannaireachta a Fhorbairt</w:t>
      </w:r>
    </w:p>
    <w:p w14:paraId="54F1EA41" w14:textId="77777777" w:rsidR="00AA04D0" w:rsidRPr="00AB7F0F" w:rsidRDefault="00AA04D0" w:rsidP="00AA04D0">
      <w:pPr>
        <w:pStyle w:val="ListParagraph"/>
        <w:spacing w:after="0" w:line="240" w:lineRule="auto"/>
        <w:rPr>
          <w:rFonts w:ascii="Georgia" w:hAnsi="Georgia" w:cs="Calibri"/>
          <w:bCs/>
        </w:rPr>
      </w:pPr>
      <w:r w:rsidRPr="00AB7F0F">
        <w:rPr>
          <w:rFonts w:ascii="Georgia" w:hAnsi="Georgia" w:cs="Calibri"/>
          <w:bCs/>
        </w:rPr>
        <w:t>Cumasaíonn sé</w:t>
      </w:r>
      <w:r>
        <w:rPr>
          <w:rFonts w:ascii="Georgia" w:hAnsi="Georgia" w:cs="Calibri"/>
          <w:bCs/>
        </w:rPr>
        <w:t xml:space="preserve"> </w:t>
      </w:r>
      <w:r w:rsidRPr="00AB7F0F">
        <w:rPr>
          <w:rFonts w:ascii="Georgia" w:hAnsi="Georgia" w:cs="Calibri"/>
          <w:bCs/>
        </w:rPr>
        <w:t>baill foirne róil cheannaireachta a chomhlíonadh, éascaíonn sé</w:t>
      </w:r>
      <w:r>
        <w:rPr>
          <w:rFonts w:ascii="Georgia" w:hAnsi="Georgia" w:cs="Calibri"/>
          <w:bCs/>
        </w:rPr>
        <w:t xml:space="preserve"> </w:t>
      </w:r>
      <w:r w:rsidRPr="00AB7F0F">
        <w:rPr>
          <w:rFonts w:ascii="Georgia" w:hAnsi="Georgia" w:cs="Calibri"/>
          <w:bCs/>
        </w:rPr>
        <w:t xml:space="preserve">rannpháirtíocht ghníomhach na </w:t>
      </w:r>
      <w:r>
        <w:rPr>
          <w:rFonts w:ascii="Georgia" w:hAnsi="Georgia" w:cs="Calibri"/>
          <w:bCs/>
        </w:rPr>
        <w:t>ndaltaí</w:t>
      </w:r>
      <w:r w:rsidRPr="00AB7F0F">
        <w:rPr>
          <w:rFonts w:ascii="Georgia" w:hAnsi="Georgia" w:cs="Calibri"/>
          <w:bCs/>
        </w:rPr>
        <w:t xml:space="preserve"> i gceannaireacht scoile agus machnamh a dhéanamh ar éifeachtacht agus inbhuanaitheacht a gceannaireachta pearsanta agus líonrú le ceannairí eile.</w:t>
      </w:r>
    </w:p>
    <w:p w14:paraId="5FB4A0B8" w14:textId="77777777" w:rsidR="00AA04D0" w:rsidRPr="00AB7F0F" w:rsidRDefault="00AA04D0" w:rsidP="00AA04D0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14:paraId="2F869C45" w14:textId="77777777" w:rsidR="00AA04D0" w:rsidRPr="00AB7F0F" w:rsidRDefault="00AA04D0" w:rsidP="00AA04D0">
      <w:pPr>
        <w:pStyle w:val="ListParagraph"/>
        <w:numPr>
          <w:ilvl w:val="0"/>
          <w:numId w:val="48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 w:rsidRPr="00AB7F0F">
        <w:rPr>
          <w:rFonts w:ascii="Georgia" w:hAnsi="Georgia"/>
          <w:b/>
          <w:sz w:val="24"/>
          <w:szCs w:val="24"/>
        </w:rPr>
        <w:t>Cumarsáid</w:t>
      </w:r>
    </w:p>
    <w:p w14:paraId="5A25CC58" w14:textId="77777777" w:rsidR="00AA04D0" w:rsidRPr="00AB7F0F" w:rsidRDefault="00AA04D0" w:rsidP="00AA04D0">
      <w:pPr>
        <w:pStyle w:val="ListParagraph"/>
        <w:spacing w:after="0" w:line="240" w:lineRule="auto"/>
        <w:rPr>
          <w:rFonts w:ascii="Georgia" w:hAnsi="Georgia" w:cs="Calibri"/>
          <w:color w:val="FF0000"/>
        </w:rPr>
      </w:pPr>
      <w:r w:rsidRPr="00AB7F0F">
        <w:rPr>
          <w:rFonts w:ascii="Georgia" w:hAnsi="Georgia" w:cs="Calibri"/>
        </w:rPr>
        <w:lastRenderedPageBreak/>
        <w:t>Léiríonn</w:t>
      </w:r>
      <w:r w:rsidRPr="00AB7F0F">
        <w:rPr>
          <w:rFonts w:ascii="Georgia" w:hAnsi="Georgia" w:cs="Calibri"/>
          <w:b/>
        </w:rPr>
        <w:t xml:space="preserve"> </w:t>
      </w:r>
      <w:r>
        <w:rPr>
          <w:rFonts w:ascii="Georgia" w:hAnsi="Georgia" w:cs="Calibri"/>
          <w:bCs/>
        </w:rPr>
        <w:t xml:space="preserve">sé </w:t>
      </w:r>
      <w:r w:rsidRPr="00AB7F0F">
        <w:rPr>
          <w:rFonts w:ascii="Georgia" w:hAnsi="Georgia" w:cs="Calibri"/>
        </w:rPr>
        <w:t>an cumas dearcthaí</w:t>
      </w:r>
      <w:r>
        <w:rPr>
          <w:rFonts w:ascii="Georgia" w:hAnsi="Georgia" w:cs="Calibri"/>
        </w:rPr>
        <w:t xml:space="preserve">, tuairimí </w:t>
      </w:r>
      <w:r w:rsidRPr="00AB7F0F">
        <w:rPr>
          <w:rFonts w:ascii="Georgia" w:hAnsi="Georgia" w:cs="Calibri"/>
        </w:rPr>
        <w:t xml:space="preserve">agus </w:t>
      </w:r>
      <w:r>
        <w:rPr>
          <w:rFonts w:ascii="Georgia" w:hAnsi="Georgia" w:cs="Calibri"/>
        </w:rPr>
        <w:t>meoin</w:t>
      </w:r>
      <w:r w:rsidRPr="00AB7F0F">
        <w:rPr>
          <w:rFonts w:ascii="Georgia" w:hAnsi="Georgia" w:cs="Calibri"/>
        </w:rPr>
        <w:t xml:space="preserve"> a chloisteáil agus a chur in iúl go soiléir trí idirghníomhú éifeachtach, cuí agus comhbhách leis na </w:t>
      </w:r>
      <w:r>
        <w:rPr>
          <w:rFonts w:ascii="Georgia" w:hAnsi="Georgia" w:cs="Calibri"/>
        </w:rPr>
        <w:t>páirtithe leasmhara</w:t>
      </w:r>
      <w:r w:rsidRPr="00AB7F0F">
        <w:rPr>
          <w:rFonts w:ascii="Georgia" w:hAnsi="Georgia" w:cs="Calibri"/>
        </w:rPr>
        <w:t xml:space="preserve"> go léir i gcásanna agus i gcomhthéacsanna éagsúla</w:t>
      </w:r>
      <w:r>
        <w:rPr>
          <w:rFonts w:ascii="Georgia" w:hAnsi="Georgia" w:cs="Calibri"/>
        </w:rPr>
        <w:t>.</w:t>
      </w:r>
    </w:p>
    <w:p w14:paraId="771D3E88" w14:textId="77777777" w:rsidR="00AA04D0" w:rsidRPr="00AB7F0F" w:rsidRDefault="00AA04D0" w:rsidP="00AA04D0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14:paraId="37F4DD32" w14:textId="77777777" w:rsidR="00AA04D0" w:rsidRPr="00AB7F0F" w:rsidRDefault="00AA04D0" w:rsidP="00AA04D0">
      <w:pPr>
        <w:pStyle w:val="ListParagraph"/>
        <w:numPr>
          <w:ilvl w:val="0"/>
          <w:numId w:val="49"/>
        </w:numPr>
        <w:suppressAutoHyphens/>
        <w:spacing w:after="0" w:line="240" w:lineRule="auto"/>
        <w:rPr>
          <w:rFonts w:ascii="Georgia" w:hAnsi="Georgia" w:cs="Calibri"/>
          <w:b/>
          <w:bCs/>
          <w:sz w:val="24"/>
          <w:szCs w:val="24"/>
        </w:rPr>
      </w:pPr>
      <w:r w:rsidRPr="00AB7F0F">
        <w:rPr>
          <w:rFonts w:ascii="Georgia" w:hAnsi="Georgia" w:cs="Calibri"/>
          <w:b/>
          <w:bCs/>
          <w:sz w:val="24"/>
          <w:szCs w:val="24"/>
        </w:rPr>
        <w:t>An Eagraíocht a Bhainistiú</w:t>
      </w:r>
    </w:p>
    <w:p w14:paraId="47D68F52" w14:textId="77777777" w:rsidR="00AA04D0" w:rsidRPr="00AB7F0F" w:rsidRDefault="00AA04D0" w:rsidP="00AA04D0">
      <w:pPr>
        <w:suppressAutoHyphens/>
        <w:spacing w:after="0" w:line="240" w:lineRule="auto"/>
        <w:ind w:left="720"/>
        <w:rPr>
          <w:rFonts w:ascii="Georgia" w:hAnsi="Georgia" w:cs="Calibri"/>
        </w:rPr>
      </w:pPr>
      <w:r w:rsidRPr="00AB7F0F">
        <w:rPr>
          <w:rFonts w:ascii="Georgia" w:hAnsi="Georgia" w:cs="Calibri"/>
        </w:rPr>
        <w:t>Úsáideann sé</w:t>
      </w:r>
      <w:r>
        <w:rPr>
          <w:rFonts w:ascii="Georgia" w:hAnsi="Georgia" w:cs="Calibri"/>
        </w:rPr>
        <w:t xml:space="preserve"> </w:t>
      </w:r>
      <w:r w:rsidRPr="00AB7F0F">
        <w:rPr>
          <w:rFonts w:ascii="Georgia" w:hAnsi="Georgia" w:cs="Calibri"/>
        </w:rPr>
        <w:t>raon acmhainní, tacaíochtaí agus próisis chun reáchtáil éifeachtach agus éifeachtúil na scoile a chinntiú agus forbraíonn</w:t>
      </w:r>
      <w:r>
        <w:rPr>
          <w:rFonts w:ascii="Georgia" w:hAnsi="Georgia" w:cs="Calibri"/>
        </w:rPr>
        <w:t xml:space="preserve"> sé </w:t>
      </w:r>
      <w:r w:rsidRPr="00AB7F0F">
        <w:rPr>
          <w:rFonts w:ascii="Georgia" w:hAnsi="Georgia" w:cs="Calibri"/>
        </w:rPr>
        <w:t xml:space="preserve">agus cuireann </w:t>
      </w:r>
      <w:r>
        <w:rPr>
          <w:rFonts w:ascii="Georgia" w:hAnsi="Georgia" w:cs="Calibri"/>
        </w:rPr>
        <w:t xml:space="preserve">sé </w:t>
      </w:r>
      <w:r w:rsidRPr="00AB7F0F">
        <w:rPr>
          <w:rFonts w:ascii="Georgia" w:hAnsi="Georgia" w:cs="Calibri"/>
        </w:rPr>
        <w:t>córas freagrachta agus cuntasachta gairmiúla</w:t>
      </w:r>
      <w:r w:rsidRPr="00BE242E">
        <w:rPr>
          <w:rFonts w:ascii="Georgia" w:hAnsi="Georgia" w:cs="Calibri"/>
        </w:rPr>
        <w:t xml:space="preserve"> </w:t>
      </w:r>
      <w:r w:rsidRPr="00AB7F0F">
        <w:rPr>
          <w:rFonts w:ascii="Georgia" w:hAnsi="Georgia" w:cs="Calibri"/>
        </w:rPr>
        <w:t>i bhfeidhm.</w:t>
      </w:r>
    </w:p>
    <w:p w14:paraId="0D45138F" w14:textId="77777777" w:rsidR="00AA04D0" w:rsidRPr="00AB7F0F" w:rsidRDefault="00AA04D0" w:rsidP="00AA04D0">
      <w:pPr>
        <w:suppressAutoHyphens/>
        <w:spacing w:after="0" w:line="240" w:lineRule="auto"/>
        <w:ind w:left="720"/>
        <w:rPr>
          <w:rFonts w:ascii="Georgia" w:hAnsi="Georgia" w:cs="Calibri"/>
          <w:b/>
          <w:sz w:val="24"/>
          <w:szCs w:val="24"/>
          <w:u w:val="single"/>
        </w:rPr>
      </w:pPr>
    </w:p>
    <w:p w14:paraId="2E0C1577" w14:textId="77777777" w:rsidR="00AA04D0" w:rsidRPr="00AB7F0F" w:rsidRDefault="00AA04D0" w:rsidP="00AA04D0">
      <w:pPr>
        <w:pStyle w:val="ListParagraph"/>
        <w:numPr>
          <w:ilvl w:val="0"/>
          <w:numId w:val="48"/>
        </w:numPr>
        <w:spacing w:after="0" w:line="240" w:lineRule="auto"/>
        <w:rPr>
          <w:rFonts w:ascii="Georgia" w:hAnsi="Georgia"/>
          <w:b/>
          <w:sz w:val="24"/>
          <w:szCs w:val="24"/>
        </w:rPr>
      </w:pPr>
      <w:r w:rsidRPr="00AB7F0F">
        <w:rPr>
          <w:rFonts w:ascii="Georgia" w:hAnsi="Georgia"/>
          <w:b/>
          <w:sz w:val="24"/>
          <w:szCs w:val="24"/>
        </w:rPr>
        <w:t>Féin-Fheasacht agus Féinbhainistiú</w:t>
      </w:r>
    </w:p>
    <w:p w14:paraId="20A038C5" w14:textId="77777777" w:rsidR="00AA04D0" w:rsidRPr="00AB7F0F" w:rsidRDefault="00AA04D0" w:rsidP="00AA04D0">
      <w:pPr>
        <w:ind w:left="720"/>
        <w:rPr>
          <w:rFonts w:ascii="Georgia" w:hAnsi="Georgia"/>
          <w:sz w:val="24"/>
          <w:szCs w:val="24"/>
        </w:rPr>
      </w:pPr>
      <w:r w:rsidRPr="00AB7F0F">
        <w:rPr>
          <w:rFonts w:ascii="Georgia" w:hAnsi="Georgia" w:cs="Calibri"/>
        </w:rPr>
        <w:t>Tá sé féin-fheasach agus tá an cumas aige</w:t>
      </w:r>
      <w:r>
        <w:rPr>
          <w:rFonts w:ascii="Georgia" w:hAnsi="Georgia" w:cs="Calibri"/>
        </w:rPr>
        <w:t xml:space="preserve"> é </w:t>
      </w:r>
      <w:r w:rsidRPr="00AB7F0F">
        <w:rPr>
          <w:rFonts w:ascii="Georgia" w:hAnsi="Georgia" w:cs="Calibri"/>
        </w:rPr>
        <w:t>féin</w:t>
      </w:r>
      <w:r>
        <w:rPr>
          <w:rFonts w:ascii="Georgia" w:hAnsi="Georgia" w:cs="Calibri"/>
        </w:rPr>
        <w:t xml:space="preserve"> a </w:t>
      </w:r>
      <w:r w:rsidRPr="00AB7F0F">
        <w:rPr>
          <w:rFonts w:ascii="Georgia" w:hAnsi="Georgia" w:cs="Calibri"/>
        </w:rPr>
        <w:t>bhainistiú agus</w:t>
      </w:r>
      <w:r>
        <w:rPr>
          <w:rFonts w:ascii="Georgia" w:hAnsi="Georgia" w:cs="Calibri"/>
        </w:rPr>
        <w:t xml:space="preserve"> a </w:t>
      </w:r>
      <w:r w:rsidRPr="00AB7F0F">
        <w:rPr>
          <w:rFonts w:ascii="Georgia" w:hAnsi="Georgia" w:cs="Calibri"/>
        </w:rPr>
        <w:t>f</w:t>
      </w:r>
      <w:r>
        <w:rPr>
          <w:rFonts w:ascii="Georgia" w:hAnsi="Georgia" w:cs="Calibri"/>
        </w:rPr>
        <w:t>h</w:t>
      </w:r>
      <w:r w:rsidRPr="00AB7F0F">
        <w:rPr>
          <w:rFonts w:ascii="Georgia" w:hAnsi="Georgia" w:cs="Calibri"/>
        </w:rPr>
        <w:t>orbairt go pearsanta agus go gairmiúil.</w:t>
      </w:r>
    </w:p>
    <w:p w14:paraId="3DAE9C6F" w14:textId="77777777" w:rsidR="00AA04D0" w:rsidRPr="00B462C8" w:rsidRDefault="00AA04D0" w:rsidP="00AA04D0">
      <w:pPr>
        <w:rPr>
          <w:rFonts w:ascii="Georgia" w:hAnsi="Georgia"/>
          <w:sz w:val="24"/>
          <w:szCs w:val="24"/>
        </w:rPr>
      </w:pPr>
      <w:r w:rsidRPr="00AB7F0F">
        <w:rPr>
          <w:rFonts w:ascii="Georgia" w:hAnsi="Georgia"/>
          <w:sz w:val="24"/>
          <w:szCs w:val="24"/>
        </w:rPr>
        <w:br w:type="page"/>
      </w:r>
      <w:r>
        <w:rPr>
          <w:rFonts w:ascii="Georgia" w:hAnsi="Georgia" w:cs="Arial"/>
          <w:b/>
          <w:sz w:val="24"/>
          <w:szCs w:val="24"/>
        </w:rPr>
        <w:lastRenderedPageBreak/>
        <w:t>A</w:t>
      </w:r>
      <w:r w:rsidRPr="00AB7F0F">
        <w:rPr>
          <w:rFonts w:ascii="Georgia" w:hAnsi="Georgia" w:cs="Arial"/>
          <w:b/>
          <w:sz w:val="24"/>
          <w:szCs w:val="24"/>
        </w:rPr>
        <w:t xml:space="preserve">n t-iarrthóir rathúil </w:t>
      </w:r>
      <w:r w:rsidRPr="00AB7F0F">
        <w:rPr>
          <w:rFonts w:ascii="Georgia" w:hAnsi="Georgia" w:cs="Arial"/>
          <w:sz w:val="24"/>
          <w:szCs w:val="24"/>
        </w:rPr>
        <w:t>:</w:t>
      </w:r>
    </w:p>
    <w:p w14:paraId="6EB41102" w14:textId="77777777" w:rsidR="00AA04D0" w:rsidRPr="00C30B26" w:rsidRDefault="00AA04D0" w:rsidP="00AA04D0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Beidh sé ina</w:t>
      </w:r>
      <w:r w:rsidRPr="00C30B26">
        <w:rPr>
          <w:rFonts w:ascii="Georgia" w:hAnsi="Georgia" w:cs="Arial"/>
        </w:rPr>
        <w:t xml:space="preserve"> cheannair</w:t>
      </w:r>
      <w:r>
        <w:rPr>
          <w:rFonts w:ascii="Georgia" w:hAnsi="Georgia" w:cs="Arial"/>
        </w:rPr>
        <w:t>e</w:t>
      </w:r>
      <w:r w:rsidRPr="00C30B26">
        <w:rPr>
          <w:rFonts w:ascii="Georgia" w:hAnsi="Georgia" w:cs="Arial"/>
        </w:rPr>
        <w:t xml:space="preserve"> tiomanta do na caighdeáin is airde soláthair oideachais, riaracháin agus rialachais</w:t>
      </w:r>
    </w:p>
    <w:p w14:paraId="0CFD6CE5" w14:textId="77777777" w:rsidR="00AA04D0" w:rsidRPr="00C30B26" w:rsidRDefault="00AA04D0" w:rsidP="00AA04D0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Beidh </w:t>
      </w:r>
      <w:r w:rsidRPr="00C30B26">
        <w:rPr>
          <w:rFonts w:ascii="Georgia" w:hAnsi="Georgia" w:cs="Arial"/>
        </w:rPr>
        <w:t xml:space="preserve">paisean </w:t>
      </w:r>
      <w:r>
        <w:rPr>
          <w:rFonts w:ascii="Georgia" w:hAnsi="Georgia" w:cs="Arial"/>
        </w:rPr>
        <w:t xml:space="preserve">aige </w:t>
      </w:r>
      <w:r w:rsidRPr="00C30B26">
        <w:rPr>
          <w:rFonts w:ascii="Georgia" w:hAnsi="Georgia" w:cs="Arial"/>
        </w:rPr>
        <w:t>don oideachas</w:t>
      </w:r>
    </w:p>
    <w:p w14:paraId="714747B5" w14:textId="77777777" w:rsidR="00AA04D0" w:rsidRPr="00C30B26" w:rsidRDefault="00AA04D0" w:rsidP="00AA04D0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Beidh </w:t>
      </w:r>
      <w:r w:rsidRPr="00C30B26">
        <w:rPr>
          <w:rFonts w:ascii="Georgia" w:hAnsi="Georgia" w:cs="Arial"/>
        </w:rPr>
        <w:t>scileanna láidre bainistíochta daoine agus eagrúcháin a</w:t>
      </w:r>
      <w:r>
        <w:rPr>
          <w:rFonts w:ascii="Georgia" w:hAnsi="Georgia" w:cs="Arial"/>
        </w:rPr>
        <w:t>ige</w:t>
      </w:r>
    </w:p>
    <w:p w14:paraId="5696E5A3" w14:textId="77777777" w:rsidR="00AA04D0" w:rsidRPr="00C30B26" w:rsidRDefault="00AA04D0" w:rsidP="00AA04D0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Beidh sé</w:t>
      </w:r>
      <w:r w:rsidRPr="00C30B26">
        <w:rPr>
          <w:rFonts w:ascii="Georgia" w:hAnsi="Georgia" w:cs="Arial"/>
        </w:rPr>
        <w:t xml:space="preserve"> aislingeach agus </w:t>
      </w:r>
      <w:r>
        <w:rPr>
          <w:rFonts w:ascii="Georgia" w:hAnsi="Georgia" w:cs="Arial"/>
        </w:rPr>
        <w:t xml:space="preserve">beidh </w:t>
      </w:r>
      <w:r w:rsidRPr="00C30B26">
        <w:rPr>
          <w:rFonts w:ascii="Georgia" w:hAnsi="Georgia" w:cs="Arial"/>
        </w:rPr>
        <w:t>taithí a</w:t>
      </w:r>
      <w:r>
        <w:rPr>
          <w:rFonts w:ascii="Georgia" w:hAnsi="Georgia" w:cs="Arial"/>
        </w:rPr>
        <w:t>ige</w:t>
      </w:r>
      <w:r w:rsidRPr="00C30B26">
        <w:rPr>
          <w:rFonts w:ascii="Georgia" w:hAnsi="Georgia" w:cs="Arial"/>
        </w:rPr>
        <w:t xml:space="preserve"> ar thionscadail a sheachadadh trí obair foirne</w:t>
      </w:r>
    </w:p>
    <w:p w14:paraId="75F473DB" w14:textId="77777777" w:rsidR="00AA04D0" w:rsidRPr="00C30B26" w:rsidRDefault="00AA04D0" w:rsidP="00AA04D0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Beidh sé</w:t>
      </w:r>
      <w:r w:rsidRPr="00C30B26">
        <w:rPr>
          <w:rFonts w:ascii="Georgia" w:hAnsi="Georgia" w:cs="Arial"/>
        </w:rPr>
        <w:t xml:space="preserve"> meabhrach ar an bpobal agus ar an ról a imríonn an scoil sa phobal áitiúil</w:t>
      </w:r>
    </w:p>
    <w:p w14:paraId="3E0D8A00" w14:textId="77777777" w:rsidR="00AA04D0" w:rsidRPr="00C30B26" w:rsidRDefault="00AA04D0" w:rsidP="00AA04D0">
      <w:pPr>
        <w:pStyle w:val="ListParagraph"/>
        <w:numPr>
          <w:ilvl w:val="0"/>
          <w:numId w:val="47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Beidh sé an-</w:t>
      </w:r>
      <w:r w:rsidRPr="00C30B26">
        <w:rPr>
          <w:rFonts w:ascii="Georgia" w:hAnsi="Georgia" w:cs="Arial"/>
        </w:rPr>
        <w:t>tiomanta don Ghaeilge agus don chultúr Gaelach agus spéis láidir</w:t>
      </w:r>
      <w:r>
        <w:rPr>
          <w:rFonts w:ascii="Georgia" w:hAnsi="Georgia" w:cs="Arial"/>
        </w:rPr>
        <w:t xml:space="preserve"> aige</w:t>
      </w:r>
      <w:r w:rsidRPr="00C30B26">
        <w:rPr>
          <w:rFonts w:ascii="Georgia" w:hAnsi="Georgia" w:cs="Arial"/>
        </w:rPr>
        <w:t xml:space="preserve"> iontu chomh maith le tuiscint ar an ghaelscolaíocht agus an cumas </w:t>
      </w:r>
      <w:r>
        <w:rPr>
          <w:rFonts w:ascii="Georgia" w:hAnsi="Georgia" w:cs="Arial"/>
        </w:rPr>
        <w:t xml:space="preserve">air </w:t>
      </w:r>
      <w:r w:rsidRPr="00C30B26">
        <w:rPr>
          <w:rFonts w:ascii="Georgia" w:hAnsi="Georgia" w:cs="Arial"/>
        </w:rPr>
        <w:t>dualgais an phoist a chomhlíonadh trí Ghaeilge</w:t>
      </w:r>
      <w:r>
        <w:rPr>
          <w:rFonts w:ascii="Georgia" w:hAnsi="Georgia" w:cs="Arial"/>
        </w:rPr>
        <w:t>.</w:t>
      </w:r>
    </w:p>
    <w:p w14:paraId="2873FC24" w14:textId="77777777" w:rsidR="00AA04D0" w:rsidRPr="00C30B26" w:rsidRDefault="00AA04D0" w:rsidP="00AA04D0">
      <w:pPr>
        <w:pStyle w:val="ListParagraph"/>
        <w:spacing w:after="0" w:line="240" w:lineRule="auto"/>
        <w:ind w:left="360"/>
        <w:rPr>
          <w:rFonts w:ascii="Georgia" w:hAnsi="Georgia" w:cs="Arial"/>
        </w:rPr>
      </w:pPr>
    </w:p>
    <w:p w14:paraId="049CB844" w14:textId="77777777" w:rsidR="00AA04D0" w:rsidRPr="00C30B26" w:rsidRDefault="00AA04D0" w:rsidP="00AA04D0">
      <w:pPr>
        <w:spacing w:after="0" w:line="240" w:lineRule="auto"/>
        <w:rPr>
          <w:rFonts w:ascii="Georgia" w:hAnsi="Georgia"/>
        </w:rPr>
      </w:pPr>
    </w:p>
    <w:p w14:paraId="5F665D86" w14:textId="691E8DF4" w:rsidR="00E5769B" w:rsidRPr="00F451F9" w:rsidRDefault="00E5769B">
      <w:pPr>
        <w:rPr>
          <w:rFonts w:ascii="Georgia" w:hAnsi="Georgia" w:cs="Arial"/>
          <w:b/>
          <w:sz w:val="24"/>
          <w:szCs w:val="24"/>
        </w:rPr>
      </w:pPr>
      <w:bookmarkStart w:id="0" w:name="_GoBack"/>
      <w:bookmarkEnd w:id="0"/>
    </w:p>
    <w:sectPr w:rsidR="00E5769B" w:rsidRPr="00F451F9" w:rsidSect="00D762CE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67A5C" w14:textId="77777777" w:rsidR="001571FB" w:rsidRDefault="001571FB" w:rsidP="003755D8">
      <w:pPr>
        <w:spacing w:after="0" w:line="240" w:lineRule="auto"/>
      </w:pPr>
      <w:r>
        <w:separator/>
      </w:r>
    </w:p>
  </w:endnote>
  <w:endnote w:type="continuationSeparator" w:id="0">
    <w:p w14:paraId="1307FC3E" w14:textId="77777777" w:rsidR="001571FB" w:rsidRDefault="001571FB" w:rsidP="003755D8">
      <w:pPr>
        <w:spacing w:after="0" w:line="240" w:lineRule="auto"/>
      </w:pPr>
      <w:r>
        <w:continuationSeparator/>
      </w:r>
    </w:p>
  </w:endnote>
  <w:endnote w:type="continuationNotice" w:id="1">
    <w:p w14:paraId="0F655B4E" w14:textId="77777777" w:rsidR="001571FB" w:rsidRDefault="00157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CD267" w14:textId="77777777" w:rsidR="001571FB" w:rsidRDefault="001571FB" w:rsidP="003755D8">
      <w:pPr>
        <w:spacing w:after="0" w:line="240" w:lineRule="auto"/>
      </w:pPr>
      <w:r>
        <w:separator/>
      </w:r>
    </w:p>
  </w:footnote>
  <w:footnote w:type="continuationSeparator" w:id="0">
    <w:p w14:paraId="6053AACD" w14:textId="77777777" w:rsidR="001571FB" w:rsidRDefault="001571FB" w:rsidP="003755D8">
      <w:pPr>
        <w:spacing w:after="0" w:line="240" w:lineRule="auto"/>
      </w:pPr>
      <w:r>
        <w:continuationSeparator/>
      </w:r>
    </w:p>
  </w:footnote>
  <w:footnote w:type="continuationNotice" w:id="1">
    <w:p w14:paraId="31D9040D" w14:textId="77777777" w:rsidR="001571FB" w:rsidRDefault="001571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608"/>
    <w:multiLevelType w:val="hybridMultilevel"/>
    <w:tmpl w:val="2134192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50E21"/>
    <w:multiLevelType w:val="hybridMultilevel"/>
    <w:tmpl w:val="5C12A8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405D1"/>
    <w:multiLevelType w:val="hybridMultilevel"/>
    <w:tmpl w:val="F1D0593E"/>
    <w:lvl w:ilvl="0" w:tplc="6082E53E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424DD4">
      <w:start w:val="1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FE683C"/>
    <w:multiLevelType w:val="hybridMultilevel"/>
    <w:tmpl w:val="897E42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A6817"/>
    <w:multiLevelType w:val="hybridMultilevel"/>
    <w:tmpl w:val="24120E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71DA"/>
    <w:multiLevelType w:val="hybridMultilevel"/>
    <w:tmpl w:val="45DECDD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650E6"/>
    <w:multiLevelType w:val="hybridMultilevel"/>
    <w:tmpl w:val="B27014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B55D0"/>
    <w:multiLevelType w:val="hybridMultilevel"/>
    <w:tmpl w:val="4AFC38E2"/>
    <w:lvl w:ilvl="0" w:tplc="82185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9A6"/>
    <w:multiLevelType w:val="hybridMultilevel"/>
    <w:tmpl w:val="377055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212FB"/>
    <w:multiLevelType w:val="hybridMultilevel"/>
    <w:tmpl w:val="C19C26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C33A6"/>
    <w:multiLevelType w:val="hybridMultilevel"/>
    <w:tmpl w:val="5A12F5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A4D0C"/>
    <w:multiLevelType w:val="hybridMultilevel"/>
    <w:tmpl w:val="2806E4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301506"/>
    <w:multiLevelType w:val="hybridMultilevel"/>
    <w:tmpl w:val="95B277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677B"/>
    <w:multiLevelType w:val="singleLevel"/>
    <w:tmpl w:val="4C16591A"/>
    <w:lvl w:ilvl="0">
      <w:start w:val="1"/>
      <w:numFmt w:val="bullet"/>
      <w:lvlText w:val=""/>
      <w:lvlJc w:val="left"/>
      <w:pPr>
        <w:tabs>
          <w:tab w:val="num" w:pos="530"/>
        </w:tabs>
        <w:ind w:left="284" w:hanging="114"/>
      </w:pPr>
      <w:rPr>
        <w:rFonts w:ascii="Symbol" w:hAnsi="Symbol" w:hint="default"/>
      </w:rPr>
    </w:lvl>
  </w:abstractNum>
  <w:abstractNum w:abstractNumId="14" w15:restartNumberingAfterBreak="0">
    <w:nsid w:val="29751DDF"/>
    <w:multiLevelType w:val="hybridMultilevel"/>
    <w:tmpl w:val="C21ADE46"/>
    <w:lvl w:ilvl="0" w:tplc="F2D0C7BE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7F4532A">
      <w:start w:val="2"/>
      <w:numFmt w:val="lowerLetter"/>
      <w:lvlText w:val="(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44C6F"/>
    <w:multiLevelType w:val="hybridMultilevel"/>
    <w:tmpl w:val="18BAE876"/>
    <w:lvl w:ilvl="0" w:tplc="1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6115DC0"/>
    <w:multiLevelType w:val="hybridMultilevel"/>
    <w:tmpl w:val="98321D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D0013"/>
    <w:multiLevelType w:val="hybridMultilevel"/>
    <w:tmpl w:val="9C7025BC"/>
    <w:lvl w:ilvl="0" w:tplc="A06A75D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7910AB"/>
    <w:multiLevelType w:val="hybridMultilevel"/>
    <w:tmpl w:val="6A56F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83BBB"/>
    <w:multiLevelType w:val="hybridMultilevel"/>
    <w:tmpl w:val="BD167EB0"/>
    <w:lvl w:ilvl="0" w:tplc="82185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040F06"/>
    <w:multiLevelType w:val="hybridMultilevel"/>
    <w:tmpl w:val="234C6B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1D4D8A"/>
    <w:multiLevelType w:val="hybridMultilevel"/>
    <w:tmpl w:val="D14610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A35284"/>
    <w:multiLevelType w:val="hybridMultilevel"/>
    <w:tmpl w:val="C172D12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166BEE"/>
    <w:multiLevelType w:val="hybridMultilevel"/>
    <w:tmpl w:val="857A2110"/>
    <w:lvl w:ilvl="0" w:tplc="63D08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475BC"/>
    <w:multiLevelType w:val="hybridMultilevel"/>
    <w:tmpl w:val="1D2205C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537AF5"/>
    <w:multiLevelType w:val="hybridMultilevel"/>
    <w:tmpl w:val="CF546C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B613E"/>
    <w:multiLevelType w:val="hybridMultilevel"/>
    <w:tmpl w:val="ACA23F9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86F84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AF7E7E"/>
    <w:multiLevelType w:val="hybridMultilevel"/>
    <w:tmpl w:val="FCF017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515F4"/>
    <w:multiLevelType w:val="hybridMultilevel"/>
    <w:tmpl w:val="4C3623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C1C5A"/>
    <w:multiLevelType w:val="hybridMultilevel"/>
    <w:tmpl w:val="B7D4DD8A"/>
    <w:lvl w:ilvl="0" w:tplc="5FB6531E">
      <w:start w:val="1"/>
      <w:numFmt w:val="bullet"/>
      <w:lvlText w:val=""/>
      <w:lvlJc w:val="left"/>
      <w:pPr>
        <w:tabs>
          <w:tab w:val="num" w:pos="657"/>
        </w:tabs>
        <w:ind w:left="6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0" w15:restartNumberingAfterBreak="0">
    <w:nsid w:val="5CE91011"/>
    <w:multiLevelType w:val="hybridMultilevel"/>
    <w:tmpl w:val="54FA7748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085DFA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DD3D53"/>
    <w:multiLevelType w:val="hybridMultilevel"/>
    <w:tmpl w:val="B6A8D5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B57FF4"/>
    <w:multiLevelType w:val="hybridMultilevel"/>
    <w:tmpl w:val="F52419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C4CDE"/>
    <w:multiLevelType w:val="hybridMultilevel"/>
    <w:tmpl w:val="7C46E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110FE"/>
    <w:multiLevelType w:val="hybridMultilevel"/>
    <w:tmpl w:val="491066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7A107E"/>
    <w:multiLevelType w:val="hybridMultilevel"/>
    <w:tmpl w:val="735C3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07C6E"/>
    <w:multiLevelType w:val="hybridMultilevel"/>
    <w:tmpl w:val="D0F4A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21703"/>
    <w:multiLevelType w:val="hybridMultilevel"/>
    <w:tmpl w:val="0C848B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EB5DD9"/>
    <w:multiLevelType w:val="hybridMultilevel"/>
    <w:tmpl w:val="4E92C8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83ABD"/>
    <w:multiLevelType w:val="hybridMultilevel"/>
    <w:tmpl w:val="38463D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187BA6"/>
    <w:multiLevelType w:val="hybridMultilevel"/>
    <w:tmpl w:val="511E5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62E8D"/>
    <w:multiLevelType w:val="hybridMultilevel"/>
    <w:tmpl w:val="062C1088"/>
    <w:lvl w:ilvl="0" w:tplc="5FB6531E">
      <w:start w:val="1"/>
      <w:numFmt w:val="bullet"/>
      <w:lvlText w:val=""/>
      <w:lvlJc w:val="left"/>
      <w:pPr>
        <w:tabs>
          <w:tab w:val="num" w:pos="657"/>
        </w:tabs>
        <w:ind w:left="6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2" w15:restartNumberingAfterBreak="0">
    <w:nsid w:val="759D50AE"/>
    <w:multiLevelType w:val="hybridMultilevel"/>
    <w:tmpl w:val="BBECC58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041FC3"/>
    <w:multiLevelType w:val="hybridMultilevel"/>
    <w:tmpl w:val="81586B9A"/>
    <w:lvl w:ilvl="0" w:tplc="5FB6531E">
      <w:start w:val="1"/>
      <w:numFmt w:val="bullet"/>
      <w:lvlText w:val=""/>
      <w:lvlJc w:val="left"/>
      <w:pPr>
        <w:tabs>
          <w:tab w:val="num" w:pos="641"/>
        </w:tabs>
        <w:ind w:left="68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B401536"/>
    <w:multiLevelType w:val="hybridMultilevel"/>
    <w:tmpl w:val="CF720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4217DD"/>
    <w:multiLevelType w:val="hybridMultilevel"/>
    <w:tmpl w:val="26F04C9C"/>
    <w:lvl w:ilvl="0" w:tplc="A8183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A25D7"/>
    <w:multiLevelType w:val="hybridMultilevel"/>
    <w:tmpl w:val="DB6658CC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152970"/>
    <w:multiLevelType w:val="hybridMultilevel"/>
    <w:tmpl w:val="B520FB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6"/>
  </w:num>
  <w:num w:numId="3">
    <w:abstractNumId w:val="1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4"/>
  </w:num>
  <w:num w:numId="7">
    <w:abstractNumId w:val="35"/>
  </w:num>
  <w:num w:numId="8">
    <w:abstractNumId w:val="5"/>
  </w:num>
  <w:num w:numId="9">
    <w:abstractNumId w:val="32"/>
  </w:num>
  <w:num w:numId="10">
    <w:abstractNumId w:val="6"/>
  </w:num>
  <w:num w:numId="11">
    <w:abstractNumId w:val="8"/>
  </w:num>
  <w:num w:numId="12">
    <w:abstractNumId w:val="22"/>
  </w:num>
  <w:num w:numId="13">
    <w:abstractNumId w:val="34"/>
  </w:num>
  <w:num w:numId="14">
    <w:abstractNumId w:val="28"/>
  </w:num>
  <w:num w:numId="15">
    <w:abstractNumId w:val="17"/>
  </w:num>
  <w:num w:numId="16">
    <w:abstractNumId w:val="2"/>
  </w:num>
  <w:num w:numId="17">
    <w:abstractNumId w:val="26"/>
  </w:num>
  <w:num w:numId="18">
    <w:abstractNumId w:val="47"/>
  </w:num>
  <w:num w:numId="19">
    <w:abstractNumId w:val="11"/>
  </w:num>
  <w:num w:numId="20">
    <w:abstractNumId w:val="0"/>
  </w:num>
  <w:num w:numId="21">
    <w:abstractNumId w:val="24"/>
  </w:num>
  <w:num w:numId="22">
    <w:abstractNumId w:val="13"/>
  </w:num>
  <w:num w:numId="23">
    <w:abstractNumId w:val="43"/>
  </w:num>
  <w:num w:numId="24">
    <w:abstractNumId w:val="41"/>
  </w:num>
  <w:num w:numId="25">
    <w:abstractNumId w:val="29"/>
  </w:num>
  <w:num w:numId="26">
    <w:abstractNumId w:val="18"/>
  </w:num>
  <w:num w:numId="27">
    <w:abstractNumId w:val="7"/>
  </w:num>
  <w:num w:numId="28">
    <w:abstractNumId w:val="19"/>
  </w:num>
  <w:num w:numId="29">
    <w:abstractNumId w:val="25"/>
  </w:num>
  <w:num w:numId="30">
    <w:abstractNumId w:val="27"/>
  </w:num>
  <w:num w:numId="31">
    <w:abstractNumId w:val="4"/>
  </w:num>
  <w:num w:numId="32">
    <w:abstractNumId w:val="3"/>
  </w:num>
  <w:num w:numId="33">
    <w:abstractNumId w:val="38"/>
  </w:num>
  <w:num w:numId="34">
    <w:abstractNumId w:val="39"/>
  </w:num>
  <w:num w:numId="35">
    <w:abstractNumId w:val="1"/>
  </w:num>
  <w:num w:numId="36">
    <w:abstractNumId w:val="15"/>
  </w:num>
  <w:num w:numId="37">
    <w:abstractNumId w:val="42"/>
  </w:num>
  <w:num w:numId="38">
    <w:abstractNumId w:val="12"/>
  </w:num>
  <w:num w:numId="39">
    <w:abstractNumId w:val="45"/>
  </w:num>
  <w:num w:numId="40">
    <w:abstractNumId w:val="20"/>
  </w:num>
  <w:num w:numId="41">
    <w:abstractNumId w:val="37"/>
  </w:num>
  <w:num w:numId="42">
    <w:abstractNumId w:val="31"/>
  </w:num>
  <w:num w:numId="43">
    <w:abstractNumId w:val="36"/>
  </w:num>
  <w:num w:numId="44">
    <w:abstractNumId w:val="21"/>
  </w:num>
  <w:num w:numId="45">
    <w:abstractNumId w:val="10"/>
  </w:num>
  <w:num w:numId="46">
    <w:abstractNumId w:val="40"/>
  </w:num>
  <w:num w:numId="47">
    <w:abstractNumId w:val="44"/>
  </w:num>
  <w:num w:numId="48">
    <w:abstractNumId w:val="23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E1"/>
    <w:rsid w:val="00015BD7"/>
    <w:rsid w:val="000208B8"/>
    <w:rsid w:val="000215A9"/>
    <w:rsid w:val="00023137"/>
    <w:rsid w:val="00054C67"/>
    <w:rsid w:val="00056CCF"/>
    <w:rsid w:val="0006306D"/>
    <w:rsid w:val="000678C3"/>
    <w:rsid w:val="00070207"/>
    <w:rsid w:val="00091E43"/>
    <w:rsid w:val="00093651"/>
    <w:rsid w:val="000B1E71"/>
    <w:rsid w:val="000B525A"/>
    <w:rsid w:val="000C27D0"/>
    <w:rsid w:val="000C7458"/>
    <w:rsid w:val="000D2165"/>
    <w:rsid w:val="00105920"/>
    <w:rsid w:val="001147EF"/>
    <w:rsid w:val="00116006"/>
    <w:rsid w:val="00130B1D"/>
    <w:rsid w:val="00143744"/>
    <w:rsid w:val="00143BFB"/>
    <w:rsid w:val="001571FB"/>
    <w:rsid w:val="001722BE"/>
    <w:rsid w:val="00182E8A"/>
    <w:rsid w:val="00183D4B"/>
    <w:rsid w:val="001A56BD"/>
    <w:rsid w:val="001B686B"/>
    <w:rsid w:val="001C02D3"/>
    <w:rsid w:val="001E3C72"/>
    <w:rsid w:val="0024616E"/>
    <w:rsid w:val="00256000"/>
    <w:rsid w:val="00271DAA"/>
    <w:rsid w:val="00273BD4"/>
    <w:rsid w:val="00292B2D"/>
    <w:rsid w:val="002960E1"/>
    <w:rsid w:val="002B0BDD"/>
    <w:rsid w:val="002C3025"/>
    <w:rsid w:val="0032302A"/>
    <w:rsid w:val="00324C8F"/>
    <w:rsid w:val="00335F1F"/>
    <w:rsid w:val="00344F79"/>
    <w:rsid w:val="00373FC8"/>
    <w:rsid w:val="00374F19"/>
    <w:rsid w:val="003755D8"/>
    <w:rsid w:val="0037712A"/>
    <w:rsid w:val="003A0571"/>
    <w:rsid w:val="003A085D"/>
    <w:rsid w:val="003B0645"/>
    <w:rsid w:val="003D22F5"/>
    <w:rsid w:val="003D424A"/>
    <w:rsid w:val="003F084E"/>
    <w:rsid w:val="003F68D1"/>
    <w:rsid w:val="00420F83"/>
    <w:rsid w:val="00434B25"/>
    <w:rsid w:val="004739F2"/>
    <w:rsid w:val="00496B25"/>
    <w:rsid w:val="004B5BEF"/>
    <w:rsid w:val="004D6984"/>
    <w:rsid w:val="004F032C"/>
    <w:rsid w:val="005053D0"/>
    <w:rsid w:val="00514AD6"/>
    <w:rsid w:val="005208DE"/>
    <w:rsid w:val="005754C1"/>
    <w:rsid w:val="0057740B"/>
    <w:rsid w:val="005B2B8F"/>
    <w:rsid w:val="005B6AE6"/>
    <w:rsid w:val="005B6F87"/>
    <w:rsid w:val="005C3EA7"/>
    <w:rsid w:val="005C7353"/>
    <w:rsid w:val="005D1228"/>
    <w:rsid w:val="00605784"/>
    <w:rsid w:val="00611C1E"/>
    <w:rsid w:val="006133C4"/>
    <w:rsid w:val="0065536F"/>
    <w:rsid w:val="00693DEC"/>
    <w:rsid w:val="00695277"/>
    <w:rsid w:val="006B305F"/>
    <w:rsid w:val="006E113C"/>
    <w:rsid w:val="006E4DA6"/>
    <w:rsid w:val="006F70E1"/>
    <w:rsid w:val="00721A2E"/>
    <w:rsid w:val="00730BD9"/>
    <w:rsid w:val="00730C66"/>
    <w:rsid w:val="00744B63"/>
    <w:rsid w:val="00770955"/>
    <w:rsid w:val="00792722"/>
    <w:rsid w:val="007C1074"/>
    <w:rsid w:val="007F3EE2"/>
    <w:rsid w:val="008004B1"/>
    <w:rsid w:val="008008B2"/>
    <w:rsid w:val="0085229A"/>
    <w:rsid w:val="008607E0"/>
    <w:rsid w:val="0086722A"/>
    <w:rsid w:val="00871D78"/>
    <w:rsid w:val="00886B97"/>
    <w:rsid w:val="008A2983"/>
    <w:rsid w:val="008A3B40"/>
    <w:rsid w:val="008A44E2"/>
    <w:rsid w:val="008C6016"/>
    <w:rsid w:val="008E22DC"/>
    <w:rsid w:val="008E63C6"/>
    <w:rsid w:val="0091751D"/>
    <w:rsid w:val="009214E2"/>
    <w:rsid w:val="0092256C"/>
    <w:rsid w:val="00931639"/>
    <w:rsid w:val="00941C13"/>
    <w:rsid w:val="00942BCD"/>
    <w:rsid w:val="009440EB"/>
    <w:rsid w:val="00964940"/>
    <w:rsid w:val="00971340"/>
    <w:rsid w:val="0098362F"/>
    <w:rsid w:val="00995A64"/>
    <w:rsid w:val="009D231E"/>
    <w:rsid w:val="009D322F"/>
    <w:rsid w:val="009E47A6"/>
    <w:rsid w:val="00A70E84"/>
    <w:rsid w:val="00AA04D0"/>
    <w:rsid w:val="00AB7118"/>
    <w:rsid w:val="00AC0AED"/>
    <w:rsid w:val="00B20A37"/>
    <w:rsid w:val="00B742AB"/>
    <w:rsid w:val="00B8092F"/>
    <w:rsid w:val="00B91D3A"/>
    <w:rsid w:val="00BB0416"/>
    <w:rsid w:val="00BB0F5A"/>
    <w:rsid w:val="00BB6187"/>
    <w:rsid w:val="00BE17EF"/>
    <w:rsid w:val="00BE2FF3"/>
    <w:rsid w:val="00BF5CC7"/>
    <w:rsid w:val="00C31947"/>
    <w:rsid w:val="00C5005D"/>
    <w:rsid w:val="00C63AC2"/>
    <w:rsid w:val="00C671D6"/>
    <w:rsid w:val="00C74229"/>
    <w:rsid w:val="00C821AB"/>
    <w:rsid w:val="00C9683F"/>
    <w:rsid w:val="00CA4738"/>
    <w:rsid w:val="00CB2FB4"/>
    <w:rsid w:val="00CC3F56"/>
    <w:rsid w:val="00CC619E"/>
    <w:rsid w:val="00CF3009"/>
    <w:rsid w:val="00D16192"/>
    <w:rsid w:val="00D43AD1"/>
    <w:rsid w:val="00D762CE"/>
    <w:rsid w:val="00D80D05"/>
    <w:rsid w:val="00DA6504"/>
    <w:rsid w:val="00DB00F0"/>
    <w:rsid w:val="00DC3F12"/>
    <w:rsid w:val="00DC416D"/>
    <w:rsid w:val="00DF4972"/>
    <w:rsid w:val="00E03755"/>
    <w:rsid w:val="00E106C7"/>
    <w:rsid w:val="00E10910"/>
    <w:rsid w:val="00E36176"/>
    <w:rsid w:val="00E37191"/>
    <w:rsid w:val="00E37CF4"/>
    <w:rsid w:val="00E424B7"/>
    <w:rsid w:val="00E53F1E"/>
    <w:rsid w:val="00E5769B"/>
    <w:rsid w:val="00E72E14"/>
    <w:rsid w:val="00E76DA2"/>
    <w:rsid w:val="00E843CB"/>
    <w:rsid w:val="00E91D8E"/>
    <w:rsid w:val="00E92144"/>
    <w:rsid w:val="00E94745"/>
    <w:rsid w:val="00EA0BCE"/>
    <w:rsid w:val="00EB3FD7"/>
    <w:rsid w:val="00ED5669"/>
    <w:rsid w:val="00EE4E4C"/>
    <w:rsid w:val="00EE6562"/>
    <w:rsid w:val="00EE7799"/>
    <w:rsid w:val="00F06038"/>
    <w:rsid w:val="00F14CD1"/>
    <w:rsid w:val="00F14CE8"/>
    <w:rsid w:val="00F451F9"/>
    <w:rsid w:val="00F54289"/>
    <w:rsid w:val="00F770A0"/>
    <w:rsid w:val="00F82645"/>
    <w:rsid w:val="00FC1A9B"/>
    <w:rsid w:val="00FC6941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02EE"/>
  <w15:docId w15:val="{CE709810-76DF-483F-AE9F-0BECFBB2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1751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91751D"/>
    <w:pPr>
      <w:keepNext/>
      <w:tabs>
        <w:tab w:val="left" w:pos="2127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4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1751D"/>
    <w:rPr>
      <w:rFonts w:ascii="Times New Roman" w:eastAsia="Times New Roman" w:hAnsi="Times New Roman" w:cs="Times New Roman"/>
      <w:b/>
      <w:bCs/>
      <w:lang w:val="ga"/>
    </w:rPr>
  </w:style>
  <w:style w:type="character" w:customStyle="1" w:styleId="Heading4Char">
    <w:name w:val="Heading 4 Char"/>
    <w:basedOn w:val="DefaultParagraphFont"/>
    <w:link w:val="Heading4"/>
    <w:rsid w:val="0091751D"/>
    <w:rPr>
      <w:rFonts w:ascii="Times New Roman" w:eastAsia="Times New Roman" w:hAnsi="Times New Roman" w:cs="Times New Roman"/>
      <w:b/>
      <w:bCs/>
      <w:u w:val="single"/>
      <w:lang w:val="ga"/>
    </w:rPr>
  </w:style>
  <w:style w:type="paragraph" w:styleId="BodyText2">
    <w:name w:val="Body Text 2"/>
    <w:basedOn w:val="Normal"/>
    <w:link w:val="BodyText2Char"/>
    <w:rsid w:val="0091751D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91751D"/>
    <w:rPr>
      <w:rFonts w:ascii="Times New Roman" w:eastAsia="Times New Roman" w:hAnsi="Times New Roman" w:cs="Times New Roman"/>
      <w:lang w:val="ga"/>
    </w:rPr>
  </w:style>
  <w:style w:type="character" w:styleId="CommentReference">
    <w:name w:val="annotation reference"/>
    <w:basedOn w:val="DefaultParagraphFont"/>
    <w:uiPriority w:val="99"/>
    <w:semiHidden/>
    <w:unhideWhenUsed/>
    <w:rsid w:val="00F82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5D8"/>
  </w:style>
  <w:style w:type="paragraph" w:styleId="Footer">
    <w:name w:val="footer"/>
    <w:basedOn w:val="Normal"/>
    <w:link w:val="FooterChar"/>
    <w:uiPriority w:val="99"/>
    <w:unhideWhenUsed/>
    <w:rsid w:val="00375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5D8"/>
  </w:style>
  <w:style w:type="paragraph" w:styleId="BodyText">
    <w:name w:val="Body Text"/>
    <w:basedOn w:val="Normal"/>
    <w:link w:val="BodyTextChar"/>
    <w:uiPriority w:val="99"/>
    <w:semiHidden/>
    <w:unhideWhenUsed/>
    <w:rsid w:val="00655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536F"/>
  </w:style>
  <w:style w:type="character" w:styleId="Hyperlink">
    <w:name w:val="Hyperlink"/>
    <w:basedOn w:val="DefaultParagraphFont"/>
    <w:uiPriority w:val="99"/>
    <w:unhideWhenUsed/>
    <w:rsid w:val="00E57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7DB62456E36439BDD881DD22C31B0" ma:contentTypeVersion="12" ma:contentTypeDescription="Create a new document." ma:contentTypeScope="" ma:versionID="6e8a407667b69336df4d6baa411f340c">
  <xsd:schema xmlns:xsd="http://www.w3.org/2001/XMLSchema" xmlns:xs="http://www.w3.org/2001/XMLSchema" xmlns:p="http://schemas.microsoft.com/office/2006/metadata/properties" xmlns:ns2="2eba238c-30fd-4e49-af11-4a5a572d0ab2" xmlns:ns3="465b9b6f-ba22-49e6-8407-90cba066f2db" targetNamespace="http://schemas.microsoft.com/office/2006/metadata/properties" ma:root="true" ma:fieldsID="34f4b1acc39fa8179b194c02648c49a7" ns2:_="" ns3:_="">
    <xsd:import namespace="2eba238c-30fd-4e49-af11-4a5a572d0ab2"/>
    <xsd:import namespace="465b9b6f-ba22-49e6-8407-90cba066f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ransf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a238c-30fd-4e49-af11-4a5a572d0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ransfer" ma:index="14" nillable="true" ma:displayName="Category" ma:format="Dropdown" ma:internalName="Transfer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9b6f-ba22-49e6-8407-90cba066f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 xmlns="2eba238c-30fd-4e49-af11-4a5a572d0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CEB6-1D45-4BFF-BEA5-9C59EB1B8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a238c-30fd-4e49-af11-4a5a572d0ab2"/>
    <ds:schemaRef ds:uri="465b9b6f-ba22-49e6-8407-90cba066f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F959F-211D-4651-83D7-E923B23A95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ba238c-30fd-4e49-af11-4a5a572d0ab2"/>
    <ds:schemaRef ds:uri="465b9b6f-ba22-49e6-8407-90cba066f2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7896FE-3221-4CF7-A78A-D4F37A260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059D2-A927-4D5D-A1A6-3B6BF71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12238</CharactersWithSpaces>
  <SharedDoc>false</SharedDoc>
  <HLinks>
    <vt:vector size="6" baseType="variant"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http://www.accs.ie/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Áine O'Sullivan</dc:creator>
  <cp:keywords/>
  <cp:lastModifiedBy>Fionnuala Kavanagh</cp:lastModifiedBy>
  <cp:revision>2</cp:revision>
  <cp:lastPrinted>2022-03-09T10:01:00Z</cp:lastPrinted>
  <dcterms:created xsi:type="dcterms:W3CDTF">2022-03-21T15:33:00Z</dcterms:created>
  <dcterms:modified xsi:type="dcterms:W3CDTF">2022-03-21T15:33:00Z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0x01010094A7DB62456E36439BDD881DD22C31B0</vt:lpwstr>
  </property>
</Properties>
</file>