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07625" w:rsidR="008B6605" w:rsidP="008B6605" w:rsidRDefault="008B6605" w14:paraId="12538242" w14:textId="77777777">
      <w:pPr>
        <w:spacing w:line="360" w:lineRule="auto"/>
        <w:rPr>
          <w:rFonts w:cs="Arial" w:asciiTheme="minorHAnsi" w:hAnsiTheme="minorHAnsi"/>
        </w:rPr>
      </w:pPr>
    </w:p>
    <w:p w:rsidRPr="00207625" w:rsidR="008B6605" w:rsidP="517A9ED0" w:rsidRDefault="008B6605" w14:paraId="28B8E2B0" w14:textId="77777777">
      <w:pPr>
        <w:spacing w:line="360" w:lineRule="auto"/>
        <w:rPr>
          <w:rFonts w:cs="Arial" w:asciiTheme="minorHAnsi" w:hAnsiTheme="minorHAnsi"/>
        </w:rPr>
      </w:pPr>
      <w:r w:rsidRPr="517A9ED0">
        <w:rPr>
          <w:rFonts w:cs="Arial" w:asciiTheme="minorHAnsi" w:hAnsiTheme="minorHAnsi"/>
        </w:rPr>
        <w:t xml:space="preserve"> </w:t>
      </w:r>
    </w:p>
    <w:p w:rsidR="517A9ED0" w:rsidP="517A9ED0" w:rsidRDefault="517A9ED0" w14:paraId="3D744168" w14:textId="492DE2DB">
      <w:pPr>
        <w:spacing w:line="360" w:lineRule="auto"/>
        <w:rPr>
          <w:rFonts w:cs="Arial" w:asciiTheme="minorHAnsi" w:hAnsiTheme="minorHAnsi"/>
        </w:rPr>
      </w:pPr>
    </w:p>
    <w:p w:rsidR="517A9ED0" w:rsidP="517A9ED0" w:rsidRDefault="517A9ED0" w14:paraId="6580BE79" w14:textId="611E165E">
      <w:pPr>
        <w:spacing w:line="360" w:lineRule="auto"/>
        <w:rPr>
          <w:rFonts w:cs="Arial" w:asciiTheme="minorHAnsi" w:hAnsiTheme="minorHAnsi"/>
        </w:rPr>
      </w:pPr>
    </w:p>
    <w:p w:rsidR="517A9ED0" w:rsidP="517A9ED0" w:rsidRDefault="00E53A98" w14:paraId="23849C8F" w14:textId="218B097E">
      <w:pPr>
        <w:spacing w:line="360" w:lineRule="auto"/>
        <w:rPr>
          <w:rFonts w:cs="Arial" w:asciiTheme="minorHAnsi" w:hAnsiTheme="minorHAnsi"/>
        </w:rPr>
      </w:pPr>
      <w:r>
        <w:rPr>
          <w:rFonts w:cs="Arial" w:asciiTheme="minorHAnsi" w:hAnsiTheme="minorHAnsi"/>
          <w:noProof/>
        </w:rPr>
        <w:drawing>
          <wp:anchor distT="0" distB="0" distL="114300" distR="114300" simplePos="0" relativeHeight="251658240" behindDoc="0" locked="0" layoutInCell="1" allowOverlap="1" wp14:anchorId="305DAC7D" wp14:editId="6DF7E376">
            <wp:simplePos x="0" y="0"/>
            <wp:positionH relativeFrom="margin">
              <wp:align>center</wp:align>
            </wp:positionH>
            <wp:positionV relativeFrom="paragraph">
              <wp:posOffset>314960</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p>
    <w:p w:rsidRPr="00207625" w:rsidR="008B6605" w:rsidP="008B6605" w:rsidRDefault="008B6605" w14:paraId="57DD4311" w14:textId="6BBE9775">
      <w:pPr>
        <w:spacing w:line="360" w:lineRule="auto"/>
        <w:rPr>
          <w:rFonts w:cs="Arial" w:asciiTheme="minorHAnsi" w:hAnsiTheme="minorHAnsi"/>
        </w:rPr>
      </w:pPr>
      <w:r w:rsidRPr="076A9AD4">
        <w:rPr>
          <w:rFonts w:cs="Arial" w:asciiTheme="minorHAnsi" w:hAnsiTheme="minorHAnsi"/>
        </w:rPr>
        <w:t xml:space="preserve"> </w:t>
      </w:r>
    </w:p>
    <w:p w:rsidRPr="00207625" w:rsidR="008B6605" w:rsidP="008B6605" w:rsidRDefault="008B6605" w14:paraId="787E7944" w14:textId="36CE4071">
      <w:pPr>
        <w:spacing w:line="360" w:lineRule="auto"/>
        <w:rPr>
          <w:rFonts w:cs="Arial" w:asciiTheme="minorHAnsi" w:hAnsiTheme="minorHAnsi"/>
        </w:rPr>
      </w:pPr>
    </w:p>
    <w:p w:rsidRPr="00207625" w:rsidR="008B6605" w:rsidP="076A9AD4" w:rsidRDefault="00E53A98" w14:paraId="26FF29E1" w14:textId="49F72FC2">
      <w:pPr>
        <w:spacing w:line="360" w:lineRule="auto"/>
        <w:jc w:val="center"/>
        <w:rPr>
          <w:rFonts w:cs="Arial" w:asciiTheme="minorHAnsi" w:hAnsiTheme="minorHAnsi"/>
          <w:sz w:val="36"/>
          <w:szCs w:val="36"/>
        </w:rPr>
      </w:pPr>
      <w:r w:rsidRPr="00E53A98">
        <w:rPr>
          <w:rFonts w:cs="Arial" w:asciiTheme="minorHAnsi" w:hAnsiTheme="minorHAnsi"/>
          <w:sz w:val="36"/>
          <w:szCs w:val="36"/>
        </w:rPr>
        <w:t xml:space="preserve">Laois and </w:t>
      </w:r>
      <w:r>
        <w:rPr>
          <w:rFonts w:cs="Arial" w:asciiTheme="minorHAnsi" w:hAnsiTheme="minorHAnsi"/>
          <w:sz w:val="36"/>
          <w:szCs w:val="36"/>
        </w:rPr>
        <w:t>O</w:t>
      </w:r>
      <w:r w:rsidRPr="00E53A98">
        <w:rPr>
          <w:rFonts w:cs="Arial" w:asciiTheme="minorHAnsi" w:hAnsiTheme="minorHAnsi"/>
          <w:sz w:val="36"/>
          <w:szCs w:val="36"/>
        </w:rPr>
        <w:t>ffaly</w:t>
      </w:r>
      <w:r w:rsidRPr="6745A8BF" w:rsidR="415D70BA">
        <w:rPr>
          <w:rFonts w:cs="Arial" w:asciiTheme="minorHAnsi" w:hAnsiTheme="minorHAnsi"/>
          <w:sz w:val="36"/>
          <w:szCs w:val="36"/>
        </w:rPr>
        <w:t xml:space="preserve"> </w:t>
      </w:r>
      <w:r w:rsidRPr="6745A8BF" w:rsidR="008B6605">
        <w:rPr>
          <w:rFonts w:cs="Arial" w:asciiTheme="minorHAnsi" w:hAnsiTheme="minorHAnsi"/>
          <w:sz w:val="36"/>
          <w:szCs w:val="36"/>
        </w:rPr>
        <w:t xml:space="preserve">Education </w:t>
      </w:r>
      <w:r w:rsidRPr="6745A8BF" w:rsidR="00FB2147">
        <w:rPr>
          <w:rFonts w:cs="Arial" w:asciiTheme="minorHAnsi" w:hAnsiTheme="minorHAnsi"/>
          <w:sz w:val="36"/>
          <w:szCs w:val="36"/>
        </w:rPr>
        <w:t>and</w:t>
      </w:r>
      <w:r w:rsidRPr="6745A8BF" w:rsidR="008B6605">
        <w:rPr>
          <w:rFonts w:cs="Arial" w:asciiTheme="minorHAnsi" w:hAnsiTheme="minorHAnsi"/>
          <w:sz w:val="36"/>
          <w:szCs w:val="36"/>
        </w:rPr>
        <w:t xml:space="preserve"> Training Board</w:t>
      </w:r>
    </w:p>
    <w:p w:rsidRPr="00207625" w:rsidR="008B6605" w:rsidP="076A9AD4" w:rsidRDefault="008B6605" w14:paraId="25F6601A" w14:textId="024834A2">
      <w:pPr>
        <w:spacing w:line="360" w:lineRule="auto"/>
        <w:ind w:left="0" w:firstLine="0"/>
        <w:jc w:val="center"/>
        <w:rPr>
          <w:rFonts w:cs="Arial" w:asciiTheme="minorHAnsi" w:hAnsiTheme="minorHAnsi"/>
          <w:sz w:val="36"/>
          <w:szCs w:val="36"/>
        </w:rPr>
      </w:pPr>
      <w:r w:rsidRPr="076A9AD4">
        <w:rPr>
          <w:rFonts w:cs="Arial" w:asciiTheme="minorHAnsi" w:hAnsiTheme="minorHAnsi"/>
          <w:sz w:val="36"/>
          <w:szCs w:val="36"/>
        </w:rPr>
        <w:t xml:space="preserve"> Module for</w:t>
      </w:r>
    </w:p>
    <w:p w:rsidR="014AE4B0" w:rsidP="6745A8BF" w:rsidRDefault="014AE4B0" w14:paraId="7955D4D8" w14:textId="0BE28BA6">
      <w:pPr>
        <w:spacing w:line="360" w:lineRule="auto"/>
        <w:jc w:val="center"/>
        <w:rPr>
          <w:rFonts w:cs="Arial" w:asciiTheme="minorHAnsi" w:hAnsiTheme="minorHAnsi"/>
          <w:b/>
          <w:bCs/>
          <w:sz w:val="36"/>
          <w:szCs w:val="36"/>
        </w:rPr>
      </w:pPr>
      <w:r w:rsidRPr="6745A8BF">
        <w:rPr>
          <w:rFonts w:cs="Arial" w:asciiTheme="minorHAnsi" w:hAnsiTheme="minorHAnsi"/>
          <w:b/>
          <w:bCs/>
          <w:sz w:val="36"/>
          <w:szCs w:val="36"/>
        </w:rPr>
        <w:t>Information and Administration</w:t>
      </w:r>
    </w:p>
    <w:p w:rsidRPr="00207625" w:rsidR="008B6605" w:rsidP="008B6605" w:rsidRDefault="00FB2147" w14:paraId="3BCAD3E1" w14:textId="796732C8">
      <w:pPr>
        <w:spacing w:line="360" w:lineRule="auto"/>
        <w:jc w:val="center"/>
        <w:rPr>
          <w:rFonts w:cs="Arial" w:asciiTheme="minorHAnsi" w:hAnsiTheme="minorHAnsi"/>
          <w:sz w:val="36"/>
          <w:szCs w:val="36"/>
        </w:rPr>
      </w:pPr>
      <w:r>
        <w:rPr>
          <w:rFonts w:cs="Arial" w:asciiTheme="minorHAnsi" w:hAnsiTheme="minorHAnsi"/>
          <w:sz w:val="36"/>
          <w:szCs w:val="36"/>
        </w:rPr>
        <w:t>l</w:t>
      </w:r>
      <w:r w:rsidRPr="00207625" w:rsidR="008B6605">
        <w:rPr>
          <w:rFonts w:cs="Arial" w:asciiTheme="minorHAnsi" w:hAnsiTheme="minorHAnsi"/>
          <w:sz w:val="36"/>
          <w:szCs w:val="36"/>
        </w:rPr>
        <w:t>eading to</w:t>
      </w:r>
    </w:p>
    <w:p w:rsidRPr="00207625" w:rsidR="008B6605" w:rsidP="008B6605" w:rsidRDefault="008B6605" w14:paraId="6F2F2FBC" w14:textId="77777777">
      <w:pPr>
        <w:spacing w:line="360" w:lineRule="auto"/>
        <w:jc w:val="center"/>
        <w:rPr>
          <w:rFonts w:cs="Arial" w:asciiTheme="minorHAnsi" w:hAnsiTheme="minorHAnsi"/>
        </w:rPr>
      </w:pPr>
    </w:p>
    <w:p w:rsidR="008B6605" w:rsidP="6745A8BF" w:rsidRDefault="00E53A98" w14:paraId="34AD041A" w14:textId="2F92D260">
      <w:pPr>
        <w:spacing w:after="120" w:line="360" w:lineRule="auto"/>
        <w:jc w:val="center"/>
        <w:rPr>
          <w:rFonts w:cs="Arial" w:asciiTheme="minorHAnsi" w:hAnsiTheme="minorHAnsi"/>
          <w:b/>
          <w:bCs/>
          <w:sz w:val="32"/>
          <w:szCs w:val="32"/>
        </w:rPr>
      </w:pPr>
      <w:r w:rsidRPr="6745A8BF">
        <w:rPr>
          <w:rFonts w:cs="Arial" w:asciiTheme="minorHAnsi" w:hAnsiTheme="minorHAnsi"/>
          <w:b/>
          <w:bCs/>
          <w:sz w:val="32"/>
          <w:szCs w:val="32"/>
        </w:rPr>
        <w:t>5N1389</w:t>
      </w:r>
      <w:r>
        <w:rPr>
          <w:rFonts w:cs="Arial" w:asciiTheme="minorHAnsi" w:hAnsiTheme="minorHAnsi"/>
          <w:b/>
          <w:bCs/>
          <w:sz w:val="32"/>
          <w:szCs w:val="32"/>
        </w:rPr>
        <w:t xml:space="preserve"> </w:t>
      </w:r>
      <w:r w:rsidRPr="6745A8BF" w:rsidR="0DCC9EEF">
        <w:rPr>
          <w:rFonts w:cs="Arial" w:asciiTheme="minorHAnsi" w:hAnsiTheme="minorHAnsi"/>
          <w:b/>
          <w:bCs/>
          <w:sz w:val="32"/>
          <w:szCs w:val="32"/>
        </w:rPr>
        <w:t xml:space="preserve">Information and Administration </w:t>
      </w:r>
    </w:p>
    <w:p w:rsidRPr="00207625" w:rsidR="00E53A98" w:rsidP="6745A8BF" w:rsidRDefault="00E53A98" w14:paraId="2E9D6AD8" w14:textId="6FBDA32D">
      <w:pPr>
        <w:spacing w:after="120" w:line="360" w:lineRule="auto"/>
        <w:jc w:val="center"/>
        <w:rPr>
          <w:rFonts w:cs="Arial" w:asciiTheme="minorHAnsi" w:hAnsiTheme="minorHAnsi"/>
          <w:b/>
          <w:bCs/>
          <w:sz w:val="32"/>
          <w:szCs w:val="32"/>
        </w:rPr>
      </w:pPr>
      <w:r>
        <w:rPr>
          <w:rFonts w:cs="Arial" w:asciiTheme="minorHAnsi" w:hAnsiTheme="minorHAnsi"/>
          <w:b/>
          <w:bCs/>
          <w:sz w:val="32"/>
          <w:szCs w:val="32"/>
        </w:rPr>
        <w:t>Sept 2025</w:t>
      </w:r>
    </w:p>
    <w:p w:rsidRPr="00207625" w:rsidR="008B6605" w:rsidP="6745A8BF" w:rsidRDefault="008B6605" w14:paraId="75066861" w14:textId="176D1893">
      <w:pPr>
        <w:spacing w:after="120" w:line="360" w:lineRule="auto"/>
        <w:jc w:val="center"/>
        <w:rPr>
          <w:rFonts w:cs="Arial" w:asciiTheme="minorHAnsi" w:hAnsiTheme="minorHAnsi"/>
          <w:b/>
          <w:bCs/>
          <w:sz w:val="32"/>
          <w:szCs w:val="32"/>
        </w:rPr>
      </w:pPr>
    </w:p>
    <w:p w:rsidRPr="00207625" w:rsidR="008B6605" w:rsidP="6745A8BF" w:rsidRDefault="008B6605" w14:paraId="380143E0" w14:textId="102508F2">
      <w:pPr>
        <w:spacing w:after="120" w:line="360" w:lineRule="auto"/>
        <w:jc w:val="center"/>
        <w:rPr>
          <w:rFonts w:cs="Arial" w:asciiTheme="minorHAnsi" w:hAnsiTheme="minorHAnsi"/>
          <w:sz w:val="32"/>
          <w:szCs w:val="32"/>
        </w:rPr>
      </w:pPr>
      <w:r w:rsidRPr="00207625">
        <w:rPr>
          <w:b/>
          <w:bCs/>
          <w:sz w:val="28"/>
          <w:szCs w:val="28"/>
        </w:rPr>
        <w:t>Revision Update History</w:t>
      </w:r>
    </w:p>
    <w:tbl>
      <w:tblPr>
        <w:tblW w:w="9893" w:type="dxa"/>
        <w:tblLayout w:type="fixed"/>
        <w:tblLook w:val="04A0" w:firstRow="1" w:lastRow="0" w:firstColumn="1" w:lastColumn="0" w:noHBand="0" w:noVBand="1"/>
      </w:tblPr>
      <w:tblGrid>
        <w:gridCol w:w="2994"/>
        <w:gridCol w:w="2995"/>
        <w:gridCol w:w="3904"/>
      </w:tblGrid>
      <w:tr w:rsidRPr="00207625" w:rsidR="008B6605" w:rsidTr="6745A8BF" w14:paraId="5854A240"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8B6605" w:rsidP="00161534" w:rsidRDefault="008B6605" w14:paraId="2395ABE3" w14:textId="77777777">
            <w:pPr>
              <w:spacing w:after="120"/>
              <w:jc w:val="center"/>
            </w:pPr>
            <w:r w:rsidRPr="00207625">
              <w:rPr>
                <w:b/>
                <w:bCs/>
                <w:sz w:val="28"/>
                <w:szCs w:val="28"/>
              </w:rPr>
              <w:t>Revision Number</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8B6605" w:rsidP="00161534" w:rsidRDefault="008B6605" w14:paraId="3FEFF031" w14:textId="77777777">
            <w:pPr>
              <w:spacing w:after="120"/>
              <w:jc w:val="center"/>
            </w:pPr>
            <w:r w:rsidRPr="00207625">
              <w:rPr>
                <w:b/>
                <w:bCs/>
                <w:sz w:val="28"/>
                <w:szCs w:val="28"/>
              </w:rPr>
              <w:t>Date</w:t>
            </w:r>
          </w:p>
        </w:tc>
        <w:tc>
          <w:tcPr>
            <w:tcW w:w="3904"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8B6605" w:rsidP="00161534" w:rsidRDefault="008B6605" w14:paraId="72DE61A3" w14:textId="77777777">
            <w:pPr>
              <w:spacing w:after="120"/>
              <w:jc w:val="center"/>
            </w:pPr>
            <w:r w:rsidRPr="00207625">
              <w:rPr>
                <w:b/>
                <w:bCs/>
                <w:sz w:val="28"/>
                <w:szCs w:val="28"/>
              </w:rPr>
              <w:t>Revision Summary</w:t>
            </w:r>
          </w:p>
        </w:tc>
      </w:tr>
      <w:tr w:rsidR="00992250" w:rsidTr="6745A8BF" w14:paraId="1968AB49"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A6253E" w:rsidR="00992250" w:rsidP="7DC0580B" w:rsidRDefault="00E53A98" w14:paraId="67D4B75F" w14:textId="294B677C">
            <w:pPr>
              <w:jc w:val="center"/>
              <w:rPr>
                <w:sz w:val="28"/>
                <w:szCs w:val="28"/>
              </w:rPr>
            </w:pPr>
            <w:r>
              <w:rPr>
                <w:sz w:val="28"/>
                <w:szCs w:val="28"/>
              </w:rPr>
              <w:t>1.0</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A6253E" w:rsidR="00992250" w:rsidP="7DC0580B" w:rsidRDefault="00E53A98" w14:paraId="668BA2A8" w14:textId="4F41BED6">
            <w:pPr>
              <w:jc w:val="center"/>
              <w:rPr>
                <w:sz w:val="28"/>
                <w:szCs w:val="28"/>
              </w:rPr>
            </w:pPr>
            <w:r>
              <w:rPr>
                <w:sz w:val="28"/>
                <w:szCs w:val="28"/>
              </w:rPr>
              <w:t>01/09/20</w:t>
            </w:r>
            <w:r w:rsidRPr="00A6253E" w:rsidR="00992250">
              <w:rPr>
                <w:sz w:val="28"/>
                <w:szCs w:val="28"/>
              </w:rPr>
              <w:t>25</w:t>
            </w:r>
          </w:p>
        </w:tc>
        <w:tc>
          <w:tcPr>
            <w:tcW w:w="3904" w:type="dxa"/>
            <w:tcBorders>
              <w:top w:val="single" w:color="auto" w:sz="8" w:space="0"/>
              <w:left w:val="single" w:color="auto" w:sz="8" w:space="0"/>
              <w:bottom w:val="single" w:color="auto" w:sz="8" w:space="0"/>
              <w:right w:val="single" w:color="auto" w:sz="8" w:space="0"/>
            </w:tcBorders>
            <w:tcMar>
              <w:left w:w="108" w:type="dxa"/>
              <w:right w:w="108" w:type="dxa"/>
            </w:tcMar>
          </w:tcPr>
          <w:p w:rsidRPr="00A6253E" w:rsidR="00992250" w:rsidP="7DC0580B" w:rsidRDefault="00992250" w14:paraId="15EBFD7F" w14:textId="45D23065">
            <w:pPr>
              <w:jc w:val="center"/>
              <w:rPr>
                <w:sz w:val="28"/>
                <w:szCs w:val="28"/>
              </w:rPr>
            </w:pPr>
            <w:r w:rsidRPr="00A6253E">
              <w:rPr>
                <w:sz w:val="28"/>
                <w:szCs w:val="28"/>
              </w:rPr>
              <w:t xml:space="preserve">Final </w:t>
            </w:r>
            <w:r w:rsidR="00E53A98">
              <w:rPr>
                <w:sz w:val="28"/>
                <w:szCs w:val="28"/>
              </w:rPr>
              <w:t>Descriptor</w:t>
            </w:r>
          </w:p>
        </w:tc>
      </w:tr>
    </w:tbl>
    <w:p w:rsidRPr="00207625" w:rsidR="008B6605" w:rsidP="008B6605" w:rsidRDefault="008B6605" w14:paraId="338D875A" w14:textId="467896CA">
      <w:pPr>
        <w:spacing w:line="360" w:lineRule="auto"/>
        <w:rPr>
          <w:rFonts w:cs="Arial" w:asciiTheme="minorHAnsi" w:hAnsiTheme="minorHAnsi"/>
        </w:rPr>
      </w:pPr>
    </w:p>
    <w:p w:rsidRPr="00207625" w:rsidR="008B6605" w:rsidRDefault="008B6605" w14:paraId="1B3D8DDD" w14:textId="77777777">
      <w:pPr>
        <w:spacing w:after="160" w:line="259" w:lineRule="auto"/>
        <w:ind w:left="0" w:firstLine="0"/>
        <w:rPr>
          <w:rFonts w:cs="Arial" w:asciiTheme="minorHAnsi" w:hAnsiTheme="minorHAnsi"/>
        </w:rPr>
      </w:pPr>
      <w:r w:rsidRPr="00207625">
        <w:rPr>
          <w:rFonts w:cs="Arial" w:asciiTheme="minorHAnsi" w:hAnsiTheme="minorHAnsi"/>
        </w:rPr>
        <w:br w:type="page"/>
      </w:r>
    </w:p>
    <w:p w:rsidRPr="00207625" w:rsidR="008B6605" w:rsidP="008B6605" w:rsidRDefault="008B6605" w14:paraId="039A80F4" w14:textId="77777777">
      <w:pPr>
        <w:pStyle w:val="Heading1"/>
      </w:pPr>
      <w:r w:rsidRPr="517A9ED0">
        <w:t>Introduction</w:t>
      </w:r>
      <w:r>
        <w:t xml:space="preserve"> </w:t>
      </w:r>
    </w:p>
    <w:p w:rsidRPr="00207625" w:rsidR="008B6605" w:rsidP="076A9AD4" w:rsidRDefault="008B6605" w14:paraId="3B4CCA5E" w14:textId="77AD61B3">
      <w:pPr>
        <w:spacing w:line="360" w:lineRule="auto"/>
        <w:rPr>
          <w:rFonts w:cs="Arial" w:asciiTheme="minorHAnsi" w:hAnsiTheme="minorHAnsi"/>
        </w:rPr>
      </w:pPr>
      <w:r w:rsidRPr="076A9AD4">
        <w:rPr>
          <w:rFonts w:cs="Arial" w:asciiTheme="minorHAnsi" w:hAnsiTheme="minorHAnsi"/>
        </w:rPr>
        <w:t xml:space="preserve">This module may be delivered as a standalone module leading to certification in a QQI minor award. It may also be delivered as part of an overall validated programme leading to a </w:t>
      </w:r>
      <w:r w:rsidRPr="076A9AD4" w:rsidR="0A9504AE">
        <w:rPr>
          <w:rFonts w:ascii="Aptos" w:hAnsi="Aptos" w:eastAsia="Aptos" w:cs="Aptos"/>
          <w:color w:val="000000" w:themeColor="text1"/>
        </w:rPr>
        <w:t>QQI major or special purpose award</w:t>
      </w:r>
      <w:r w:rsidRPr="076A9AD4">
        <w:rPr>
          <w:rFonts w:cs="Arial" w:asciiTheme="minorHAnsi" w:hAnsiTheme="minorHAnsi"/>
        </w:rPr>
        <w:t xml:space="preserve">.  </w:t>
      </w:r>
    </w:p>
    <w:p w:rsidRPr="00207625" w:rsidR="008B6605" w:rsidP="076A9AD4" w:rsidRDefault="008B6605" w14:paraId="0BFC38E4" w14:textId="73D088C5">
      <w:pPr>
        <w:spacing w:line="360" w:lineRule="auto"/>
        <w:rPr>
          <w:rFonts w:cs="Arial" w:asciiTheme="minorHAnsi" w:hAnsiTheme="minorHAnsi"/>
        </w:rPr>
      </w:pPr>
      <w:r w:rsidRPr="076A9AD4">
        <w:rPr>
          <w:rFonts w:cs="Arial" w:asciiTheme="minorHAnsi" w:hAnsiTheme="minorHAnsi"/>
        </w:rPr>
        <w:t xml:space="preserve">The educator </w:t>
      </w:r>
      <w:r w:rsidRPr="076A9AD4" w:rsidR="00095A21">
        <w:rPr>
          <w:rStyle w:val="FootnoteReference"/>
          <w:rFonts w:cs="Arial" w:asciiTheme="minorHAnsi" w:hAnsiTheme="minorHAnsi"/>
        </w:rPr>
        <w:footnoteReference w:id="2"/>
      </w:r>
      <w:r w:rsidRPr="076A9AD4">
        <w:rPr>
          <w:rFonts w:cs="Arial" w:asciiTheme="minorHAnsi" w:hAnsiTheme="minorHAnsi"/>
        </w:rPr>
        <w:t xml:space="preserve">should familiarise themselves with the information contained in </w:t>
      </w:r>
      <w:r w:rsidR="00E53A98">
        <w:rPr>
          <w:rFonts w:cs="Arial" w:asciiTheme="minorHAnsi" w:hAnsiTheme="minorHAnsi"/>
        </w:rPr>
        <w:t>L</w:t>
      </w:r>
      <w:r w:rsidRPr="00E53A98" w:rsidR="00E53A98">
        <w:rPr>
          <w:rFonts w:cs="Arial" w:asciiTheme="minorHAnsi" w:hAnsiTheme="minorHAnsi"/>
        </w:rPr>
        <w:t xml:space="preserve">aois and </w:t>
      </w:r>
      <w:r w:rsidR="00E53A98">
        <w:rPr>
          <w:rFonts w:cs="Arial" w:asciiTheme="minorHAnsi" w:hAnsiTheme="minorHAnsi"/>
        </w:rPr>
        <w:t>O</w:t>
      </w:r>
      <w:r w:rsidRPr="00E53A98" w:rsidR="00E53A98">
        <w:rPr>
          <w:rFonts w:cs="Arial" w:asciiTheme="minorHAnsi" w:hAnsiTheme="minorHAnsi"/>
        </w:rPr>
        <w:t>ffaly</w:t>
      </w:r>
      <w:r w:rsidRPr="076A9AD4" w:rsidR="17DA9E46">
        <w:rPr>
          <w:rFonts w:cs="Arial" w:asciiTheme="minorHAnsi" w:hAnsiTheme="minorHAnsi"/>
        </w:rPr>
        <w:t xml:space="preserve"> </w:t>
      </w:r>
      <w:r w:rsidRPr="076A9AD4">
        <w:rPr>
          <w:rFonts w:cs="Arial" w:asciiTheme="minorHAnsi" w:hAnsiTheme="minorHAnsi"/>
        </w:rPr>
        <w:t xml:space="preserve">Education </w:t>
      </w:r>
      <w:r w:rsidRPr="076A9AD4" w:rsidR="288F0406">
        <w:rPr>
          <w:rFonts w:cs="Arial" w:asciiTheme="minorHAnsi" w:hAnsiTheme="minorHAnsi"/>
        </w:rPr>
        <w:t>and</w:t>
      </w:r>
      <w:r w:rsidRPr="076A9AD4">
        <w:rPr>
          <w:rFonts w:cs="Arial" w:asciiTheme="minorHAnsi" w:hAnsiTheme="minorHAnsi"/>
        </w:rPr>
        <w:t xml:space="preserve"> Training Board’s programme descriptor for the relevant validated programme prior to delivering this module. </w:t>
      </w:r>
    </w:p>
    <w:p w:rsidRPr="00207625" w:rsidR="475BEFFC" w:rsidP="00DF2C99" w:rsidRDefault="475BEFFC" w14:paraId="2A994CAD" w14:textId="2C847D98">
      <w:pPr>
        <w:spacing w:line="360" w:lineRule="auto"/>
        <w:ind w:left="0" w:firstLine="0"/>
        <w:rPr>
          <w:rFonts w:cs="Arial" w:asciiTheme="minorHAnsi" w:hAnsiTheme="minorHAnsi"/>
        </w:rPr>
      </w:pPr>
    </w:p>
    <w:p w:rsidRPr="00207625" w:rsidR="008B6605" w:rsidP="008B6605" w:rsidRDefault="008B6605" w14:paraId="661F33E7" w14:textId="462E8A4D">
      <w:pPr>
        <w:spacing w:line="360" w:lineRule="auto"/>
        <w:rPr>
          <w:rFonts w:cs="Arial" w:asciiTheme="minorHAnsi" w:hAnsiTheme="minorHAnsi"/>
        </w:rPr>
      </w:pPr>
      <w:r w:rsidRPr="00207625">
        <w:rPr>
          <w:rFonts w:cs="Arial" w:asciiTheme="minorHAnsi" w:hAnsiTheme="minorHAnsi"/>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Pr="00207625" w:rsidR="008B6605" w:rsidTr="517A9ED0" w14:paraId="13809B32"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8B6605" w:rsidP="076A9AD4" w:rsidRDefault="008B6605" w14:paraId="29C20683" w14:textId="027C87C4">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 xml:space="preserve">1. Title of Module </w:t>
            </w:r>
          </w:p>
        </w:tc>
      </w:tr>
      <w:tr w:rsidRPr="00207625" w:rsidR="008B6605" w:rsidTr="517A9ED0" w14:paraId="59BF3304"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8B6605" w:rsidP="076A9AD4" w:rsidRDefault="008B6605" w14:paraId="47CE8B34" w14:textId="77777777">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 xml:space="preserve">2. QQI Component Title and Code </w:t>
            </w:r>
          </w:p>
        </w:tc>
      </w:tr>
      <w:tr w:rsidRPr="00207625" w:rsidR="008B6605" w:rsidTr="517A9ED0" w14:paraId="19EA0B65"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8B6605" w:rsidP="076A9AD4" w:rsidRDefault="008B6605" w14:paraId="1714F43A" w14:textId="43F1B555">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 xml:space="preserve">3. </w:t>
            </w:r>
            <w:r w:rsidRPr="076A9AD4" w:rsidR="003F2057">
              <w:rPr>
                <w:rFonts w:asciiTheme="minorHAnsi" w:hAnsiTheme="minorHAnsi" w:eastAsiaTheme="minorEastAsia" w:cstheme="minorBidi"/>
              </w:rPr>
              <w:t>Credit Value of module</w:t>
            </w:r>
          </w:p>
        </w:tc>
      </w:tr>
      <w:tr w:rsidRPr="00207625" w:rsidR="008B6605" w:rsidTr="517A9ED0" w14:paraId="71CC56A3"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8B6605" w:rsidP="076A9AD4" w:rsidRDefault="008B6605" w14:paraId="42C3EF9E" w14:textId="2C0B2E08">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 xml:space="preserve">4. </w:t>
            </w:r>
            <w:r w:rsidRPr="076A9AD4" w:rsidR="003F2057">
              <w:rPr>
                <w:rFonts w:asciiTheme="minorHAnsi" w:hAnsiTheme="minorHAnsi" w:eastAsiaTheme="minorEastAsia" w:cstheme="minorBidi"/>
              </w:rPr>
              <w:t>Duration in hours</w:t>
            </w:r>
          </w:p>
        </w:tc>
      </w:tr>
      <w:tr w:rsidRPr="00207625" w:rsidR="008B6605" w:rsidTr="517A9ED0" w14:paraId="6535952A"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8B6605" w:rsidP="076A9AD4" w:rsidRDefault="008B6605" w14:paraId="4724AE0A" w14:textId="77777777">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 xml:space="preserve">5. Status </w:t>
            </w:r>
          </w:p>
        </w:tc>
      </w:tr>
      <w:tr w:rsidRPr="00207625" w:rsidR="008B6605" w:rsidTr="517A9ED0" w14:paraId="7CFCF791"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8B6605" w:rsidP="076A9AD4" w:rsidRDefault="008B6605" w14:paraId="53A85CCD" w14:textId="77777777">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 xml:space="preserve">6. Special Requirements </w:t>
            </w:r>
          </w:p>
        </w:tc>
      </w:tr>
      <w:tr w:rsidRPr="00207625" w:rsidR="008B6605" w:rsidTr="517A9ED0" w14:paraId="49280F87"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8B6605" w:rsidP="076A9AD4" w:rsidRDefault="008B6605" w14:paraId="0FB26060" w14:textId="7E710ADE">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 xml:space="preserve">7. Aim of the Module </w:t>
            </w:r>
          </w:p>
        </w:tc>
      </w:tr>
      <w:tr w:rsidRPr="00207625" w:rsidR="008B6605" w:rsidTr="517A9ED0" w14:paraId="12A666CE"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8B6605" w:rsidP="076A9AD4" w:rsidRDefault="008B6605" w14:paraId="20E880EA" w14:textId="51BAEE58">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 xml:space="preserve">8. Objectives of the Module </w:t>
            </w:r>
          </w:p>
        </w:tc>
      </w:tr>
      <w:tr w:rsidRPr="00207625" w:rsidR="008B6605" w:rsidTr="517A9ED0" w14:paraId="096D5029"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8B6605" w:rsidP="076A9AD4" w:rsidRDefault="008B6605" w14:paraId="14C29F7E" w14:textId="0A6D9B19">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9. Minimum Intended Module Learning Outcomes (MIMLO</w:t>
            </w:r>
            <w:r w:rsidRPr="076A9AD4" w:rsidR="003F2057">
              <w:rPr>
                <w:rFonts w:asciiTheme="minorHAnsi" w:hAnsiTheme="minorHAnsi" w:eastAsiaTheme="minorEastAsia" w:cstheme="minorBidi"/>
              </w:rPr>
              <w:t>s</w:t>
            </w:r>
            <w:r w:rsidRPr="076A9AD4">
              <w:rPr>
                <w:rFonts w:asciiTheme="minorHAnsi" w:hAnsiTheme="minorHAnsi" w:eastAsiaTheme="minorEastAsia" w:cstheme="minorBidi"/>
              </w:rPr>
              <w:t>)</w:t>
            </w:r>
          </w:p>
        </w:tc>
      </w:tr>
      <w:tr w:rsidRPr="00207625" w:rsidR="008B6605" w:rsidTr="517A9ED0" w14:paraId="08E16AF0"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F500F" w:rsidP="076A9AD4" w:rsidRDefault="008B6605" w14:paraId="4704BCD7" w14:textId="77777777">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10</w:t>
            </w:r>
            <w:r w:rsidRPr="076A9AD4" w:rsidR="42C419C9">
              <w:rPr>
                <w:rFonts w:asciiTheme="minorHAnsi" w:hAnsiTheme="minorHAnsi" w:eastAsiaTheme="minorEastAsia" w:cstheme="minorBidi"/>
              </w:rPr>
              <w:t>. Content</w:t>
            </w:r>
          </w:p>
          <w:p w:rsidR="008B6605" w:rsidP="076A9AD4" w:rsidRDefault="00AC7ADD" w14:paraId="59EACFED" w14:textId="791C6D03">
            <w:pPr>
              <w:pStyle w:val="ListParagraph"/>
              <w:numPr>
                <w:ilvl w:val="0"/>
                <w:numId w:val="79"/>
              </w:numPr>
              <w:spacing w:after="0" w:line="276" w:lineRule="auto"/>
              <w:rPr>
                <w:rFonts w:asciiTheme="minorHAnsi" w:hAnsiTheme="minorHAnsi" w:eastAsiaTheme="minorEastAsia" w:cstheme="minorBidi"/>
              </w:rPr>
            </w:pPr>
            <w:r w:rsidRPr="076A9AD4">
              <w:rPr>
                <w:rFonts w:asciiTheme="minorHAnsi" w:hAnsiTheme="minorHAnsi" w:eastAsiaTheme="minorEastAsia" w:cstheme="minorBidi"/>
              </w:rPr>
              <w:t>Indicative</w:t>
            </w:r>
            <w:r w:rsidRPr="076A9AD4" w:rsidR="008B6605">
              <w:rPr>
                <w:rFonts w:asciiTheme="minorHAnsi" w:hAnsiTheme="minorHAnsi" w:eastAsiaTheme="minorEastAsia" w:cstheme="minorBidi"/>
              </w:rPr>
              <w:t xml:space="preserve"> Content </w:t>
            </w:r>
          </w:p>
          <w:p w:rsidR="009716C2" w:rsidP="076A9AD4" w:rsidRDefault="201A2935" w14:paraId="6F034215" w14:textId="04AB8BC7">
            <w:pPr>
              <w:pStyle w:val="ListParagraph"/>
              <w:numPr>
                <w:ilvl w:val="0"/>
                <w:numId w:val="79"/>
              </w:numPr>
              <w:spacing w:after="0" w:line="276" w:lineRule="auto"/>
              <w:rPr>
                <w:rFonts w:asciiTheme="minorHAnsi" w:hAnsiTheme="minorHAnsi" w:eastAsiaTheme="minorEastAsia" w:cstheme="minorBidi"/>
              </w:rPr>
            </w:pPr>
            <w:r w:rsidRPr="076A9AD4">
              <w:rPr>
                <w:rFonts w:asciiTheme="minorHAnsi" w:hAnsiTheme="minorHAnsi" w:eastAsiaTheme="minorEastAsia" w:cstheme="minorBidi"/>
              </w:rPr>
              <w:t xml:space="preserve">Suggested </w:t>
            </w:r>
            <w:r w:rsidRPr="076A9AD4" w:rsidR="2DDD110D">
              <w:rPr>
                <w:rFonts w:asciiTheme="minorHAnsi" w:hAnsiTheme="minorHAnsi" w:eastAsiaTheme="minorEastAsia" w:cstheme="minorBidi"/>
              </w:rPr>
              <w:t>Methodologies for Delivery</w:t>
            </w:r>
          </w:p>
          <w:p w:rsidRPr="00207625" w:rsidR="00E77A58" w:rsidP="076A9AD4" w:rsidRDefault="00E77A58" w14:paraId="41A8EEE4" w14:textId="4331F3B5">
            <w:pPr>
              <w:pStyle w:val="ListParagraph"/>
              <w:numPr>
                <w:ilvl w:val="0"/>
                <w:numId w:val="79"/>
              </w:numPr>
              <w:spacing w:after="0" w:line="276" w:lineRule="auto"/>
              <w:rPr>
                <w:rFonts w:asciiTheme="minorHAnsi" w:hAnsiTheme="minorHAnsi" w:eastAsiaTheme="minorEastAsia" w:cstheme="minorBidi"/>
              </w:rPr>
            </w:pPr>
            <w:r w:rsidRPr="076A9AD4">
              <w:rPr>
                <w:rFonts w:asciiTheme="minorHAnsi" w:hAnsiTheme="minorHAnsi" w:eastAsiaTheme="minorEastAsia" w:cstheme="minorBidi"/>
              </w:rPr>
              <w:t>Suggested Resources</w:t>
            </w:r>
          </w:p>
        </w:tc>
      </w:tr>
      <w:tr w:rsidRPr="00207625" w:rsidR="008B6605" w:rsidTr="517A9ED0" w14:paraId="138736F7" w14:textId="77777777">
        <w:trPr>
          <w:trHeight w:val="656"/>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8B6605" w:rsidP="076A9AD4" w:rsidRDefault="008B6605" w14:paraId="4AD01EF3" w14:textId="77777777">
            <w:pPr>
              <w:spacing w:after="12"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 xml:space="preserve">11. Assessment </w:t>
            </w:r>
          </w:p>
          <w:p w:rsidRPr="00207625" w:rsidR="008B6605" w:rsidP="076A9AD4" w:rsidRDefault="008B6605" w14:paraId="2D403F19" w14:textId="77777777">
            <w:pPr>
              <w:numPr>
                <w:ilvl w:val="0"/>
                <w:numId w:val="6"/>
              </w:numPr>
              <w:spacing w:after="12" w:line="276" w:lineRule="auto"/>
              <w:ind w:hanging="360"/>
              <w:rPr>
                <w:rFonts w:asciiTheme="minorHAnsi" w:hAnsiTheme="minorHAnsi" w:eastAsiaTheme="minorEastAsia" w:cstheme="minorBidi"/>
              </w:rPr>
            </w:pPr>
            <w:r w:rsidRPr="076A9AD4">
              <w:rPr>
                <w:rFonts w:asciiTheme="minorHAnsi" w:hAnsiTheme="minorHAnsi" w:eastAsiaTheme="minorEastAsia" w:cstheme="minorBidi"/>
              </w:rPr>
              <w:t xml:space="preserve">Assessment Techniques </w:t>
            </w:r>
          </w:p>
          <w:p w:rsidRPr="00207625" w:rsidR="008B6605" w:rsidP="076A9AD4" w:rsidRDefault="008B6605" w14:paraId="14C16E5D" w14:textId="77777777">
            <w:pPr>
              <w:numPr>
                <w:ilvl w:val="0"/>
                <w:numId w:val="6"/>
              </w:numPr>
              <w:spacing w:after="11" w:line="276" w:lineRule="auto"/>
              <w:ind w:hanging="360"/>
              <w:rPr>
                <w:rFonts w:asciiTheme="minorHAnsi" w:hAnsiTheme="minorHAnsi" w:eastAsiaTheme="minorEastAsia" w:cstheme="minorBidi"/>
              </w:rPr>
            </w:pPr>
            <w:r w:rsidRPr="076A9AD4">
              <w:rPr>
                <w:rFonts w:asciiTheme="minorHAnsi" w:hAnsiTheme="minorHAnsi" w:eastAsiaTheme="minorEastAsia" w:cstheme="minorBidi"/>
              </w:rPr>
              <w:t xml:space="preserve">Mapping of MIMLOs to Assessment Techniques </w:t>
            </w:r>
          </w:p>
          <w:p w:rsidR="00FF3E66" w:rsidP="076A9AD4" w:rsidRDefault="008B6605" w14:paraId="43562F51" w14:textId="77777777">
            <w:pPr>
              <w:numPr>
                <w:ilvl w:val="0"/>
                <w:numId w:val="6"/>
              </w:numPr>
              <w:spacing w:after="0" w:line="276" w:lineRule="auto"/>
              <w:ind w:hanging="360"/>
              <w:rPr>
                <w:rFonts w:asciiTheme="minorHAnsi" w:hAnsiTheme="minorHAnsi" w:eastAsiaTheme="minorEastAsia" w:cstheme="minorBidi"/>
              </w:rPr>
            </w:pPr>
            <w:r w:rsidRPr="076A9AD4">
              <w:rPr>
                <w:rFonts w:asciiTheme="minorHAnsi" w:hAnsiTheme="minorHAnsi" w:eastAsiaTheme="minorEastAsia" w:cstheme="minorBidi"/>
              </w:rPr>
              <w:t xml:space="preserve">Guidelines for Assessment Activities </w:t>
            </w:r>
          </w:p>
          <w:p w:rsidRPr="00207625" w:rsidR="00A6253E" w:rsidP="076A9AD4" w:rsidRDefault="76F64751" w14:paraId="5BB395D0" w14:textId="01669980">
            <w:pPr>
              <w:numPr>
                <w:ilvl w:val="0"/>
                <w:numId w:val="6"/>
              </w:numPr>
              <w:spacing w:after="0" w:line="276" w:lineRule="auto"/>
              <w:ind w:hanging="360"/>
              <w:rPr>
                <w:rFonts w:asciiTheme="minorHAnsi" w:hAnsiTheme="minorHAnsi" w:eastAsiaTheme="minorEastAsia" w:cstheme="minorBidi"/>
              </w:rPr>
            </w:pPr>
            <w:r w:rsidRPr="076A9AD4">
              <w:rPr>
                <w:rFonts w:asciiTheme="minorHAnsi" w:hAnsiTheme="minorHAnsi" w:eastAsiaTheme="minorEastAsia" w:cstheme="minorBidi"/>
              </w:rPr>
              <w:t>Eligibility for Certification</w:t>
            </w:r>
          </w:p>
        </w:tc>
      </w:tr>
      <w:tr w:rsidRPr="00207625" w:rsidR="008B6605" w:rsidTr="517A9ED0" w14:paraId="4EEE2895"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A969F1" w:rsidP="076A9AD4" w:rsidRDefault="008B6605" w14:paraId="45545282" w14:textId="36ABDAEC">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 xml:space="preserve">12. Grading </w:t>
            </w:r>
          </w:p>
        </w:tc>
      </w:tr>
      <w:tr w:rsidRPr="00207625" w:rsidR="008B6605" w:rsidTr="517A9ED0" w14:paraId="53580656"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45CF" w:rsidP="076A9AD4" w:rsidRDefault="008B6605" w14:paraId="268047A5" w14:textId="77777777">
            <w:pPr>
              <w:spacing w:after="0" w:line="276" w:lineRule="auto"/>
              <w:ind w:left="0" w:firstLine="0"/>
              <w:rPr>
                <w:rFonts w:asciiTheme="minorHAnsi" w:hAnsiTheme="minorHAnsi" w:eastAsiaTheme="minorEastAsia" w:cstheme="minorBidi"/>
              </w:rPr>
            </w:pPr>
            <w:r w:rsidRPr="076A9AD4">
              <w:rPr>
                <w:rFonts w:asciiTheme="minorHAnsi" w:hAnsiTheme="minorHAnsi" w:eastAsiaTheme="minorEastAsia" w:cstheme="minorBidi"/>
              </w:rPr>
              <w:t>13. Learner Marking Sheet(s)</w:t>
            </w:r>
            <w:r w:rsidRPr="076A9AD4" w:rsidR="005C3185">
              <w:rPr>
                <w:rFonts w:asciiTheme="minorHAnsi" w:hAnsiTheme="minorHAnsi" w:eastAsiaTheme="minorEastAsia" w:cstheme="minorBidi"/>
              </w:rPr>
              <w:t xml:space="preserve"> </w:t>
            </w:r>
          </w:p>
          <w:p w:rsidRPr="00207625" w:rsidR="004F6685" w:rsidP="076A9AD4" w:rsidRDefault="37D9C9D6" w14:paraId="2197B06D" w14:textId="6BC979E4">
            <w:pPr>
              <w:spacing w:after="0" w:line="276" w:lineRule="auto"/>
              <w:ind w:left="0" w:firstLine="0"/>
              <w:rPr>
                <w:rFonts w:asciiTheme="minorHAnsi" w:hAnsiTheme="minorHAnsi" w:eastAsiaTheme="minorEastAsia" w:cstheme="minorBidi"/>
              </w:rPr>
            </w:pPr>
            <w:r w:rsidRPr="517A9ED0">
              <w:rPr>
                <w:rFonts w:asciiTheme="minorHAnsi" w:hAnsiTheme="minorHAnsi" w:eastAsiaTheme="minorEastAsia" w:cstheme="minorBidi"/>
              </w:rPr>
              <w:t xml:space="preserve">       </w:t>
            </w:r>
            <w:r w:rsidRPr="517A9ED0" w:rsidR="517F8AC7">
              <w:rPr>
                <w:rFonts w:asciiTheme="minorHAnsi" w:hAnsiTheme="minorHAnsi" w:eastAsiaTheme="minorEastAsia" w:cstheme="minorBidi"/>
              </w:rPr>
              <w:t>Assessment Criteria</w:t>
            </w:r>
          </w:p>
        </w:tc>
      </w:tr>
      <w:tr w:rsidR="076A9AD4" w:rsidTr="517A9ED0" w14:paraId="759063CA" w14:textId="77777777">
        <w:trPr>
          <w:trHeight w:val="300"/>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4D79E0F" w:rsidP="076A9AD4" w:rsidRDefault="34D79E0F" w14:paraId="4D452F15" w14:textId="22A4D3A1">
            <w:pPr>
              <w:spacing w:after="0" w:line="276" w:lineRule="auto"/>
              <w:ind w:left="0"/>
              <w:rPr>
                <w:rFonts w:ascii="Aptos" w:hAnsi="Aptos" w:eastAsia="Aptos" w:cs="Aptos"/>
                <w:color w:val="000000" w:themeColor="text1"/>
              </w:rPr>
            </w:pPr>
            <w:r w:rsidRPr="076A9AD4">
              <w:rPr>
                <w:rFonts w:ascii="Aptos" w:hAnsi="Aptos" w:eastAsia="Aptos" w:cs="Aptos"/>
                <w:color w:val="000000" w:themeColor="text1"/>
              </w:rPr>
              <w:t>Appendices</w:t>
            </w:r>
          </w:p>
          <w:p w:rsidR="34D79E0F" w:rsidP="076A9AD4" w:rsidRDefault="34D79E0F" w14:paraId="0BE17272" w14:textId="1407CBFC">
            <w:pPr>
              <w:pStyle w:val="ListParagraph"/>
              <w:numPr>
                <w:ilvl w:val="0"/>
                <w:numId w:val="1"/>
              </w:numPr>
              <w:spacing w:after="0" w:line="276" w:lineRule="auto"/>
              <w:ind w:left="763" w:hanging="425"/>
              <w:rPr>
                <w:rFonts w:ascii="Aptos" w:hAnsi="Aptos" w:eastAsia="Aptos" w:cs="Aptos"/>
                <w:color w:val="000000" w:themeColor="text1"/>
              </w:rPr>
            </w:pPr>
            <w:r w:rsidRPr="076A9AD4">
              <w:rPr>
                <w:rFonts w:ascii="Aptos" w:hAnsi="Aptos" w:eastAsia="Aptos" w:cs="Aptos"/>
                <w:color w:val="000000" w:themeColor="text1"/>
              </w:rPr>
              <w:t>Suggested Content for Delivery</w:t>
            </w:r>
          </w:p>
          <w:p w:rsidR="34D79E0F" w:rsidP="076A9AD4" w:rsidRDefault="34D79E0F" w14:paraId="39065F62" w14:textId="3624E196">
            <w:pPr>
              <w:pStyle w:val="ListParagraph"/>
              <w:numPr>
                <w:ilvl w:val="0"/>
                <w:numId w:val="1"/>
              </w:numPr>
              <w:spacing w:after="0" w:line="276" w:lineRule="auto"/>
              <w:ind w:left="763" w:hanging="425"/>
              <w:rPr>
                <w:rFonts w:ascii="Aptos" w:hAnsi="Aptos" w:eastAsia="Aptos" w:cs="Aptos"/>
                <w:color w:val="000000" w:themeColor="text1"/>
              </w:rPr>
            </w:pPr>
            <w:r w:rsidRPr="076A9AD4">
              <w:rPr>
                <w:rFonts w:ascii="Aptos" w:hAnsi="Aptos" w:eastAsia="Aptos" w:cs="Aptos"/>
                <w:color w:val="000000" w:themeColor="text1"/>
              </w:rPr>
              <w:t xml:space="preserve">Sample Assessment </w:t>
            </w:r>
          </w:p>
          <w:p w:rsidR="34D79E0F" w:rsidP="076A9AD4" w:rsidRDefault="34D79E0F" w14:paraId="10535AA3" w14:textId="6CC514D1">
            <w:pPr>
              <w:pStyle w:val="ListParagraph"/>
              <w:numPr>
                <w:ilvl w:val="0"/>
                <w:numId w:val="1"/>
              </w:numPr>
              <w:spacing w:after="0" w:line="276" w:lineRule="auto"/>
              <w:ind w:left="763" w:hanging="425"/>
              <w:rPr>
                <w:rFonts w:ascii="Aptos" w:hAnsi="Aptos" w:eastAsia="Aptos" w:cs="Aptos"/>
                <w:color w:val="000000" w:themeColor="text1"/>
              </w:rPr>
            </w:pPr>
            <w:r w:rsidRPr="076A9AD4">
              <w:rPr>
                <w:rFonts w:ascii="Aptos" w:hAnsi="Aptos" w:eastAsia="Aptos" w:cs="Aptos"/>
                <w:color w:val="000000" w:themeColor="text1"/>
              </w:rPr>
              <w:t>Marking Rubric</w:t>
            </w:r>
          </w:p>
        </w:tc>
      </w:tr>
    </w:tbl>
    <w:p w:rsidR="00A50849" w:rsidRDefault="00A50849" w14:paraId="70F77D03" w14:textId="77777777">
      <w:pPr>
        <w:spacing w:after="160" w:line="259" w:lineRule="auto"/>
        <w:ind w:left="0" w:firstLine="0"/>
        <w:rPr>
          <w:rFonts w:cs="Arial" w:asciiTheme="minorHAnsi" w:hAnsiTheme="minorHAnsi"/>
        </w:rPr>
      </w:pPr>
      <w:r>
        <w:rPr>
          <w:rFonts w:cs="Arial" w:asciiTheme="minorHAnsi" w:hAnsiTheme="minorHAnsi"/>
        </w:rPr>
        <w:br w:type="page"/>
      </w:r>
    </w:p>
    <w:p w:rsidRPr="00207625" w:rsidR="008B6605" w:rsidP="008B6605" w:rsidRDefault="008B6605" w14:paraId="0D9747C6" w14:textId="6BDF4F70">
      <w:pPr>
        <w:pStyle w:val="Heading1"/>
      </w:pPr>
      <w:r w:rsidRPr="00207625">
        <w:t xml:space="preserve">Integrated Delivery and Assessment </w:t>
      </w:r>
    </w:p>
    <w:p w:rsidRPr="00207625" w:rsidR="008B6605" w:rsidP="6745A8BF" w:rsidRDefault="008B6605" w14:paraId="0FD40A80" w14:textId="59B8AF03">
      <w:pPr>
        <w:spacing w:line="360" w:lineRule="auto"/>
        <w:rPr>
          <w:rFonts w:cs="Arial" w:asciiTheme="minorHAnsi" w:hAnsiTheme="minorHAnsi"/>
        </w:rPr>
      </w:pPr>
      <w:r w:rsidRPr="6745A8BF">
        <w:rPr>
          <w:rFonts w:cs="Arial" w:asciiTheme="minorHAnsi" w:hAnsiTheme="minorHAnsi"/>
        </w:rPr>
        <w:t xml:space="preserve">Where this module is delivered as part of a major or special purpose award the educator is encouraged to integrate the delivery of content where an overlap between MIMLOs of this module and one or more modules is identified. </w:t>
      </w:r>
    </w:p>
    <w:p w:rsidRPr="00207625" w:rsidR="008B6605" w:rsidP="008B6605" w:rsidRDefault="008B6605" w14:paraId="54A37FB4" w14:textId="6183C9B5">
      <w:pPr>
        <w:spacing w:line="360" w:lineRule="auto"/>
        <w:rPr>
          <w:rFonts w:cs="Arial" w:asciiTheme="minorHAnsi" w:hAnsiTheme="minorHAnsi"/>
        </w:rPr>
      </w:pPr>
    </w:p>
    <w:p w:rsidRPr="00207625" w:rsidR="008B6605" w:rsidP="006A27FC" w:rsidRDefault="008B6605" w14:paraId="7F8A43EC" w14:textId="6B79CF1A">
      <w:pPr>
        <w:spacing w:line="360" w:lineRule="auto"/>
        <w:rPr>
          <w:rFonts w:cs="Arial" w:asciiTheme="minorHAnsi" w:hAnsiTheme="minorHAnsi"/>
        </w:rPr>
      </w:pPr>
      <w:r w:rsidRPr="00207625">
        <w:rPr>
          <w:rFonts w:cs="Arial" w:asciiTheme="minorHAnsi" w:hAnsiTheme="minorHAnsi"/>
        </w:rPr>
        <w:t xml:space="preserve">Likewise, the educator is encouraged to integrate assessment where there is an opportunity to facilitate a learner to produce one piece of assessment evidence which demonstrates the learning outcomes from more than one module. </w:t>
      </w:r>
    </w:p>
    <w:p w:rsidRPr="00207625" w:rsidR="008B6605" w:rsidP="008B6605" w:rsidRDefault="008B6605" w14:paraId="2C4F02AC" w14:textId="5B1132CC">
      <w:pPr>
        <w:pStyle w:val="Heading1"/>
      </w:pPr>
      <w:r w:rsidRPr="00207625">
        <w:t>1.       Title of Module</w:t>
      </w:r>
    </w:p>
    <w:p w:rsidRPr="00207625" w:rsidR="008B6605" w:rsidP="06452247" w:rsidRDefault="64FB5C74" w14:paraId="50559478" w14:textId="43F9899B">
      <w:pPr>
        <w:spacing w:line="360" w:lineRule="auto"/>
        <w:rPr>
          <w:rFonts w:cs="Arial" w:asciiTheme="minorHAnsi" w:hAnsiTheme="minorHAnsi"/>
        </w:rPr>
      </w:pPr>
      <w:r w:rsidRPr="06452247">
        <w:rPr>
          <w:rFonts w:cs="Arial" w:asciiTheme="minorHAnsi" w:hAnsiTheme="minorHAnsi"/>
        </w:rPr>
        <w:t>Information and Administration</w:t>
      </w:r>
    </w:p>
    <w:p w:rsidRPr="00207625" w:rsidR="008B6605" w:rsidP="008B6605" w:rsidRDefault="008B6605" w14:paraId="7E2DADA9" w14:textId="77777777">
      <w:pPr>
        <w:pStyle w:val="Heading1"/>
      </w:pPr>
      <w:r w:rsidRPr="00207625">
        <w:t xml:space="preserve">2.       Component Name and Code </w:t>
      </w:r>
    </w:p>
    <w:p w:rsidRPr="00207625" w:rsidR="008B6605" w:rsidP="06452247" w:rsidRDefault="7E799FBB" w14:paraId="11E98985" w14:textId="5FB7ECBA">
      <w:pPr>
        <w:spacing w:line="360" w:lineRule="auto"/>
        <w:ind w:left="0" w:firstLine="0"/>
        <w:rPr>
          <w:rFonts w:cs="Arial" w:asciiTheme="minorHAnsi" w:hAnsiTheme="minorHAnsi"/>
        </w:rPr>
      </w:pPr>
      <w:r w:rsidRPr="06452247">
        <w:rPr>
          <w:rFonts w:cs="Arial" w:asciiTheme="minorHAnsi" w:hAnsiTheme="minorHAnsi"/>
        </w:rPr>
        <w:t>5N1389 Information and Administration</w:t>
      </w:r>
    </w:p>
    <w:p w:rsidRPr="00207625" w:rsidR="008B6605" w:rsidP="008B6605" w:rsidRDefault="008B6605" w14:paraId="474D60F3" w14:textId="5262FBFC">
      <w:pPr>
        <w:pStyle w:val="Heading1"/>
      </w:pPr>
      <w:r w:rsidRPr="00207625">
        <w:t xml:space="preserve">3.       </w:t>
      </w:r>
      <w:r w:rsidRPr="00207625" w:rsidR="003F2057">
        <w:t>Credit Value</w:t>
      </w:r>
    </w:p>
    <w:p w:rsidRPr="00207625" w:rsidR="003F2057" w:rsidP="06452247" w:rsidRDefault="5940CAC2" w14:paraId="0B967D6D" w14:textId="3B0B11AE">
      <w:pPr>
        <w:tabs>
          <w:tab w:val="left" w:pos="2370"/>
        </w:tabs>
        <w:spacing w:line="360" w:lineRule="auto"/>
        <w:rPr>
          <w:rFonts w:cs="Arial" w:asciiTheme="minorHAnsi" w:hAnsiTheme="minorHAnsi"/>
        </w:rPr>
      </w:pPr>
      <w:r w:rsidRPr="06452247">
        <w:rPr>
          <w:rFonts w:cs="Arial" w:asciiTheme="minorHAnsi" w:hAnsiTheme="minorHAnsi"/>
        </w:rPr>
        <w:t>15</w:t>
      </w:r>
      <w:r w:rsidRPr="06452247" w:rsidR="006069F3">
        <w:rPr>
          <w:rFonts w:cs="Arial" w:asciiTheme="minorHAnsi" w:hAnsiTheme="minorHAnsi"/>
        </w:rPr>
        <w:t xml:space="preserve"> Credits</w:t>
      </w:r>
    </w:p>
    <w:p w:rsidRPr="00207625" w:rsidR="008B6605" w:rsidP="008B6605" w:rsidRDefault="008B6605" w14:paraId="3CC22885" w14:textId="01F941EE">
      <w:pPr>
        <w:pStyle w:val="Heading1"/>
      </w:pPr>
      <w:r w:rsidRPr="00207625">
        <w:t xml:space="preserve">4.       </w:t>
      </w:r>
      <w:r w:rsidRPr="00207625" w:rsidR="003F2057">
        <w:t>Duration in Hours</w:t>
      </w:r>
    </w:p>
    <w:p w:rsidRPr="00207625" w:rsidR="006069F3" w:rsidP="06452247" w:rsidRDefault="2672C508" w14:paraId="10711938" w14:textId="7DC753B1">
      <w:pPr>
        <w:spacing w:line="360" w:lineRule="auto"/>
        <w:rPr>
          <w:rFonts w:cs="Arial" w:asciiTheme="minorHAnsi" w:hAnsiTheme="minorHAnsi"/>
        </w:rPr>
      </w:pPr>
      <w:r w:rsidRPr="06452247">
        <w:rPr>
          <w:rFonts w:cs="Arial" w:asciiTheme="minorHAnsi" w:hAnsiTheme="minorHAnsi"/>
        </w:rPr>
        <w:t>150</w:t>
      </w:r>
      <w:r w:rsidRPr="06452247" w:rsidR="006069F3">
        <w:rPr>
          <w:rFonts w:cs="Arial" w:asciiTheme="minorHAnsi" w:hAnsiTheme="minorHAnsi"/>
        </w:rPr>
        <w:t xml:space="preserve"> hours (typical learner effort includes both directed and self-directed learning)</w:t>
      </w:r>
    </w:p>
    <w:p w:rsidRPr="00207625" w:rsidR="008B6605" w:rsidP="008B6605" w:rsidRDefault="008B6605" w14:paraId="48BD50EA" w14:textId="77777777">
      <w:pPr>
        <w:pStyle w:val="Heading1"/>
      </w:pPr>
      <w:r w:rsidRPr="00207625">
        <w:t>5.       Status</w:t>
      </w:r>
    </w:p>
    <w:p w:rsidRPr="00207625" w:rsidR="008B6605" w:rsidP="076A9AD4" w:rsidRDefault="008B6605" w14:paraId="323780F8" w14:textId="7654CF27">
      <w:pPr>
        <w:spacing w:line="360" w:lineRule="auto"/>
        <w:rPr>
          <w:rFonts w:cs="Arial" w:asciiTheme="minorHAnsi" w:hAnsiTheme="minorHAnsi"/>
        </w:rPr>
      </w:pPr>
      <w:r w:rsidRPr="076A9AD4">
        <w:rPr>
          <w:rFonts w:cs="Arial" w:asciiTheme="minorHAnsi" w:hAnsiTheme="minorHAnsi"/>
        </w:rPr>
        <w:t>This module can be delivered as a stand-alone minor award or as part of a relevant full CAS major or special purpose award.</w:t>
      </w:r>
      <w:r w:rsidRPr="076A9AD4" w:rsidR="000F4DDA">
        <w:rPr>
          <w:rFonts w:cs="Arial" w:asciiTheme="minorHAnsi" w:hAnsiTheme="minorHAnsi"/>
        </w:rPr>
        <w:t xml:space="preserve">  In some </w:t>
      </w:r>
      <w:r w:rsidRPr="076A9AD4" w:rsidR="00A71CB2">
        <w:rPr>
          <w:rFonts w:cs="Arial" w:asciiTheme="minorHAnsi" w:hAnsiTheme="minorHAnsi"/>
        </w:rPr>
        <w:t>m</w:t>
      </w:r>
      <w:r w:rsidRPr="076A9AD4" w:rsidR="000F4DDA">
        <w:rPr>
          <w:rFonts w:cs="Arial" w:asciiTheme="minorHAnsi" w:hAnsiTheme="minorHAnsi"/>
        </w:rPr>
        <w:t xml:space="preserve">ajor and </w:t>
      </w:r>
      <w:r w:rsidRPr="076A9AD4" w:rsidR="00A71CB2">
        <w:rPr>
          <w:rFonts w:cs="Arial" w:asciiTheme="minorHAnsi" w:hAnsiTheme="minorHAnsi"/>
        </w:rPr>
        <w:t>s</w:t>
      </w:r>
      <w:r w:rsidRPr="076A9AD4" w:rsidR="000F4DDA">
        <w:rPr>
          <w:rFonts w:cs="Arial" w:asciiTheme="minorHAnsi" w:hAnsiTheme="minorHAnsi"/>
        </w:rPr>
        <w:t xml:space="preserve">pecial </w:t>
      </w:r>
      <w:r w:rsidRPr="076A9AD4" w:rsidR="00A71CB2">
        <w:rPr>
          <w:rFonts w:cs="Arial" w:asciiTheme="minorHAnsi" w:hAnsiTheme="minorHAnsi"/>
        </w:rPr>
        <w:t>p</w:t>
      </w:r>
      <w:r w:rsidRPr="076A9AD4" w:rsidR="000F4DDA">
        <w:rPr>
          <w:rFonts w:cs="Arial" w:asciiTheme="minorHAnsi" w:hAnsiTheme="minorHAnsi"/>
        </w:rPr>
        <w:t>urpose awards</w:t>
      </w:r>
      <w:r w:rsidRPr="076A9AD4" w:rsidR="6ED3491B">
        <w:rPr>
          <w:rFonts w:cs="Arial" w:asciiTheme="minorHAnsi" w:hAnsiTheme="minorHAnsi"/>
        </w:rPr>
        <w:t>,</w:t>
      </w:r>
      <w:r w:rsidRPr="076A9AD4" w:rsidR="000F4DDA">
        <w:rPr>
          <w:rFonts w:cs="Arial" w:asciiTheme="minorHAnsi" w:hAnsiTheme="minorHAnsi"/>
        </w:rPr>
        <w:t xml:space="preserve"> this module is </w:t>
      </w:r>
      <w:r w:rsidRPr="076A9AD4" w:rsidR="00D524FE">
        <w:rPr>
          <w:rFonts w:cs="Arial" w:asciiTheme="minorHAnsi" w:hAnsiTheme="minorHAnsi"/>
        </w:rPr>
        <w:t xml:space="preserve">mandatory </w:t>
      </w:r>
      <w:r w:rsidRPr="076A9AD4" w:rsidR="000F4DDA">
        <w:rPr>
          <w:rFonts w:cs="Arial" w:asciiTheme="minorHAnsi" w:hAnsiTheme="minorHAnsi"/>
        </w:rPr>
        <w:t xml:space="preserve">and in others it </w:t>
      </w:r>
      <w:r w:rsidRPr="076A9AD4" w:rsidR="5266CCEF">
        <w:rPr>
          <w:rFonts w:cs="Arial" w:asciiTheme="minorHAnsi" w:hAnsiTheme="minorHAnsi"/>
        </w:rPr>
        <w:t xml:space="preserve">is </w:t>
      </w:r>
      <w:r w:rsidRPr="076A9AD4" w:rsidR="00A70F48">
        <w:rPr>
          <w:rFonts w:cs="Arial" w:asciiTheme="minorHAnsi" w:hAnsiTheme="minorHAnsi"/>
        </w:rPr>
        <w:t>offered as an elective</w:t>
      </w:r>
      <w:r w:rsidRPr="076A9AD4" w:rsidR="00AD2657">
        <w:rPr>
          <w:rFonts w:cs="Arial" w:asciiTheme="minorHAnsi" w:hAnsiTheme="minorHAnsi"/>
        </w:rPr>
        <w:t xml:space="preserve">. </w:t>
      </w:r>
    </w:p>
    <w:p w:rsidRPr="00207625" w:rsidR="008B6605" w:rsidP="076A9AD4" w:rsidRDefault="008B6605" w14:paraId="5F2A2CDC" w14:textId="07C07F13">
      <w:pPr>
        <w:spacing w:line="360" w:lineRule="auto"/>
        <w:rPr>
          <w:rFonts w:cs="Arial" w:asciiTheme="minorHAnsi" w:hAnsiTheme="minorHAnsi"/>
        </w:rPr>
      </w:pPr>
    </w:p>
    <w:p w:rsidRPr="00207625" w:rsidR="008B6605" w:rsidP="076A9AD4" w:rsidRDefault="00AD2657" w14:paraId="2A4CF0C4" w14:textId="7AACAC85">
      <w:pPr>
        <w:spacing w:line="360" w:lineRule="auto"/>
        <w:rPr>
          <w:rFonts w:cs="Arial" w:asciiTheme="minorHAnsi" w:hAnsiTheme="minorHAnsi"/>
        </w:rPr>
      </w:pPr>
      <w:r w:rsidRPr="076A9AD4">
        <w:rPr>
          <w:rFonts w:cs="Arial" w:asciiTheme="minorHAnsi" w:hAnsiTheme="minorHAnsi"/>
        </w:rPr>
        <w:t>Educators should check</w:t>
      </w:r>
      <w:r w:rsidRPr="076A9AD4" w:rsidR="00A70F48">
        <w:rPr>
          <w:rFonts w:cs="Arial" w:asciiTheme="minorHAnsi" w:hAnsiTheme="minorHAnsi"/>
        </w:rPr>
        <w:t xml:space="preserve"> </w:t>
      </w:r>
      <w:r w:rsidR="00E53A98">
        <w:rPr>
          <w:rFonts w:cs="Arial" w:asciiTheme="minorHAnsi" w:hAnsiTheme="minorHAnsi"/>
        </w:rPr>
        <w:t>L</w:t>
      </w:r>
      <w:r w:rsidRPr="00E53A98" w:rsidR="00E53A98">
        <w:rPr>
          <w:rFonts w:cs="Arial" w:asciiTheme="minorHAnsi" w:hAnsiTheme="minorHAnsi"/>
        </w:rPr>
        <w:t xml:space="preserve">aois and </w:t>
      </w:r>
      <w:r w:rsidR="00E53A98">
        <w:rPr>
          <w:rFonts w:cs="Arial" w:asciiTheme="minorHAnsi" w:hAnsiTheme="minorHAnsi"/>
        </w:rPr>
        <w:t>O</w:t>
      </w:r>
      <w:r w:rsidRPr="00E53A98" w:rsidR="00E53A98">
        <w:rPr>
          <w:rFonts w:cs="Arial" w:asciiTheme="minorHAnsi" w:hAnsiTheme="minorHAnsi"/>
        </w:rPr>
        <w:t>ffaly</w:t>
      </w:r>
      <w:r w:rsidRPr="076A9AD4" w:rsidR="00146D45">
        <w:rPr>
          <w:rFonts w:cs="Arial" w:asciiTheme="minorHAnsi" w:hAnsiTheme="minorHAnsi"/>
        </w:rPr>
        <w:t xml:space="preserve"> Education &amp; Training Board</w:t>
      </w:r>
      <w:r w:rsidRPr="076A9AD4" w:rsidR="01A19A91">
        <w:rPr>
          <w:rFonts w:cs="Arial" w:asciiTheme="minorHAnsi" w:hAnsiTheme="minorHAnsi"/>
        </w:rPr>
        <w:t>’</w:t>
      </w:r>
      <w:r w:rsidRPr="076A9AD4" w:rsidR="00146D45">
        <w:rPr>
          <w:rFonts w:cs="Arial" w:asciiTheme="minorHAnsi" w:hAnsiTheme="minorHAnsi"/>
        </w:rPr>
        <w:t>s programme descriptor for the relevant validated programme</w:t>
      </w:r>
      <w:r w:rsidRPr="076A9AD4" w:rsidR="00C709A1">
        <w:rPr>
          <w:rFonts w:cs="Arial" w:asciiTheme="minorHAnsi" w:hAnsiTheme="minorHAnsi"/>
        </w:rPr>
        <w:t xml:space="preserve"> to </w:t>
      </w:r>
      <w:r w:rsidRPr="076A9AD4" w:rsidR="00A71CB2">
        <w:rPr>
          <w:rFonts w:cs="Arial" w:asciiTheme="minorHAnsi" w:hAnsiTheme="minorHAnsi"/>
        </w:rPr>
        <w:t>confirm</w:t>
      </w:r>
      <w:r w:rsidRPr="076A9AD4" w:rsidR="00C709A1">
        <w:rPr>
          <w:rFonts w:cs="Arial" w:asciiTheme="minorHAnsi" w:hAnsiTheme="minorHAnsi"/>
        </w:rPr>
        <w:t xml:space="preserve"> the status</w:t>
      </w:r>
      <w:r w:rsidRPr="076A9AD4" w:rsidR="00482577">
        <w:rPr>
          <w:rFonts w:cs="Arial" w:asciiTheme="minorHAnsi" w:hAnsiTheme="minorHAnsi"/>
        </w:rPr>
        <w:t xml:space="preserve">. </w:t>
      </w:r>
    </w:p>
    <w:p w:rsidRPr="00207625" w:rsidR="008B6605" w:rsidP="008B6605" w:rsidRDefault="008B6605" w14:paraId="64BD5615" w14:textId="237969AF">
      <w:pPr>
        <w:pStyle w:val="Heading1"/>
      </w:pPr>
      <w:r w:rsidRPr="00207625">
        <w:t xml:space="preserve">6.      </w:t>
      </w:r>
      <w:r w:rsidRPr="00207625" w:rsidR="0FD0E4A4">
        <w:t>Specific Validation Re</w:t>
      </w:r>
      <w:r w:rsidRPr="00207625">
        <w:t>quirements</w:t>
      </w:r>
    </w:p>
    <w:p w:rsidRPr="00207625" w:rsidR="000D45CF" w:rsidP="000D45CF" w:rsidRDefault="533BC7CF" w14:paraId="7153E853" w14:textId="55AC1A4C">
      <w:r>
        <w:t>No</w:t>
      </w:r>
      <w:r w:rsidR="0D416088">
        <w:t>ne</w:t>
      </w:r>
    </w:p>
    <w:p w:rsidRPr="00207625" w:rsidR="008B6605" w:rsidP="00E77A58" w:rsidRDefault="008B6605" w14:paraId="566CD022" w14:textId="16386D51">
      <w:pPr>
        <w:pStyle w:val="Heading1"/>
      </w:pPr>
      <w:r>
        <w:t>7.      Aim of the Module</w:t>
      </w:r>
    </w:p>
    <w:p w:rsidRPr="00207625" w:rsidR="008B6605" w:rsidP="076A9AD4" w:rsidRDefault="4EB5A24A" w14:paraId="3625A553" w14:textId="3831B01F">
      <w:pPr>
        <w:spacing w:line="360" w:lineRule="auto"/>
        <w:ind w:left="0" w:firstLine="0"/>
        <w:rPr>
          <w:rFonts w:cs="Arial" w:asciiTheme="minorHAnsi" w:hAnsiTheme="minorHAnsi"/>
        </w:rPr>
      </w:pPr>
      <w:r w:rsidRPr="076A9AD4">
        <w:rPr>
          <w:rFonts w:cs="Arial" w:asciiTheme="minorHAnsi" w:hAnsiTheme="minorHAnsi"/>
        </w:rPr>
        <w:t>This module aims to equip the learner with the</w:t>
      </w:r>
      <w:r w:rsidRPr="076A9AD4" w:rsidR="26C2FAC0">
        <w:rPr>
          <w:rFonts w:cs="Arial" w:asciiTheme="minorHAnsi" w:hAnsiTheme="minorHAnsi"/>
        </w:rPr>
        <w:t xml:space="preserve"> knowledge,</w:t>
      </w:r>
      <w:r w:rsidRPr="076A9AD4" w:rsidR="07122311">
        <w:rPr>
          <w:rFonts w:cs="Arial" w:asciiTheme="minorHAnsi" w:hAnsiTheme="minorHAnsi"/>
        </w:rPr>
        <w:t xml:space="preserve"> </w:t>
      </w:r>
      <w:r w:rsidRPr="076A9AD4">
        <w:rPr>
          <w:rFonts w:cs="Arial" w:asciiTheme="minorHAnsi" w:hAnsiTheme="minorHAnsi"/>
        </w:rPr>
        <w:t>skills and competence required to</w:t>
      </w:r>
      <w:r w:rsidRPr="076A9AD4" w:rsidR="40D02816">
        <w:rPr>
          <w:rFonts w:cs="Arial" w:asciiTheme="minorHAnsi" w:hAnsiTheme="minorHAnsi"/>
        </w:rPr>
        <w:t xml:space="preserve"> </w:t>
      </w:r>
      <w:r w:rsidRPr="076A9AD4" w:rsidR="3676377F">
        <w:rPr>
          <w:rFonts w:cs="Arial" w:asciiTheme="minorHAnsi" w:hAnsiTheme="minorHAnsi"/>
        </w:rPr>
        <w:t xml:space="preserve">understand how information is processed within organisations and to </w:t>
      </w:r>
      <w:r w:rsidRPr="076A9AD4" w:rsidR="40D02816">
        <w:rPr>
          <w:rFonts w:cs="Arial" w:asciiTheme="minorHAnsi" w:hAnsiTheme="minorHAnsi"/>
        </w:rPr>
        <w:t>effectively perf</w:t>
      </w:r>
      <w:r w:rsidRPr="076A9AD4" w:rsidR="447AC240">
        <w:rPr>
          <w:rFonts w:cs="Arial" w:asciiTheme="minorHAnsi" w:hAnsiTheme="minorHAnsi"/>
        </w:rPr>
        <w:t>or</w:t>
      </w:r>
      <w:r w:rsidRPr="076A9AD4" w:rsidR="40D02816">
        <w:rPr>
          <w:rFonts w:cs="Arial" w:asciiTheme="minorHAnsi" w:hAnsiTheme="minorHAnsi"/>
        </w:rPr>
        <w:t xml:space="preserve">m administrative tasks </w:t>
      </w:r>
      <w:r w:rsidRPr="076A9AD4" w:rsidR="7626582A">
        <w:rPr>
          <w:rFonts w:cs="Arial" w:asciiTheme="minorHAnsi" w:hAnsiTheme="minorHAnsi"/>
        </w:rPr>
        <w:t>under supervision in a range of</w:t>
      </w:r>
      <w:r w:rsidRPr="076A9AD4" w:rsidR="501ED7CF">
        <w:rPr>
          <w:rFonts w:cs="Arial" w:asciiTheme="minorHAnsi" w:hAnsiTheme="minorHAnsi"/>
        </w:rPr>
        <w:t xml:space="preserve"> organisational environments, utilising relevant IT systems and application</w:t>
      </w:r>
    </w:p>
    <w:p w:rsidRPr="00207625" w:rsidR="008B6605" w:rsidP="008B6605" w:rsidRDefault="008B6605" w14:paraId="5D4428DB" w14:textId="1DD1887B">
      <w:pPr>
        <w:pStyle w:val="Heading1"/>
      </w:pPr>
      <w:r w:rsidRPr="00207625">
        <w:t>8.       Objectives of the Module</w:t>
      </w:r>
      <w:r w:rsidRPr="00207625" w:rsidR="078C1DE8">
        <w:t xml:space="preserve"> </w:t>
      </w:r>
    </w:p>
    <w:p w:rsidRPr="00191CE8" w:rsidR="000D45CF" w:rsidP="7DC0580B" w:rsidRDefault="24C66CD7" w14:paraId="25CCFC21" w14:textId="35F3522B">
      <w:pPr>
        <w:pStyle w:val="ListParagraph"/>
        <w:numPr>
          <w:ilvl w:val="0"/>
          <w:numId w:val="5"/>
        </w:numPr>
        <w:spacing w:line="360" w:lineRule="auto"/>
        <w:rPr>
          <w:rFonts w:asciiTheme="minorHAnsi" w:hAnsiTheme="minorHAnsi"/>
        </w:rPr>
      </w:pPr>
      <w:r w:rsidRPr="7DC0580B">
        <w:rPr>
          <w:rFonts w:asciiTheme="minorHAnsi" w:hAnsiTheme="minorHAnsi"/>
        </w:rPr>
        <w:t>To</w:t>
      </w:r>
      <w:r w:rsidRPr="7DC0580B" w:rsidR="6D0955AB">
        <w:rPr>
          <w:rFonts w:asciiTheme="minorHAnsi" w:hAnsiTheme="minorHAnsi"/>
        </w:rPr>
        <w:t xml:space="preserve"> facilitate the learner to</w:t>
      </w:r>
      <w:r w:rsidRPr="7DC0580B">
        <w:rPr>
          <w:rFonts w:asciiTheme="minorHAnsi" w:hAnsiTheme="minorHAnsi"/>
        </w:rPr>
        <w:t xml:space="preserve"> understand different types of </w:t>
      </w:r>
      <w:r w:rsidRPr="7DC0580B" w:rsidR="102D0392">
        <w:rPr>
          <w:rFonts w:asciiTheme="minorHAnsi" w:hAnsiTheme="minorHAnsi"/>
        </w:rPr>
        <w:t>public and private</w:t>
      </w:r>
      <w:r w:rsidRPr="7DC0580B">
        <w:rPr>
          <w:rFonts w:asciiTheme="minorHAnsi" w:hAnsiTheme="minorHAnsi"/>
        </w:rPr>
        <w:t xml:space="preserve"> organisations</w:t>
      </w:r>
      <w:r w:rsidRPr="7DC0580B" w:rsidR="780ABBA6">
        <w:rPr>
          <w:rFonts w:asciiTheme="minorHAnsi" w:hAnsiTheme="minorHAnsi"/>
        </w:rPr>
        <w:t>,</w:t>
      </w:r>
      <w:r w:rsidRPr="7DC0580B">
        <w:rPr>
          <w:rFonts w:asciiTheme="minorHAnsi" w:hAnsiTheme="minorHAnsi"/>
        </w:rPr>
        <w:t xml:space="preserve"> and the duties and functions of administrative personnel within</w:t>
      </w:r>
      <w:r w:rsidRPr="7DC0580B" w:rsidR="2D1DC1E9">
        <w:rPr>
          <w:rFonts w:asciiTheme="minorHAnsi" w:hAnsiTheme="minorHAnsi"/>
        </w:rPr>
        <w:t xml:space="preserve"> organisations</w:t>
      </w:r>
      <w:r w:rsidRPr="7DC0580B">
        <w:rPr>
          <w:rFonts w:asciiTheme="minorHAnsi" w:hAnsiTheme="minorHAnsi"/>
        </w:rPr>
        <w:t xml:space="preserve">. </w:t>
      </w:r>
    </w:p>
    <w:p w:rsidRPr="00191CE8" w:rsidR="76B538B1" w:rsidP="00191CE8" w:rsidRDefault="76B538B1" w14:paraId="168E6D4B" w14:textId="6CE34FF8">
      <w:pPr>
        <w:pStyle w:val="ListParagraph"/>
        <w:numPr>
          <w:ilvl w:val="0"/>
          <w:numId w:val="5"/>
        </w:numPr>
        <w:spacing w:line="360" w:lineRule="auto"/>
        <w:rPr>
          <w:rStyle w:val="normaltextrun"/>
          <w:rFonts w:eastAsia="Calibri" w:cs="Calibri"/>
          <w:color w:val="000000" w:themeColor="text1"/>
          <w:lang w:val="en-IE"/>
        </w:rPr>
      </w:pPr>
      <w:r w:rsidRPr="00191CE8">
        <w:rPr>
          <w:rStyle w:val="normaltextrun"/>
          <w:rFonts w:eastAsia="Calibri" w:cs="Calibri"/>
          <w:color w:val="000000" w:themeColor="text1"/>
          <w:lang w:val="en-IE"/>
        </w:rPr>
        <w:t xml:space="preserve">To provide the learner with an appreciation of the importance of effective communication </w:t>
      </w:r>
      <w:r w:rsidRPr="00191CE8" w:rsidR="154D6D00">
        <w:rPr>
          <w:rStyle w:val="normaltextrun"/>
          <w:rFonts w:eastAsia="Calibri" w:cs="Calibri"/>
          <w:color w:val="000000" w:themeColor="text1"/>
          <w:lang w:val="en-IE"/>
        </w:rPr>
        <w:t>and attention to detail in an administrative role in their vocational area.</w:t>
      </w:r>
    </w:p>
    <w:p w:rsidRPr="00191CE8" w:rsidR="000D45CF" w:rsidP="00191CE8" w:rsidRDefault="24C66CD7" w14:paraId="5C962346" w14:textId="24DB4802">
      <w:pPr>
        <w:pStyle w:val="ListParagraph"/>
        <w:numPr>
          <w:ilvl w:val="0"/>
          <w:numId w:val="5"/>
        </w:numPr>
        <w:spacing w:line="360" w:lineRule="auto"/>
        <w:rPr>
          <w:rFonts w:asciiTheme="minorHAnsi" w:hAnsiTheme="minorHAnsi"/>
        </w:rPr>
      </w:pPr>
      <w:r w:rsidRPr="00191CE8">
        <w:rPr>
          <w:rFonts w:asciiTheme="minorHAnsi" w:hAnsiTheme="minorHAnsi"/>
        </w:rPr>
        <w:t xml:space="preserve">To </w:t>
      </w:r>
      <w:r w:rsidRPr="00191CE8" w:rsidR="74DEF48B">
        <w:rPr>
          <w:rFonts w:asciiTheme="minorHAnsi" w:hAnsiTheme="minorHAnsi"/>
        </w:rPr>
        <w:t xml:space="preserve">assist the learner to develop skills related to </w:t>
      </w:r>
      <w:r w:rsidRPr="00191CE8">
        <w:rPr>
          <w:rFonts w:asciiTheme="minorHAnsi" w:hAnsiTheme="minorHAnsi"/>
        </w:rPr>
        <w:t>planning and organising work related activities</w:t>
      </w:r>
      <w:r w:rsidRPr="00191CE8" w:rsidR="3D9AE491">
        <w:rPr>
          <w:rFonts w:asciiTheme="minorHAnsi" w:hAnsiTheme="minorHAnsi"/>
        </w:rPr>
        <w:t xml:space="preserve"> using a range of IT equipment and applications. </w:t>
      </w:r>
    </w:p>
    <w:p w:rsidRPr="00191CE8" w:rsidR="481896AE" w:rsidP="00191CE8" w:rsidRDefault="481896AE" w14:paraId="2BAB31D9" w14:textId="672B0A52">
      <w:pPr>
        <w:pStyle w:val="ListParagraph"/>
        <w:numPr>
          <w:ilvl w:val="0"/>
          <w:numId w:val="5"/>
        </w:numPr>
        <w:spacing w:line="360" w:lineRule="auto"/>
        <w:rPr>
          <w:rFonts w:asciiTheme="minorHAnsi" w:hAnsiTheme="minorHAnsi"/>
        </w:rPr>
      </w:pPr>
      <w:r w:rsidRPr="00191CE8">
        <w:rPr>
          <w:rFonts w:asciiTheme="minorHAnsi" w:hAnsiTheme="minorHAnsi"/>
          <w:color w:val="000000" w:themeColor="text1"/>
          <w:lang w:val="en-IE"/>
        </w:rPr>
        <w:t>To facilitate the learner to develop specialised vocational and academic literacies to facilitate progression in their education and career choices.</w:t>
      </w:r>
    </w:p>
    <w:p w:rsidRPr="00191CE8" w:rsidR="000D45CF" w:rsidP="00191CE8" w:rsidRDefault="24C66CD7" w14:paraId="3B97D578" w14:textId="5814A255">
      <w:pPr>
        <w:pStyle w:val="ListParagraph"/>
        <w:numPr>
          <w:ilvl w:val="0"/>
          <w:numId w:val="5"/>
        </w:numPr>
        <w:spacing w:line="360" w:lineRule="auto"/>
        <w:rPr>
          <w:rFonts w:asciiTheme="minorHAnsi" w:hAnsiTheme="minorHAnsi"/>
        </w:rPr>
      </w:pPr>
      <w:r w:rsidRPr="00191CE8">
        <w:rPr>
          <w:rFonts w:asciiTheme="minorHAnsi" w:hAnsiTheme="minorHAnsi"/>
        </w:rPr>
        <w:t xml:space="preserve">To enable the learner to take responsibility for </w:t>
      </w:r>
      <w:r w:rsidRPr="00191CE8" w:rsidR="2D803C23">
        <w:rPr>
          <w:rFonts w:asciiTheme="minorHAnsi" w:hAnsiTheme="minorHAnsi"/>
        </w:rPr>
        <w:t>thei</w:t>
      </w:r>
      <w:r w:rsidRPr="00191CE8">
        <w:rPr>
          <w:rFonts w:asciiTheme="minorHAnsi" w:hAnsiTheme="minorHAnsi"/>
        </w:rPr>
        <w:t>r own learning</w:t>
      </w:r>
    </w:p>
    <w:p w:rsidRPr="00207625" w:rsidR="008B6605" w:rsidP="00E77A58" w:rsidRDefault="008B6605" w14:paraId="237912C5" w14:textId="7C43198F">
      <w:pPr>
        <w:pStyle w:val="Heading1"/>
      </w:pPr>
      <w:r w:rsidRPr="00207625">
        <w:t xml:space="preserve">9. </w:t>
      </w:r>
      <w:r w:rsidRPr="00207625" w:rsidR="00D50E6A">
        <w:tab/>
      </w:r>
      <w:r w:rsidRPr="00207625">
        <w:t>Minimum Intended Module Learning Outcomes (MIMLOs)</w:t>
      </w:r>
    </w:p>
    <w:p w:rsidRPr="00207625" w:rsidR="008B6605" w:rsidP="008B6605" w:rsidRDefault="008B6605" w14:paraId="76D1DACB" w14:textId="1EE8C5F7">
      <w:pPr>
        <w:spacing w:line="360" w:lineRule="auto"/>
        <w:rPr>
          <w:rFonts w:cs="Arial" w:asciiTheme="minorHAnsi" w:hAnsiTheme="minorHAnsi"/>
        </w:rPr>
      </w:pPr>
      <w:r w:rsidRPr="00207625">
        <w:rPr>
          <w:rFonts w:cs="Arial" w:asciiTheme="minorHAnsi" w:hAnsiTheme="minorHAnsi"/>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4238"/>
        <w:gridCol w:w="5631"/>
      </w:tblGrid>
      <w:tr w:rsidRPr="00207625" w:rsidR="008B6605" w:rsidTr="517A9ED0" w14:paraId="6E458F26" w14:textId="77777777">
        <w:tc>
          <w:tcPr>
            <w:tcW w:w="4238" w:type="dxa"/>
            <w:shd w:val="clear" w:color="auto" w:fill="auto"/>
          </w:tcPr>
          <w:p w:rsidRPr="00191CE8" w:rsidR="008B6605" w:rsidP="517A9ED0" w:rsidRDefault="008B6605" w14:paraId="5D3A0994" w14:textId="0880E33D">
            <w:pPr>
              <w:spacing w:line="276" w:lineRule="auto"/>
              <w:rPr>
                <w:rFonts w:eastAsia="Segoe UI" w:asciiTheme="minorHAnsi" w:hAnsiTheme="minorHAnsi"/>
                <w:color w:val="auto"/>
              </w:rPr>
            </w:pPr>
            <w:r w:rsidRPr="517A9ED0">
              <w:rPr>
                <w:rFonts w:asciiTheme="minorHAnsi" w:hAnsiTheme="minorHAnsi"/>
                <w:b/>
                <w:bCs/>
                <w:color w:val="auto"/>
              </w:rPr>
              <w:t>Minimum Intended Module</w:t>
            </w:r>
            <w:r w:rsidRPr="517A9ED0">
              <w:rPr>
                <w:rFonts w:eastAsia="Arial" w:asciiTheme="minorHAnsi" w:hAnsiTheme="minorHAnsi"/>
                <w:b/>
                <w:bCs/>
                <w:color w:val="auto"/>
              </w:rPr>
              <w:t xml:space="preserve"> </w:t>
            </w:r>
            <w:r w:rsidRPr="517A9ED0">
              <w:rPr>
                <w:rFonts w:asciiTheme="minorHAnsi" w:hAnsiTheme="minorHAnsi"/>
                <w:b/>
                <w:bCs/>
                <w:color w:val="auto"/>
              </w:rPr>
              <w:t xml:space="preserve">Learning Outcomes (MIMLOs) of </w:t>
            </w:r>
            <w:r w:rsidRPr="517A9ED0" w:rsidR="369E41F8">
              <w:rPr>
                <w:rFonts w:asciiTheme="minorHAnsi" w:hAnsiTheme="minorHAnsi"/>
                <w:b/>
                <w:bCs/>
                <w:color w:val="auto"/>
              </w:rPr>
              <w:t>Information and Administration</w:t>
            </w:r>
          </w:p>
        </w:tc>
        <w:tc>
          <w:tcPr>
            <w:tcW w:w="5631" w:type="dxa"/>
            <w:shd w:val="clear" w:color="auto" w:fill="auto"/>
          </w:tcPr>
          <w:p w:rsidRPr="00191CE8" w:rsidR="008B6605" w:rsidP="517A9ED0" w:rsidRDefault="4C9B1D34" w14:paraId="168E5AFE" w14:textId="1FBF6E11">
            <w:pPr>
              <w:spacing w:line="276" w:lineRule="auto"/>
              <w:rPr>
                <w:rFonts w:eastAsia="Segoe UI" w:cs="Arial" w:asciiTheme="minorHAnsi" w:hAnsiTheme="minorHAnsi"/>
                <w:b/>
                <w:bCs/>
                <w:color w:val="auto"/>
              </w:rPr>
            </w:pPr>
            <w:r w:rsidRPr="517A9ED0">
              <w:rPr>
                <w:rFonts w:eastAsia="Segoe UI Semilight" w:cs="Arial" w:asciiTheme="minorHAnsi" w:hAnsiTheme="minorHAnsi"/>
                <w:b/>
                <w:bCs/>
                <w:color w:val="auto"/>
              </w:rPr>
              <w:t>Mapped</w:t>
            </w:r>
            <w:r w:rsidRPr="517A9ED0" w:rsidR="008B6605">
              <w:rPr>
                <w:rFonts w:eastAsia="Segoe UI Semilight" w:cs="Arial" w:asciiTheme="minorHAnsi" w:hAnsiTheme="minorHAnsi"/>
                <w:b/>
                <w:bCs/>
                <w:color w:val="auto"/>
              </w:rPr>
              <w:t xml:space="preserve"> to QQI component specification for the minor award</w:t>
            </w:r>
          </w:p>
        </w:tc>
      </w:tr>
      <w:tr w:rsidRPr="00207625" w:rsidR="008B6605" w:rsidTr="517A9ED0" w14:paraId="2CD79D09" w14:textId="77777777">
        <w:tc>
          <w:tcPr>
            <w:tcW w:w="4238" w:type="dxa"/>
            <w:shd w:val="clear" w:color="auto" w:fill="auto"/>
          </w:tcPr>
          <w:p w:rsidRPr="00191CE8" w:rsidR="008B6605" w:rsidP="00191CE8" w:rsidRDefault="00A2459E" w14:paraId="7D918C94" w14:textId="46E17F90">
            <w:pPr>
              <w:pStyle w:val="ListParagraph"/>
              <w:numPr>
                <w:ilvl w:val="0"/>
                <w:numId w:val="7"/>
              </w:numPr>
              <w:spacing w:line="360" w:lineRule="auto"/>
              <w:ind w:left="447"/>
              <w:rPr>
                <w:rFonts w:eastAsia="Segoe UI" w:asciiTheme="minorHAnsi" w:hAnsiTheme="minorHAnsi"/>
                <w:color w:val="auto"/>
              </w:rPr>
            </w:pPr>
            <w:r w:rsidRPr="00191CE8">
              <w:rPr>
                <w:rFonts w:eastAsia="Segoe UI" w:asciiTheme="minorHAnsi" w:hAnsiTheme="minorHAnsi"/>
                <w:color w:val="auto"/>
              </w:rPr>
              <w:t>Explain the features of various organisation structures, including departmental functions, personnel roles, and the impact of workplace legislation.</w:t>
            </w:r>
          </w:p>
        </w:tc>
        <w:tc>
          <w:tcPr>
            <w:tcW w:w="5631" w:type="dxa"/>
            <w:shd w:val="clear" w:color="auto" w:fill="auto"/>
          </w:tcPr>
          <w:p w:rsidRPr="00191CE8" w:rsidR="004420F9" w:rsidP="00191CE8" w:rsidRDefault="00992250" w14:paraId="4E895CC0" w14:textId="52FE4D40">
            <w:pPr>
              <w:spacing w:line="360" w:lineRule="auto"/>
              <w:rPr>
                <w:rFonts w:asciiTheme="minorHAnsi" w:hAnsiTheme="minorHAnsi"/>
                <w:color w:val="auto"/>
              </w:rPr>
            </w:pPr>
            <w:r>
              <w:rPr>
                <w:rFonts w:asciiTheme="minorHAnsi" w:hAnsiTheme="minorHAnsi"/>
                <w:color w:val="auto"/>
              </w:rPr>
              <w:t>LO1: E</w:t>
            </w:r>
            <w:r w:rsidRPr="00191CE8" w:rsidR="004420F9">
              <w:rPr>
                <w:rFonts w:asciiTheme="minorHAnsi" w:hAnsiTheme="minorHAnsi"/>
                <w:color w:val="auto"/>
              </w:rPr>
              <w:t xml:space="preserve">xplain the features of a range of organisations to include the functions of internal departments, the roles and duties of a range of personnel and the impact of workplace legislation on an organisation  </w:t>
            </w:r>
          </w:p>
          <w:p w:rsidRPr="00191CE8" w:rsidR="008B6605" w:rsidP="00191CE8" w:rsidRDefault="00992250" w14:paraId="53CAF9A2" w14:textId="0D2AE755">
            <w:pPr>
              <w:spacing w:line="360" w:lineRule="auto"/>
              <w:rPr>
                <w:rFonts w:asciiTheme="minorHAnsi" w:hAnsiTheme="minorHAnsi"/>
                <w:i/>
                <w:iCs/>
                <w:color w:val="auto"/>
              </w:rPr>
            </w:pPr>
            <w:r>
              <w:rPr>
                <w:rFonts w:asciiTheme="minorHAnsi" w:hAnsiTheme="minorHAnsi"/>
                <w:color w:val="auto"/>
              </w:rPr>
              <w:t xml:space="preserve">LO3: </w:t>
            </w:r>
            <w:r w:rsidRPr="00191CE8" w:rsidR="004420F9">
              <w:rPr>
                <w:rFonts w:asciiTheme="minorHAnsi" w:hAnsiTheme="minorHAnsi"/>
                <w:color w:val="auto"/>
              </w:rPr>
              <w:t>Design an organisational chart </w:t>
            </w:r>
          </w:p>
        </w:tc>
      </w:tr>
      <w:tr w:rsidRPr="00207625" w:rsidR="008B6605" w:rsidTr="517A9ED0" w14:paraId="136F23EE" w14:textId="77777777">
        <w:tc>
          <w:tcPr>
            <w:tcW w:w="4238" w:type="dxa"/>
            <w:shd w:val="clear" w:color="auto" w:fill="auto"/>
          </w:tcPr>
          <w:p w:rsidRPr="00191CE8" w:rsidR="008B6605" w:rsidP="7DC0580B" w:rsidRDefault="25552C31" w14:paraId="66B02C4C" w14:textId="697BA856">
            <w:pPr>
              <w:pStyle w:val="ListParagraph"/>
              <w:numPr>
                <w:ilvl w:val="0"/>
                <w:numId w:val="7"/>
              </w:numPr>
              <w:spacing w:line="360" w:lineRule="auto"/>
              <w:ind w:left="447"/>
              <w:rPr>
                <w:rFonts w:eastAsia="Segoe UI" w:asciiTheme="minorHAnsi" w:hAnsiTheme="minorHAnsi"/>
                <w:color w:val="auto"/>
              </w:rPr>
            </w:pPr>
            <w:r w:rsidRPr="7DC0580B">
              <w:rPr>
                <w:rFonts w:eastAsia="Segoe UI" w:asciiTheme="minorHAnsi" w:hAnsiTheme="minorHAnsi"/>
                <w:color w:val="auto"/>
              </w:rPr>
              <w:t>E</w:t>
            </w:r>
            <w:r w:rsidRPr="7DC0580B" w:rsidR="269829CC">
              <w:rPr>
                <w:rFonts w:eastAsia="Segoe UI" w:asciiTheme="minorHAnsi" w:hAnsiTheme="minorHAnsi"/>
                <w:color w:val="auto"/>
              </w:rPr>
              <w:t>xplain</w:t>
            </w:r>
            <w:r w:rsidRPr="7DC0580B">
              <w:rPr>
                <w:rFonts w:eastAsia="Segoe UI" w:asciiTheme="minorHAnsi" w:hAnsiTheme="minorHAnsi"/>
                <w:color w:val="auto"/>
              </w:rPr>
              <w:t xml:space="preserve"> how a range of IT equipment and applications are used to effectively meet an organisation’s administration functions and needs</w:t>
            </w:r>
            <w:r w:rsidRPr="7DC0580B" w:rsidR="2ED0B4D6">
              <w:rPr>
                <w:rFonts w:eastAsia="Segoe UI" w:asciiTheme="minorHAnsi" w:hAnsiTheme="minorHAnsi"/>
                <w:color w:val="auto"/>
              </w:rPr>
              <w:t>.</w:t>
            </w:r>
          </w:p>
        </w:tc>
        <w:tc>
          <w:tcPr>
            <w:tcW w:w="5631" w:type="dxa"/>
            <w:shd w:val="clear" w:color="auto" w:fill="auto"/>
          </w:tcPr>
          <w:p w:rsidRPr="00191CE8" w:rsidR="00D4569C" w:rsidP="00191CE8" w:rsidRDefault="00992250" w14:paraId="0120DC31" w14:textId="4B024FED">
            <w:pPr>
              <w:spacing w:line="360" w:lineRule="auto"/>
              <w:rPr>
                <w:rFonts w:eastAsia="Segoe UI" w:asciiTheme="minorHAnsi" w:hAnsiTheme="minorHAnsi"/>
                <w:color w:val="auto"/>
              </w:rPr>
            </w:pPr>
            <w:r>
              <w:rPr>
                <w:rFonts w:eastAsia="Segoe UI" w:asciiTheme="minorHAnsi" w:hAnsiTheme="minorHAnsi"/>
                <w:color w:val="auto"/>
              </w:rPr>
              <w:t xml:space="preserve">LO2: </w:t>
            </w:r>
            <w:r w:rsidRPr="00191CE8" w:rsidR="00D4569C">
              <w:rPr>
                <w:rFonts w:eastAsia="Segoe UI" w:asciiTheme="minorHAnsi" w:hAnsiTheme="minorHAnsi"/>
                <w:color w:val="auto"/>
              </w:rPr>
              <w:t xml:space="preserve">Describe the administration functions of an office to include the equipment and resources available to carry out these functions  </w:t>
            </w:r>
          </w:p>
          <w:p w:rsidRPr="00191CE8" w:rsidR="008B6605" w:rsidP="7DC0580B" w:rsidRDefault="00992250" w14:paraId="0FA04B22" w14:textId="4CB143E5">
            <w:pPr>
              <w:spacing w:line="360" w:lineRule="auto"/>
              <w:rPr>
                <w:rFonts w:eastAsia="Segoe UI" w:asciiTheme="minorHAnsi" w:hAnsiTheme="minorHAnsi"/>
                <w:color w:val="auto"/>
              </w:rPr>
            </w:pPr>
            <w:r>
              <w:rPr>
                <w:rFonts w:eastAsia="Segoe UI" w:asciiTheme="minorHAnsi" w:hAnsiTheme="minorHAnsi"/>
                <w:color w:val="auto"/>
              </w:rPr>
              <w:t xml:space="preserve">LO10: </w:t>
            </w:r>
            <w:r w:rsidRPr="7DC0580B" w:rsidR="03D2C4B0">
              <w:rPr>
                <w:rFonts w:eastAsia="Segoe UI" w:asciiTheme="minorHAnsi" w:hAnsiTheme="minorHAnsi"/>
                <w:color w:val="auto"/>
              </w:rPr>
              <w:t xml:space="preserve">Use office equipment and resources to meet the administration requirements of </w:t>
            </w:r>
            <w:r w:rsidRPr="7DC0580B" w:rsidR="1425A08B">
              <w:rPr>
                <w:rFonts w:eastAsia="Segoe UI" w:asciiTheme="minorHAnsi" w:hAnsiTheme="minorHAnsi"/>
                <w:color w:val="auto"/>
              </w:rPr>
              <w:t>a</w:t>
            </w:r>
            <w:r w:rsidRPr="7DC0580B" w:rsidR="03D2C4B0">
              <w:rPr>
                <w:rFonts w:eastAsia="Segoe UI" w:asciiTheme="minorHAnsi" w:hAnsiTheme="minorHAnsi"/>
                <w:color w:val="auto"/>
              </w:rPr>
              <w:t>n organisation </w:t>
            </w:r>
          </w:p>
        </w:tc>
      </w:tr>
      <w:tr w:rsidRPr="00207625" w:rsidR="008B6605" w:rsidTr="517A9ED0" w14:paraId="256705AB" w14:textId="77777777">
        <w:tc>
          <w:tcPr>
            <w:tcW w:w="4238" w:type="dxa"/>
            <w:shd w:val="clear" w:color="auto" w:fill="auto"/>
          </w:tcPr>
          <w:p w:rsidRPr="00191CE8" w:rsidR="008B6605" w:rsidP="7DC0580B" w:rsidRDefault="25552C31" w14:paraId="29C22D5D" w14:textId="47DCDF73">
            <w:pPr>
              <w:pStyle w:val="ListParagraph"/>
              <w:numPr>
                <w:ilvl w:val="0"/>
                <w:numId w:val="7"/>
              </w:numPr>
              <w:spacing w:line="360" w:lineRule="auto"/>
              <w:ind w:left="447"/>
              <w:rPr>
                <w:rFonts w:eastAsia="Segoe UI" w:asciiTheme="minorHAnsi" w:hAnsiTheme="minorHAnsi"/>
                <w:color w:val="auto"/>
              </w:rPr>
            </w:pPr>
            <w:r w:rsidRPr="7DC0580B">
              <w:rPr>
                <w:rFonts w:eastAsia="Segoe UI" w:asciiTheme="minorHAnsi" w:hAnsiTheme="minorHAnsi"/>
                <w:color w:val="auto"/>
              </w:rPr>
              <w:t xml:space="preserve">Organise meetings and national business travel, utilising an appropriate diary management system to include the production of supporting </w:t>
            </w:r>
            <w:r w:rsidRPr="7DC0580B">
              <w:rPr>
                <w:rFonts w:eastAsia="Segoe UI" w:asciiTheme="minorHAnsi" w:hAnsiTheme="minorHAnsi"/>
                <w:color w:val="auto"/>
              </w:rPr>
              <w:t>documentation</w:t>
            </w:r>
            <w:r w:rsidRPr="7DC0580B" w:rsidR="61C2031F">
              <w:rPr>
                <w:rFonts w:eastAsia="Segoe UI" w:asciiTheme="minorHAnsi" w:hAnsiTheme="minorHAnsi"/>
                <w:color w:val="auto"/>
              </w:rPr>
              <w:t xml:space="preserve"> (meeting notice, agenda, itinerary, minutes)  </w:t>
            </w:r>
          </w:p>
        </w:tc>
        <w:tc>
          <w:tcPr>
            <w:tcW w:w="5631" w:type="dxa"/>
            <w:shd w:val="clear" w:color="auto" w:fill="auto"/>
          </w:tcPr>
          <w:p w:rsidRPr="00191CE8" w:rsidR="00D4569C" w:rsidP="00191CE8" w:rsidRDefault="00992250" w14:paraId="52534A8F" w14:textId="0CC20BCD">
            <w:pPr>
              <w:spacing w:line="360" w:lineRule="auto"/>
              <w:rPr>
                <w:rFonts w:eastAsia="Segoe UI" w:asciiTheme="minorHAnsi" w:hAnsiTheme="minorHAnsi"/>
                <w:color w:val="auto"/>
              </w:rPr>
            </w:pPr>
            <w:r>
              <w:rPr>
                <w:rFonts w:eastAsia="Segoe UI" w:asciiTheme="minorHAnsi" w:hAnsiTheme="minorHAnsi"/>
                <w:color w:val="auto"/>
              </w:rPr>
              <w:t>LO4: D</w:t>
            </w:r>
            <w:r w:rsidRPr="00191CE8" w:rsidR="00D4569C">
              <w:rPr>
                <w:rFonts w:eastAsia="Segoe UI" w:asciiTheme="minorHAnsi" w:hAnsiTheme="minorHAnsi"/>
                <w:color w:val="auto"/>
              </w:rPr>
              <w:t xml:space="preserve">escribe an effective diary management system  </w:t>
            </w:r>
          </w:p>
          <w:p w:rsidRPr="00191CE8" w:rsidR="00D4569C" w:rsidP="00191CE8" w:rsidRDefault="00992250" w14:paraId="67CD9269" w14:textId="05B5E077">
            <w:pPr>
              <w:spacing w:line="360" w:lineRule="auto"/>
              <w:rPr>
                <w:rFonts w:eastAsia="Segoe UI" w:asciiTheme="minorHAnsi" w:hAnsiTheme="minorHAnsi"/>
                <w:color w:val="auto"/>
              </w:rPr>
            </w:pPr>
            <w:r>
              <w:rPr>
                <w:rFonts w:eastAsia="Segoe UI" w:asciiTheme="minorHAnsi" w:hAnsiTheme="minorHAnsi"/>
                <w:color w:val="auto"/>
              </w:rPr>
              <w:t xml:space="preserve">LO5: </w:t>
            </w:r>
            <w:r w:rsidRPr="00191CE8" w:rsidR="00D4569C">
              <w:rPr>
                <w:rFonts w:eastAsia="Segoe UI" w:asciiTheme="minorHAnsi" w:hAnsiTheme="minorHAnsi"/>
                <w:color w:val="auto"/>
              </w:rPr>
              <w:t xml:space="preserve">Outline the roles and functions of a range of personnel in the planning and conduct of a range of business meetings  </w:t>
            </w:r>
          </w:p>
          <w:p w:rsidRPr="00191CE8" w:rsidR="008B6605" w:rsidP="00191CE8" w:rsidRDefault="00992250" w14:paraId="195322B4" w14:textId="387DBB8F">
            <w:pPr>
              <w:spacing w:line="360" w:lineRule="auto"/>
              <w:rPr>
                <w:rFonts w:eastAsia="Segoe UI" w:asciiTheme="minorHAnsi" w:hAnsiTheme="minorHAnsi"/>
                <w:color w:val="auto"/>
              </w:rPr>
            </w:pPr>
            <w:r>
              <w:rPr>
                <w:rFonts w:eastAsia="Segoe UI" w:asciiTheme="minorHAnsi" w:hAnsiTheme="minorHAnsi"/>
                <w:color w:val="auto"/>
              </w:rPr>
              <w:t>LO9: C</w:t>
            </w:r>
            <w:r w:rsidRPr="00191CE8" w:rsidR="00D4569C">
              <w:rPr>
                <w:rFonts w:eastAsia="Segoe UI" w:asciiTheme="minorHAnsi" w:hAnsiTheme="minorHAnsi"/>
                <w:color w:val="auto"/>
              </w:rPr>
              <w:t>arry out diary management to include meeting notices and minutes and the preparation of business trip itineraries </w:t>
            </w:r>
          </w:p>
        </w:tc>
      </w:tr>
      <w:tr w:rsidRPr="00207625" w:rsidR="008B6605" w:rsidTr="517A9ED0" w14:paraId="6AC2CAC4" w14:textId="77777777">
        <w:tc>
          <w:tcPr>
            <w:tcW w:w="4238" w:type="dxa"/>
            <w:shd w:val="clear" w:color="auto" w:fill="auto"/>
          </w:tcPr>
          <w:p w:rsidRPr="00191CE8" w:rsidR="008B6605" w:rsidP="00191CE8" w:rsidRDefault="000517E9" w14:paraId="7C514663" w14:textId="4FADDAA8">
            <w:pPr>
              <w:pStyle w:val="ListParagraph"/>
              <w:numPr>
                <w:ilvl w:val="0"/>
                <w:numId w:val="7"/>
              </w:numPr>
              <w:spacing w:line="360" w:lineRule="auto"/>
              <w:ind w:left="447"/>
              <w:rPr>
                <w:rFonts w:eastAsia="Yu Mincho" w:asciiTheme="minorHAnsi" w:hAnsiTheme="minorHAnsi"/>
                <w:color w:val="auto"/>
                <w:lang w:eastAsia="en-US"/>
              </w:rPr>
            </w:pPr>
            <w:r w:rsidRPr="00191CE8">
              <w:rPr>
                <w:rFonts w:eastAsia="Yu Mincho" w:asciiTheme="minorHAnsi" w:hAnsiTheme="minorHAnsi"/>
                <w:color w:val="auto"/>
                <w:lang w:eastAsia="en-US"/>
              </w:rPr>
              <w:t>Utilise a range of administrative skills, relevant to the vocational area, with an emphasis on clear communication, efficiency and attention to detail in internal and external correspondence</w:t>
            </w:r>
          </w:p>
        </w:tc>
        <w:tc>
          <w:tcPr>
            <w:tcW w:w="5631" w:type="dxa"/>
            <w:shd w:val="clear" w:color="auto" w:fill="auto"/>
          </w:tcPr>
          <w:p w:rsidRPr="00191CE8" w:rsidR="002B79FA" w:rsidP="00191CE8" w:rsidRDefault="00992250" w14:paraId="255AC2D0" w14:textId="5C1092D3">
            <w:pPr>
              <w:spacing w:line="360" w:lineRule="auto"/>
              <w:rPr>
                <w:rFonts w:eastAsia="Segoe UI" w:cs="Arial" w:asciiTheme="minorHAnsi" w:hAnsiTheme="minorHAnsi"/>
                <w:color w:val="auto"/>
              </w:rPr>
            </w:pPr>
            <w:r>
              <w:rPr>
                <w:rFonts w:eastAsia="Segoe UI" w:cs="Arial" w:asciiTheme="minorHAnsi" w:hAnsiTheme="minorHAnsi"/>
                <w:color w:val="auto"/>
              </w:rPr>
              <w:t>LO7: C</w:t>
            </w:r>
            <w:r w:rsidRPr="00191CE8" w:rsidR="002B79FA">
              <w:rPr>
                <w:rFonts w:eastAsia="Segoe UI" w:cs="Arial" w:asciiTheme="minorHAnsi" w:hAnsiTheme="minorHAnsi"/>
                <w:color w:val="auto"/>
              </w:rPr>
              <w:t xml:space="preserve">arry out a range of administration functions to include the use of office equipment, document collation and proofing and payment validation  </w:t>
            </w:r>
          </w:p>
          <w:p w:rsidRPr="00191CE8" w:rsidR="008B6605" w:rsidP="00191CE8" w:rsidRDefault="00992250" w14:paraId="550638ED" w14:textId="438F93B8">
            <w:pPr>
              <w:spacing w:line="360" w:lineRule="auto"/>
              <w:rPr>
                <w:rFonts w:eastAsia="Segoe UI" w:cs="Arial" w:asciiTheme="minorHAnsi" w:hAnsiTheme="minorHAnsi"/>
                <w:color w:val="auto"/>
              </w:rPr>
            </w:pPr>
            <w:r>
              <w:rPr>
                <w:rFonts w:eastAsia="Segoe UI" w:cs="Arial" w:asciiTheme="minorHAnsi" w:hAnsiTheme="minorHAnsi"/>
                <w:color w:val="auto"/>
              </w:rPr>
              <w:t xml:space="preserve">LO8: </w:t>
            </w:r>
            <w:r w:rsidRPr="00191CE8" w:rsidR="002B79FA">
              <w:rPr>
                <w:rFonts w:eastAsia="Segoe UI" w:cs="Arial" w:asciiTheme="minorHAnsi" w:hAnsiTheme="minorHAnsi"/>
                <w:color w:val="auto"/>
              </w:rPr>
              <w:t>Organise inward and outward correspondence </w:t>
            </w:r>
          </w:p>
        </w:tc>
      </w:tr>
      <w:tr w:rsidRPr="00207625" w:rsidR="008B6605" w:rsidTr="517A9ED0" w14:paraId="53CD61A8" w14:textId="77777777">
        <w:tc>
          <w:tcPr>
            <w:tcW w:w="4238" w:type="dxa"/>
            <w:shd w:val="clear" w:color="auto" w:fill="auto"/>
          </w:tcPr>
          <w:p w:rsidRPr="00191CE8" w:rsidR="008B6605" w:rsidP="00191CE8" w:rsidRDefault="004420F9" w14:paraId="4DE9A5E8" w14:textId="47276B21">
            <w:pPr>
              <w:pStyle w:val="ListParagraph"/>
              <w:numPr>
                <w:ilvl w:val="0"/>
                <w:numId w:val="7"/>
              </w:numPr>
              <w:spacing w:line="360" w:lineRule="auto"/>
              <w:ind w:left="447"/>
              <w:rPr>
                <w:rFonts w:eastAsia="Segoe UI" w:asciiTheme="minorHAnsi" w:hAnsiTheme="minorHAnsi"/>
                <w:color w:val="auto"/>
              </w:rPr>
            </w:pPr>
            <w:r w:rsidRPr="00191CE8">
              <w:rPr>
                <w:rFonts w:eastAsia="Segoe UI" w:asciiTheme="minorHAnsi" w:hAnsiTheme="minorHAnsi"/>
                <w:color w:val="auto"/>
              </w:rPr>
              <w:t>Create a file management system appropriate to the vocational area, utilising relevant security awareness to enable authorised accessibility</w:t>
            </w:r>
            <w:r w:rsidR="00546E32">
              <w:rPr>
                <w:rFonts w:eastAsia="Segoe UI" w:asciiTheme="minorHAnsi" w:hAnsiTheme="minorHAnsi"/>
                <w:color w:val="auto"/>
              </w:rPr>
              <w:t>.</w:t>
            </w:r>
          </w:p>
        </w:tc>
        <w:tc>
          <w:tcPr>
            <w:tcW w:w="5631" w:type="dxa"/>
            <w:shd w:val="clear" w:color="auto" w:fill="auto"/>
          </w:tcPr>
          <w:p w:rsidRPr="00191CE8" w:rsidR="002B79FA" w:rsidP="00191CE8" w:rsidRDefault="00992250" w14:paraId="7CE9FCBB" w14:textId="3B22EC82">
            <w:pPr>
              <w:spacing w:line="360" w:lineRule="auto"/>
              <w:rPr>
                <w:rFonts w:eastAsia="Segoe UI" w:asciiTheme="minorHAnsi" w:hAnsiTheme="minorHAnsi"/>
                <w:color w:val="auto"/>
              </w:rPr>
            </w:pPr>
            <w:r>
              <w:rPr>
                <w:rFonts w:eastAsia="Segoe UI" w:asciiTheme="minorHAnsi" w:hAnsiTheme="minorHAnsi"/>
                <w:color w:val="auto"/>
              </w:rPr>
              <w:t>LO6: C</w:t>
            </w:r>
            <w:r w:rsidRPr="00191CE8" w:rsidR="002B79FA">
              <w:rPr>
                <w:rFonts w:eastAsia="Segoe UI" w:asciiTheme="minorHAnsi" w:hAnsiTheme="minorHAnsi"/>
                <w:color w:val="auto"/>
              </w:rPr>
              <w:t xml:space="preserve">reate a manual or computerised filing system  </w:t>
            </w:r>
          </w:p>
          <w:p w:rsidRPr="00191CE8" w:rsidR="008B6605" w:rsidP="00191CE8" w:rsidRDefault="00992250" w14:paraId="178E93EB" w14:textId="0E61AD12">
            <w:pPr>
              <w:spacing w:line="360" w:lineRule="auto"/>
              <w:rPr>
                <w:rFonts w:eastAsia="Segoe UI" w:asciiTheme="minorHAnsi" w:hAnsiTheme="minorHAnsi"/>
                <w:color w:val="auto"/>
              </w:rPr>
            </w:pPr>
            <w:r>
              <w:rPr>
                <w:rFonts w:eastAsia="Segoe UI" w:asciiTheme="minorHAnsi" w:hAnsiTheme="minorHAnsi"/>
                <w:color w:val="auto"/>
              </w:rPr>
              <w:t xml:space="preserve">LO11: </w:t>
            </w:r>
            <w:r w:rsidRPr="00191CE8" w:rsidR="002B79FA">
              <w:rPr>
                <w:rFonts w:eastAsia="Segoe UI" w:asciiTheme="minorHAnsi" w:hAnsiTheme="minorHAnsi"/>
                <w:color w:val="auto"/>
              </w:rPr>
              <w:t>Apply procedures to prevent unauthorised access to files and records. </w:t>
            </w:r>
          </w:p>
        </w:tc>
      </w:tr>
    </w:tbl>
    <w:p w:rsidR="00D84B73" w:rsidRDefault="00D84B73" w14:paraId="45FDA79B" w14:textId="77777777">
      <w:pPr>
        <w:spacing w:after="160" w:line="259" w:lineRule="auto"/>
        <w:ind w:left="0" w:firstLine="0"/>
        <w:rPr>
          <w:rFonts w:cs="Arial" w:asciiTheme="minorHAnsi" w:hAnsiTheme="minorHAnsi"/>
          <w:i/>
          <w:iCs/>
        </w:rPr>
      </w:pPr>
      <w:r>
        <w:rPr>
          <w:rFonts w:cs="Arial" w:asciiTheme="minorHAnsi" w:hAnsiTheme="minorHAnsi"/>
          <w:i/>
          <w:iCs/>
        </w:rPr>
        <w:br w:type="page"/>
      </w:r>
    </w:p>
    <w:p w:rsidRPr="00207625" w:rsidR="008B6605" w:rsidP="00B87BA2" w:rsidRDefault="008B6605" w14:paraId="4533BB29" w14:textId="5C845A9C">
      <w:pPr>
        <w:pStyle w:val="Heading1"/>
      </w:pPr>
      <w:r>
        <w:t>10</w:t>
      </w:r>
      <w:r w:rsidR="0078699C">
        <w:t>a</w:t>
      </w:r>
      <w:r w:rsidR="00E77A58">
        <w:t>.</w:t>
      </w:r>
      <w:r>
        <w:tab/>
      </w:r>
      <w:r w:rsidR="00CB3231">
        <w:t>Indicative</w:t>
      </w:r>
      <w:r w:rsidR="00D50E6A">
        <w:t xml:space="preserve"> </w:t>
      </w:r>
      <w:r>
        <w:t xml:space="preserve">Content </w:t>
      </w:r>
      <w:r w:rsidR="00CB3231">
        <w:t xml:space="preserve"> </w:t>
      </w:r>
    </w:p>
    <w:p w:rsidR="00AC7ADD" w:rsidP="6745A8BF" w:rsidRDefault="00AC7ADD" w14:paraId="1F0BDF74" w14:textId="478FD643">
      <w:pPr>
        <w:spacing w:line="360" w:lineRule="auto"/>
        <w:rPr>
          <w:rFonts w:cs="Arial" w:asciiTheme="minorHAnsi" w:hAnsiTheme="minorHAnsi"/>
        </w:rPr>
      </w:pPr>
      <w:r w:rsidRPr="6745A8BF">
        <w:rPr>
          <w:rFonts w:cs="Arial" w:asciiTheme="minorHAnsi" w:hAnsiTheme="minorHAnsi"/>
        </w:rPr>
        <w:t xml:space="preserve">The indicative content in Section 10 does not cover all teaching/instructing possibilities and is not intended to be prescriptive. The educator 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rsidR="00AC7ADD" w:rsidP="00AC7ADD" w:rsidRDefault="00AC7ADD" w14:paraId="71D1AF4F" w14:textId="77777777">
      <w:pPr>
        <w:spacing w:line="360" w:lineRule="auto"/>
        <w:rPr>
          <w:rFonts w:cs="Arial" w:asciiTheme="minorHAnsi" w:hAnsiTheme="minorHAnsi"/>
        </w:rPr>
      </w:pPr>
    </w:p>
    <w:p w:rsidR="006A0AC7" w:rsidP="517A9ED0" w:rsidRDefault="00AC7ADD" w14:paraId="677540E9" w14:textId="367BCFA9">
      <w:pPr>
        <w:spacing w:line="360" w:lineRule="auto"/>
        <w:rPr>
          <w:rFonts w:cs="Arial" w:asciiTheme="minorHAnsi" w:hAnsiTheme="minorHAnsi"/>
        </w:rPr>
      </w:pPr>
      <w:r w:rsidRPr="517A9ED0">
        <w:rPr>
          <w:rFonts w:cs="Arial" w:asciiTheme="minorHAnsi" w:hAnsiTheme="minorHAnsi"/>
        </w:rPr>
        <w:t>Educators delivering this module as part of a CAS Major or special purpose award should ensure that the content is focused on the specific vocational field of learning of the target award. </w:t>
      </w:r>
    </w:p>
    <w:p w:rsidR="517A9ED0" w:rsidP="517A9ED0" w:rsidRDefault="517A9ED0" w14:paraId="37F55125" w14:textId="20C59A7F">
      <w:pPr>
        <w:spacing w:line="360" w:lineRule="auto"/>
        <w:rPr>
          <w:rFonts w:cs="Arial" w:asciiTheme="minorHAnsi" w:hAnsiTheme="minorHAnsi"/>
        </w:rPr>
      </w:pPr>
    </w:p>
    <w:p w:rsidRPr="006A0AC7" w:rsidR="006A0AC7" w:rsidP="006A0AC7" w:rsidRDefault="006A0AC7" w14:paraId="17586E8B" w14:textId="795CDD69">
      <w:pPr>
        <w:spacing w:line="360" w:lineRule="auto"/>
        <w:rPr>
          <w:rFonts w:cs="Arial" w:asciiTheme="minorHAnsi" w:hAnsiTheme="minorHAnsi"/>
          <w:b/>
          <w:bCs/>
        </w:rPr>
      </w:pPr>
      <w:r w:rsidRPr="006A0AC7">
        <w:rPr>
          <w:rFonts w:cs="Arial" w:asciiTheme="minorHAnsi" w:hAnsiTheme="minorHAnsi"/>
          <w:b/>
          <w:bCs/>
        </w:rPr>
        <w:t xml:space="preserve">MIMLO 1: Explain the features of various organisation structures, including departmental functions, personnel roles, and the impact of workplace legislation. </w:t>
      </w:r>
    </w:p>
    <w:p w:rsidRPr="006A0AC7" w:rsidR="006A0AC7" w:rsidP="006A0AC7" w:rsidRDefault="006A0AC7" w14:paraId="161B4807" w14:textId="77777777">
      <w:pPr>
        <w:spacing w:line="360" w:lineRule="auto"/>
        <w:rPr>
          <w:rFonts w:cs="Arial" w:asciiTheme="minorHAnsi" w:hAnsiTheme="minorHAnsi"/>
        </w:rPr>
      </w:pPr>
      <w:r w:rsidRPr="006A0AC7">
        <w:rPr>
          <w:rFonts w:cs="Arial" w:asciiTheme="minorHAnsi" w:hAnsiTheme="minorHAnsi"/>
        </w:rPr>
        <w:t xml:space="preserve">Business Organisations, structures and functions </w:t>
      </w:r>
    </w:p>
    <w:p w:rsidRPr="006A0AC7" w:rsidR="006A0AC7" w:rsidP="00575AB7" w:rsidRDefault="006A0AC7" w14:paraId="3427F692" w14:textId="77777777">
      <w:pPr>
        <w:pStyle w:val="ListParagraph"/>
        <w:numPr>
          <w:ilvl w:val="0"/>
          <w:numId w:val="14"/>
        </w:numPr>
        <w:spacing w:line="360" w:lineRule="auto"/>
        <w:rPr>
          <w:rFonts w:cs="Arial" w:asciiTheme="minorHAnsi" w:hAnsiTheme="minorHAnsi"/>
        </w:rPr>
      </w:pPr>
      <w:r w:rsidRPr="006A0AC7">
        <w:rPr>
          <w:rFonts w:cs="Arial" w:asciiTheme="minorHAnsi" w:hAnsiTheme="minorHAnsi"/>
        </w:rPr>
        <w:t xml:space="preserve">Explain the features of different business organisations for example sole trader, partnerships, private limited companies, public limited companies, public service and voluntary organisations. </w:t>
      </w:r>
    </w:p>
    <w:p w:rsidRPr="006A0AC7" w:rsidR="006A0AC7" w:rsidP="00575AB7" w:rsidRDefault="006A0AC7" w14:paraId="1C4F4272" w14:textId="77777777">
      <w:pPr>
        <w:pStyle w:val="ListParagraph"/>
        <w:numPr>
          <w:ilvl w:val="0"/>
          <w:numId w:val="14"/>
        </w:numPr>
        <w:spacing w:line="360" w:lineRule="auto"/>
        <w:rPr>
          <w:rFonts w:cs="Arial" w:asciiTheme="minorHAnsi" w:hAnsiTheme="minorHAnsi"/>
        </w:rPr>
      </w:pPr>
      <w:r w:rsidRPr="006A0AC7">
        <w:rPr>
          <w:rFonts w:cs="Arial" w:asciiTheme="minorHAnsi" w:hAnsiTheme="minorHAnsi"/>
        </w:rPr>
        <w:t xml:space="preserve">Explore what organisational structures are and why they matter for operational efficiency, communication, and goal alignment. </w:t>
      </w:r>
    </w:p>
    <w:p w:rsidRPr="006A0AC7" w:rsidR="006A0AC7" w:rsidP="00575AB7" w:rsidRDefault="006A0AC7" w14:paraId="618ABE1D" w14:textId="77777777">
      <w:pPr>
        <w:pStyle w:val="ListParagraph"/>
        <w:numPr>
          <w:ilvl w:val="0"/>
          <w:numId w:val="14"/>
        </w:numPr>
        <w:spacing w:line="360" w:lineRule="auto"/>
        <w:rPr>
          <w:rFonts w:cs="Arial" w:asciiTheme="minorHAnsi" w:hAnsiTheme="minorHAnsi"/>
        </w:rPr>
      </w:pPr>
      <w:r w:rsidRPr="006A0AC7">
        <w:rPr>
          <w:rFonts w:cs="Arial" w:asciiTheme="minorHAnsi" w:hAnsiTheme="minorHAnsi"/>
        </w:rPr>
        <w:t xml:space="preserve">Describe the functions of internal departments in achieving the goals and objectives of an organisation. </w:t>
      </w:r>
    </w:p>
    <w:p w:rsidRPr="006A0AC7" w:rsidR="006A0AC7" w:rsidP="00575AB7" w:rsidRDefault="006A0AC7" w14:paraId="44DBC276" w14:textId="77777777">
      <w:pPr>
        <w:pStyle w:val="ListParagraph"/>
        <w:numPr>
          <w:ilvl w:val="0"/>
          <w:numId w:val="14"/>
        </w:numPr>
        <w:spacing w:line="360" w:lineRule="auto"/>
        <w:rPr>
          <w:rFonts w:cs="Arial" w:asciiTheme="minorHAnsi" w:hAnsiTheme="minorHAnsi"/>
        </w:rPr>
      </w:pPr>
      <w:r w:rsidRPr="006A0AC7">
        <w:rPr>
          <w:rFonts w:cs="Arial" w:asciiTheme="minorHAnsi" w:hAnsiTheme="minorHAnsi"/>
        </w:rPr>
        <w:t xml:space="preserve">Investigate the roles and responsibilities of various personnel within organisations. </w:t>
      </w:r>
    </w:p>
    <w:p w:rsidRPr="006A0AC7" w:rsidR="006A0AC7" w:rsidP="006A0AC7" w:rsidRDefault="006A0AC7" w14:paraId="7A9E93DA" w14:textId="77777777">
      <w:pPr>
        <w:spacing w:line="360" w:lineRule="auto"/>
        <w:rPr>
          <w:rFonts w:cs="Arial" w:asciiTheme="minorHAnsi" w:hAnsiTheme="minorHAnsi"/>
        </w:rPr>
      </w:pPr>
    </w:p>
    <w:p w:rsidRPr="006A0AC7" w:rsidR="006A0AC7" w:rsidP="006A0AC7" w:rsidRDefault="006A0AC7" w14:paraId="309B0895" w14:textId="77777777">
      <w:pPr>
        <w:spacing w:line="360" w:lineRule="auto"/>
        <w:rPr>
          <w:rFonts w:cs="Arial" w:asciiTheme="minorHAnsi" w:hAnsiTheme="minorHAnsi"/>
        </w:rPr>
      </w:pPr>
      <w:r w:rsidRPr="006A0AC7">
        <w:rPr>
          <w:rFonts w:cs="Arial" w:asciiTheme="minorHAnsi" w:hAnsiTheme="minorHAnsi"/>
        </w:rPr>
        <w:t xml:space="preserve">Organisational Charts </w:t>
      </w:r>
    </w:p>
    <w:p w:rsidRPr="006A0AC7" w:rsidR="006A0AC7" w:rsidP="00575AB7" w:rsidRDefault="006A0AC7" w14:paraId="463D1D48" w14:textId="77777777">
      <w:pPr>
        <w:pStyle w:val="ListParagraph"/>
        <w:numPr>
          <w:ilvl w:val="0"/>
          <w:numId w:val="15"/>
        </w:numPr>
        <w:spacing w:line="360" w:lineRule="auto"/>
        <w:rPr>
          <w:rFonts w:cs="Arial" w:asciiTheme="minorHAnsi" w:hAnsiTheme="minorHAnsi"/>
        </w:rPr>
      </w:pPr>
      <w:r w:rsidRPr="006A0AC7">
        <w:rPr>
          <w:rFonts w:cs="Arial" w:asciiTheme="minorHAnsi" w:hAnsiTheme="minorHAnsi"/>
        </w:rPr>
        <w:t xml:space="preserve">Explain the purpose of an organisational chart. </w:t>
      </w:r>
    </w:p>
    <w:p w:rsidRPr="006A0AC7" w:rsidR="006A0AC7" w:rsidP="00575AB7" w:rsidRDefault="006A0AC7" w14:paraId="5EC728A2" w14:textId="77777777">
      <w:pPr>
        <w:pStyle w:val="ListParagraph"/>
        <w:numPr>
          <w:ilvl w:val="0"/>
          <w:numId w:val="15"/>
        </w:numPr>
        <w:spacing w:line="360" w:lineRule="auto"/>
        <w:rPr>
          <w:rFonts w:cs="Arial" w:asciiTheme="minorHAnsi" w:hAnsiTheme="minorHAnsi"/>
        </w:rPr>
      </w:pPr>
      <w:r w:rsidRPr="006A0AC7">
        <w:rPr>
          <w:rFonts w:cs="Arial" w:asciiTheme="minorHAnsi" w:hAnsiTheme="minorHAnsi"/>
        </w:rPr>
        <w:t xml:space="preserve">Create/design an organisational chart for an organisation in the vocational area. </w:t>
      </w:r>
    </w:p>
    <w:p w:rsidRPr="006A0AC7" w:rsidR="006A0AC7" w:rsidP="006A0AC7" w:rsidRDefault="006A0AC7" w14:paraId="5150ACD9" w14:textId="77777777">
      <w:pPr>
        <w:spacing w:line="360" w:lineRule="auto"/>
        <w:rPr>
          <w:rFonts w:cs="Arial" w:asciiTheme="minorHAnsi" w:hAnsiTheme="minorHAnsi"/>
        </w:rPr>
      </w:pPr>
    </w:p>
    <w:p w:rsidRPr="006A0AC7" w:rsidR="006A0AC7" w:rsidP="006A0AC7" w:rsidRDefault="006A0AC7" w14:paraId="1F03CF0F" w14:textId="77777777">
      <w:pPr>
        <w:spacing w:line="360" w:lineRule="auto"/>
        <w:rPr>
          <w:rFonts w:cs="Arial" w:asciiTheme="minorHAnsi" w:hAnsiTheme="minorHAnsi"/>
        </w:rPr>
      </w:pPr>
      <w:r w:rsidRPr="006A0AC7">
        <w:rPr>
          <w:rFonts w:cs="Arial" w:asciiTheme="minorHAnsi" w:hAnsiTheme="minorHAnsi"/>
        </w:rPr>
        <w:t xml:space="preserve">Workplace Legislation </w:t>
      </w:r>
    </w:p>
    <w:p w:rsidRPr="006A0AC7" w:rsidR="006A0AC7" w:rsidP="00575AB7" w:rsidRDefault="006A0AC7" w14:paraId="45FE1CDE" w14:textId="77777777">
      <w:pPr>
        <w:pStyle w:val="ListParagraph"/>
        <w:numPr>
          <w:ilvl w:val="0"/>
          <w:numId w:val="16"/>
        </w:numPr>
        <w:spacing w:line="360" w:lineRule="auto"/>
        <w:rPr>
          <w:rFonts w:cs="Arial" w:asciiTheme="minorHAnsi" w:hAnsiTheme="minorHAnsi"/>
        </w:rPr>
      </w:pPr>
      <w:r w:rsidRPr="006A0AC7">
        <w:rPr>
          <w:rFonts w:cs="Arial" w:asciiTheme="minorHAnsi" w:hAnsiTheme="minorHAnsi"/>
        </w:rPr>
        <w:t xml:space="preserve">Describe the impact of workplace legislation on an organisation in the areas of Data Protection, Safety &amp; Health, Employment Equality and Organisation of Working Time.  </w:t>
      </w:r>
    </w:p>
    <w:p w:rsidR="00914CE6" w:rsidRDefault="00914CE6" w14:paraId="54F81E37" w14:textId="77777777">
      <w:pPr>
        <w:spacing w:after="160" w:line="259" w:lineRule="auto"/>
        <w:ind w:left="0" w:firstLine="0"/>
        <w:rPr>
          <w:rFonts w:cs="Arial" w:asciiTheme="minorHAnsi" w:hAnsiTheme="minorHAnsi"/>
          <w:b/>
          <w:bCs/>
        </w:rPr>
      </w:pPr>
      <w:r>
        <w:rPr>
          <w:rFonts w:cs="Arial" w:asciiTheme="minorHAnsi" w:hAnsiTheme="minorHAnsi"/>
          <w:b/>
          <w:bCs/>
        </w:rPr>
        <w:br w:type="page"/>
      </w:r>
    </w:p>
    <w:p w:rsidRPr="006A0AC7" w:rsidR="006A0AC7" w:rsidP="006A0AC7" w:rsidRDefault="006A0AC7" w14:paraId="5A51CDBF" w14:textId="7E3511C8">
      <w:pPr>
        <w:spacing w:line="360" w:lineRule="auto"/>
        <w:rPr>
          <w:rFonts w:cs="Arial" w:asciiTheme="minorHAnsi" w:hAnsiTheme="minorHAnsi"/>
          <w:b/>
          <w:bCs/>
        </w:rPr>
      </w:pPr>
      <w:r w:rsidRPr="006A0AC7">
        <w:rPr>
          <w:rFonts w:cs="Arial" w:asciiTheme="minorHAnsi" w:hAnsiTheme="minorHAnsi"/>
          <w:b/>
          <w:bCs/>
        </w:rPr>
        <w:t xml:space="preserve">MIMLO 2: Explain how a range of IT equipment and applications are used to effectively meet an organisation’s administration functions and needs. </w:t>
      </w:r>
    </w:p>
    <w:p w:rsidRPr="006A0AC7" w:rsidR="006A0AC7" w:rsidP="006A0AC7" w:rsidRDefault="006A0AC7" w14:paraId="2FFE2FC8" w14:textId="77777777">
      <w:pPr>
        <w:spacing w:line="360" w:lineRule="auto"/>
        <w:rPr>
          <w:rFonts w:cs="Arial" w:asciiTheme="minorHAnsi" w:hAnsiTheme="minorHAnsi"/>
        </w:rPr>
      </w:pPr>
    </w:p>
    <w:p w:rsidRPr="006A0AC7" w:rsidR="006A0AC7" w:rsidP="006A0AC7" w:rsidRDefault="006A0AC7" w14:paraId="048FED04" w14:textId="77777777">
      <w:pPr>
        <w:spacing w:line="360" w:lineRule="auto"/>
        <w:rPr>
          <w:rFonts w:cs="Arial" w:asciiTheme="minorHAnsi" w:hAnsiTheme="minorHAnsi"/>
        </w:rPr>
      </w:pPr>
      <w:r w:rsidRPr="006A0AC7">
        <w:rPr>
          <w:rFonts w:cs="Arial" w:asciiTheme="minorHAnsi" w:hAnsiTheme="minorHAnsi"/>
        </w:rPr>
        <w:t xml:space="preserve">Role of IT in Administration </w:t>
      </w:r>
    </w:p>
    <w:p w:rsidRPr="006A0AC7" w:rsidR="006A0AC7" w:rsidP="00575AB7" w:rsidRDefault="006A0AC7" w14:paraId="1349E17F" w14:textId="77777777">
      <w:pPr>
        <w:pStyle w:val="ListParagraph"/>
        <w:numPr>
          <w:ilvl w:val="0"/>
          <w:numId w:val="16"/>
        </w:numPr>
        <w:spacing w:line="360" w:lineRule="auto"/>
        <w:rPr>
          <w:rFonts w:cs="Arial" w:asciiTheme="minorHAnsi" w:hAnsiTheme="minorHAnsi"/>
        </w:rPr>
      </w:pPr>
      <w:r w:rsidRPr="006A0AC7">
        <w:rPr>
          <w:rFonts w:cs="Arial" w:asciiTheme="minorHAnsi" w:hAnsiTheme="minorHAnsi"/>
        </w:rPr>
        <w:t xml:space="preserve">Explain the importance of IT in modern administration practices. </w:t>
      </w:r>
    </w:p>
    <w:p w:rsidRPr="006A0AC7" w:rsidR="006A0AC7" w:rsidP="00575AB7" w:rsidRDefault="006A0AC7" w14:paraId="3C635B80" w14:textId="77777777">
      <w:pPr>
        <w:pStyle w:val="ListParagraph"/>
        <w:numPr>
          <w:ilvl w:val="0"/>
          <w:numId w:val="16"/>
        </w:numPr>
        <w:spacing w:line="360" w:lineRule="auto"/>
        <w:rPr>
          <w:rFonts w:cs="Arial" w:asciiTheme="minorHAnsi" w:hAnsiTheme="minorHAnsi"/>
        </w:rPr>
      </w:pPr>
      <w:r w:rsidRPr="006A0AC7">
        <w:rPr>
          <w:rFonts w:cs="Arial" w:asciiTheme="minorHAnsi" w:hAnsiTheme="minorHAnsi"/>
        </w:rPr>
        <w:t xml:space="preserve">Explore how IT equipment and applications can enhance productivity, efficiency, and communication. </w:t>
      </w:r>
    </w:p>
    <w:p w:rsidRPr="006A0AC7" w:rsidR="006A0AC7" w:rsidP="00575AB7" w:rsidRDefault="006A0AC7" w14:paraId="5C809FEB" w14:textId="77777777">
      <w:pPr>
        <w:pStyle w:val="ListParagraph"/>
        <w:numPr>
          <w:ilvl w:val="0"/>
          <w:numId w:val="16"/>
        </w:numPr>
        <w:spacing w:line="360" w:lineRule="auto"/>
        <w:rPr>
          <w:rFonts w:cs="Arial" w:asciiTheme="minorHAnsi" w:hAnsiTheme="minorHAnsi"/>
        </w:rPr>
      </w:pPr>
      <w:r w:rsidRPr="006A0AC7">
        <w:rPr>
          <w:rFonts w:cs="Arial" w:asciiTheme="minorHAnsi" w:hAnsiTheme="minorHAnsi"/>
        </w:rPr>
        <w:t xml:space="preserve">Explore how IT equipment and applications can support organisational decision-making through accurate data management and reporting. </w:t>
      </w:r>
    </w:p>
    <w:p w:rsidRPr="006A0AC7" w:rsidR="006A0AC7" w:rsidP="006A0AC7" w:rsidRDefault="006A0AC7" w14:paraId="69B678E8" w14:textId="77777777">
      <w:pPr>
        <w:spacing w:line="360" w:lineRule="auto"/>
        <w:rPr>
          <w:rFonts w:cs="Arial" w:asciiTheme="minorHAnsi" w:hAnsiTheme="minorHAnsi"/>
        </w:rPr>
      </w:pPr>
    </w:p>
    <w:p w:rsidRPr="006A0AC7" w:rsidR="006A0AC7" w:rsidP="006A0AC7" w:rsidRDefault="006A0AC7" w14:paraId="18494CAD" w14:textId="77777777">
      <w:pPr>
        <w:spacing w:line="360" w:lineRule="auto"/>
        <w:rPr>
          <w:rFonts w:cs="Arial" w:asciiTheme="minorHAnsi" w:hAnsiTheme="minorHAnsi"/>
        </w:rPr>
      </w:pPr>
      <w:r w:rsidRPr="006A0AC7">
        <w:rPr>
          <w:rFonts w:cs="Arial" w:asciiTheme="minorHAnsi" w:hAnsiTheme="minorHAnsi"/>
        </w:rPr>
        <w:t xml:space="preserve">IT Equipment (Hardware) for administration functions </w:t>
      </w:r>
    </w:p>
    <w:p w:rsidRPr="006A0AC7" w:rsidR="006A0AC7" w:rsidP="00575AB7" w:rsidRDefault="00A7629B" w14:paraId="6F5D3112" w14:textId="22676671">
      <w:pPr>
        <w:pStyle w:val="ListParagraph"/>
        <w:numPr>
          <w:ilvl w:val="0"/>
          <w:numId w:val="17"/>
        </w:numPr>
        <w:spacing w:line="360" w:lineRule="auto"/>
        <w:rPr>
          <w:rFonts w:cs="Arial" w:asciiTheme="minorHAnsi" w:hAnsiTheme="minorHAnsi"/>
        </w:rPr>
      </w:pPr>
      <w:r>
        <w:rPr>
          <w:rFonts w:cs="Arial" w:asciiTheme="minorHAnsi" w:hAnsiTheme="minorHAnsi"/>
        </w:rPr>
        <w:t xml:space="preserve">Explore </w:t>
      </w:r>
      <w:r w:rsidRPr="006A0AC7" w:rsidR="006A0AC7">
        <w:rPr>
          <w:rFonts w:cs="Arial" w:asciiTheme="minorHAnsi" w:hAnsiTheme="minorHAnsi"/>
        </w:rPr>
        <w:t xml:space="preserve">Computers and Laptops: Core tools for daily administrative tasks such as document creation, data analysis, and email and diary management. </w:t>
      </w:r>
    </w:p>
    <w:p w:rsidRPr="006A0AC7" w:rsidR="006A0AC7" w:rsidP="00575AB7" w:rsidRDefault="00A7629B" w14:paraId="10736FD8" w14:textId="0CED1B16">
      <w:pPr>
        <w:pStyle w:val="ListParagraph"/>
        <w:numPr>
          <w:ilvl w:val="0"/>
          <w:numId w:val="17"/>
        </w:numPr>
        <w:spacing w:line="360" w:lineRule="auto"/>
        <w:rPr>
          <w:rFonts w:cs="Arial" w:asciiTheme="minorHAnsi" w:hAnsiTheme="minorHAnsi"/>
        </w:rPr>
      </w:pPr>
      <w:r>
        <w:rPr>
          <w:rFonts w:cs="Arial" w:asciiTheme="minorHAnsi" w:hAnsiTheme="minorHAnsi"/>
        </w:rPr>
        <w:t xml:space="preserve">Explore </w:t>
      </w:r>
      <w:r w:rsidRPr="006A0AC7" w:rsidR="006A0AC7">
        <w:rPr>
          <w:rFonts w:cs="Arial" w:asciiTheme="minorHAnsi" w:hAnsiTheme="minorHAnsi"/>
        </w:rPr>
        <w:t xml:space="preserve">Printers and Scanners: Integration with digital systems for document handling and archiving. </w:t>
      </w:r>
    </w:p>
    <w:p w:rsidRPr="006A0AC7" w:rsidR="006A0AC7" w:rsidP="00575AB7" w:rsidRDefault="00A7629B" w14:paraId="1F0790F6" w14:textId="422281B5">
      <w:pPr>
        <w:pStyle w:val="ListParagraph"/>
        <w:numPr>
          <w:ilvl w:val="0"/>
          <w:numId w:val="17"/>
        </w:numPr>
        <w:spacing w:line="360" w:lineRule="auto"/>
        <w:rPr>
          <w:rFonts w:cs="Arial" w:asciiTheme="minorHAnsi" w:hAnsiTheme="minorHAnsi"/>
        </w:rPr>
      </w:pPr>
      <w:r>
        <w:rPr>
          <w:rFonts w:cs="Arial" w:asciiTheme="minorHAnsi" w:hAnsiTheme="minorHAnsi"/>
        </w:rPr>
        <w:t xml:space="preserve">Explore </w:t>
      </w:r>
      <w:r w:rsidRPr="006A0AC7" w:rsidR="006A0AC7">
        <w:rPr>
          <w:rFonts w:cs="Arial" w:asciiTheme="minorHAnsi" w:hAnsiTheme="minorHAnsi"/>
        </w:rPr>
        <w:t xml:space="preserve">Servers and Storage Devices: Supporting data centralisation, backups, and shared access. </w:t>
      </w:r>
    </w:p>
    <w:p w:rsidRPr="006A0AC7" w:rsidR="006A0AC7" w:rsidP="00575AB7" w:rsidRDefault="00A7629B" w14:paraId="3A7268C5" w14:textId="56504741">
      <w:pPr>
        <w:pStyle w:val="ListParagraph"/>
        <w:numPr>
          <w:ilvl w:val="0"/>
          <w:numId w:val="17"/>
        </w:numPr>
        <w:spacing w:line="360" w:lineRule="auto"/>
        <w:rPr>
          <w:rFonts w:cs="Arial" w:asciiTheme="minorHAnsi" w:hAnsiTheme="minorHAnsi"/>
        </w:rPr>
      </w:pPr>
      <w:r>
        <w:rPr>
          <w:rFonts w:cs="Arial" w:asciiTheme="minorHAnsi" w:hAnsiTheme="minorHAnsi"/>
        </w:rPr>
        <w:t xml:space="preserve">Explore </w:t>
      </w:r>
      <w:r w:rsidRPr="006A0AC7" w:rsidR="006A0AC7">
        <w:rPr>
          <w:rFonts w:cs="Arial" w:asciiTheme="minorHAnsi" w:hAnsiTheme="minorHAnsi"/>
        </w:rPr>
        <w:t xml:space="preserve">Mobile Devices: Tablets and smartphones for on-the-go access to administrative systems. </w:t>
      </w:r>
    </w:p>
    <w:p w:rsidRPr="006A0AC7" w:rsidR="006A0AC7" w:rsidP="00575AB7" w:rsidRDefault="00A7629B" w14:paraId="357049C4" w14:textId="37746E29">
      <w:pPr>
        <w:pStyle w:val="ListParagraph"/>
        <w:numPr>
          <w:ilvl w:val="0"/>
          <w:numId w:val="17"/>
        </w:numPr>
        <w:spacing w:line="360" w:lineRule="auto"/>
        <w:rPr>
          <w:rFonts w:cs="Arial" w:asciiTheme="minorHAnsi" w:hAnsiTheme="minorHAnsi"/>
        </w:rPr>
      </w:pPr>
      <w:r>
        <w:rPr>
          <w:rFonts w:cs="Arial" w:asciiTheme="minorHAnsi" w:hAnsiTheme="minorHAnsi"/>
        </w:rPr>
        <w:t xml:space="preserve">Explore </w:t>
      </w:r>
      <w:r w:rsidRPr="006A0AC7" w:rsidR="006A0AC7">
        <w:rPr>
          <w:rFonts w:cs="Arial" w:asciiTheme="minorHAnsi" w:hAnsiTheme="minorHAnsi"/>
        </w:rPr>
        <w:t xml:space="preserve">Smart devices: biometric access controls, and cloud-based collaborative tools. </w:t>
      </w:r>
    </w:p>
    <w:p w:rsidRPr="006A0AC7" w:rsidR="006A0AC7" w:rsidP="006A0AC7" w:rsidRDefault="006A0AC7" w14:paraId="2FCAA23F" w14:textId="77777777">
      <w:pPr>
        <w:spacing w:line="360" w:lineRule="auto"/>
        <w:rPr>
          <w:rFonts w:cs="Arial" w:asciiTheme="minorHAnsi" w:hAnsiTheme="minorHAnsi"/>
        </w:rPr>
      </w:pPr>
    </w:p>
    <w:p w:rsidRPr="006A0AC7" w:rsidR="006A0AC7" w:rsidP="006A0AC7" w:rsidRDefault="006A0AC7" w14:paraId="09144E98" w14:textId="77777777">
      <w:pPr>
        <w:spacing w:line="360" w:lineRule="auto"/>
        <w:rPr>
          <w:rFonts w:cs="Arial" w:asciiTheme="minorHAnsi" w:hAnsiTheme="minorHAnsi"/>
        </w:rPr>
      </w:pPr>
      <w:r w:rsidRPr="006A0AC7">
        <w:rPr>
          <w:rFonts w:cs="Arial" w:asciiTheme="minorHAnsi" w:hAnsiTheme="minorHAnsi"/>
        </w:rPr>
        <w:t xml:space="preserve">IT Applications (software) for administration functions: </w:t>
      </w:r>
    </w:p>
    <w:p w:rsidRPr="006A0AC7" w:rsidR="006A0AC7" w:rsidP="00575AB7" w:rsidRDefault="00A7629B" w14:paraId="57026EB5" w14:textId="0B239660">
      <w:pPr>
        <w:pStyle w:val="ListParagraph"/>
        <w:numPr>
          <w:ilvl w:val="0"/>
          <w:numId w:val="18"/>
        </w:numPr>
        <w:spacing w:line="360" w:lineRule="auto"/>
        <w:rPr>
          <w:rFonts w:cs="Arial" w:asciiTheme="minorHAnsi" w:hAnsiTheme="minorHAnsi"/>
        </w:rPr>
      </w:pPr>
      <w:r>
        <w:rPr>
          <w:rFonts w:cs="Arial" w:asciiTheme="minorHAnsi" w:hAnsiTheme="minorHAnsi"/>
        </w:rPr>
        <w:t xml:space="preserve">Explore </w:t>
      </w:r>
      <w:r w:rsidRPr="006A0AC7" w:rsidR="006A0AC7">
        <w:rPr>
          <w:rFonts w:cs="Arial" w:asciiTheme="minorHAnsi" w:hAnsiTheme="minorHAnsi"/>
        </w:rPr>
        <w:t xml:space="preserve">Microsoft 365 (Word, Excel, PowerPoint): Creating documents, spreadsheets, and presentations. </w:t>
      </w:r>
    </w:p>
    <w:p w:rsidRPr="006A0AC7" w:rsidR="006A0AC7" w:rsidP="00575AB7" w:rsidRDefault="00A7629B" w14:paraId="166FA3E0" w14:textId="4BC73FE6">
      <w:pPr>
        <w:pStyle w:val="ListParagraph"/>
        <w:numPr>
          <w:ilvl w:val="0"/>
          <w:numId w:val="18"/>
        </w:numPr>
        <w:spacing w:line="360" w:lineRule="auto"/>
        <w:rPr>
          <w:rFonts w:cs="Arial" w:asciiTheme="minorHAnsi" w:hAnsiTheme="minorHAnsi"/>
        </w:rPr>
      </w:pPr>
      <w:r>
        <w:rPr>
          <w:rFonts w:cs="Arial" w:asciiTheme="minorHAnsi" w:hAnsiTheme="minorHAnsi"/>
        </w:rPr>
        <w:t xml:space="preserve">Explore </w:t>
      </w:r>
      <w:r w:rsidRPr="006A0AC7" w:rsidR="006A0AC7">
        <w:rPr>
          <w:rFonts w:cs="Arial" w:asciiTheme="minorHAnsi" w:hAnsiTheme="minorHAnsi"/>
        </w:rPr>
        <w:t xml:space="preserve">Microsoft 365/Google Drive: Cloud-based tools for collaboration and sharing </w:t>
      </w:r>
    </w:p>
    <w:p w:rsidR="006A0AC7" w:rsidP="006A0AC7" w:rsidRDefault="006A0AC7" w14:paraId="2DB5EB1D" w14:textId="77777777">
      <w:pPr>
        <w:spacing w:line="360" w:lineRule="auto"/>
        <w:rPr>
          <w:rFonts w:cs="Arial" w:asciiTheme="minorHAnsi" w:hAnsiTheme="minorHAnsi"/>
        </w:rPr>
      </w:pPr>
    </w:p>
    <w:p w:rsidRPr="006A0AC7" w:rsidR="006A0AC7" w:rsidP="006A0AC7" w:rsidRDefault="006A0AC7" w14:paraId="415A98ED" w14:textId="72973414">
      <w:pPr>
        <w:spacing w:line="360" w:lineRule="auto"/>
        <w:rPr>
          <w:rFonts w:cs="Arial" w:asciiTheme="minorHAnsi" w:hAnsiTheme="minorHAnsi"/>
        </w:rPr>
      </w:pPr>
      <w:r w:rsidRPr="006A0AC7">
        <w:rPr>
          <w:rFonts w:cs="Arial" w:asciiTheme="minorHAnsi" w:hAnsiTheme="minorHAnsi"/>
        </w:rPr>
        <w:t xml:space="preserve">Communication Applications: </w:t>
      </w:r>
    </w:p>
    <w:p w:rsidRPr="006A0AC7" w:rsidR="006A0AC7" w:rsidP="00575AB7" w:rsidRDefault="00842389" w14:paraId="669E0664" w14:textId="06B4B9E4">
      <w:pPr>
        <w:pStyle w:val="ListParagraph"/>
        <w:numPr>
          <w:ilvl w:val="0"/>
          <w:numId w:val="19"/>
        </w:numPr>
        <w:spacing w:line="360" w:lineRule="auto"/>
        <w:rPr>
          <w:rFonts w:cs="Arial" w:asciiTheme="minorHAnsi" w:hAnsiTheme="minorHAnsi"/>
        </w:rPr>
      </w:pPr>
      <w:r>
        <w:rPr>
          <w:rFonts w:cs="Arial" w:asciiTheme="minorHAnsi" w:hAnsiTheme="minorHAnsi"/>
        </w:rPr>
        <w:t xml:space="preserve">Explore </w:t>
      </w:r>
      <w:r w:rsidRPr="006A0AC7" w:rsidR="006A0AC7">
        <w:rPr>
          <w:rFonts w:cs="Arial" w:asciiTheme="minorHAnsi" w:hAnsiTheme="minorHAnsi"/>
        </w:rPr>
        <w:t xml:space="preserve">Email Platforms: Outlook/Gmail for correspondence and scheduling. </w:t>
      </w:r>
    </w:p>
    <w:p w:rsidRPr="006A0AC7" w:rsidR="006A0AC7" w:rsidP="00575AB7" w:rsidRDefault="00842389" w14:paraId="50546AAD" w14:textId="3935BBC7">
      <w:pPr>
        <w:pStyle w:val="ListParagraph"/>
        <w:numPr>
          <w:ilvl w:val="0"/>
          <w:numId w:val="19"/>
        </w:numPr>
        <w:spacing w:line="360" w:lineRule="auto"/>
        <w:rPr>
          <w:rFonts w:cs="Arial" w:asciiTheme="minorHAnsi" w:hAnsiTheme="minorHAnsi"/>
        </w:rPr>
      </w:pPr>
      <w:r>
        <w:rPr>
          <w:rFonts w:cs="Arial" w:asciiTheme="minorHAnsi" w:hAnsiTheme="minorHAnsi"/>
        </w:rPr>
        <w:t xml:space="preserve">Explore </w:t>
      </w:r>
      <w:r w:rsidRPr="006A0AC7" w:rsidR="006A0AC7">
        <w:rPr>
          <w:rFonts w:cs="Arial" w:asciiTheme="minorHAnsi" w:hAnsiTheme="minorHAnsi"/>
        </w:rPr>
        <w:t xml:space="preserve">Instant Messaging and Collaboration Tools: Microsoft Teams,  </w:t>
      </w:r>
    </w:p>
    <w:p w:rsidR="006A0AC7" w:rsidP="00575AB7" w:rsidRDefault="00842389" w14:paraId="33BFFE65" w14:textId="458F0680">
      <w:pPr>
        <w:pStyle w:val="ListParagraph"/>
        <w:numPr>
          <w:ilvl w:val="0"/>
          <w:numId w:val="19"/>
        </w:numPr>
        <w:spacing w:line="360" w:lineRule="auto"/>
        <w:rPr>
          <w:rFonts w:cs="Arial" w:asciiTheme="minorHAnsi" w:hAnsiTheme="minorHAnsi"/>
        </w:rPr>
      </w:pPr>
      <w:r>
        <w:rPr>
          <w:rFonts w:cs="Arial" w:asciiTheme="minorHAnsi" w:hAnsiTheme="minorHAnsi"/>
        </w:rPr>
        <w:t xml:space="preserve">Explore </w:t>
      </w:r>
      <w:r w:rsidRPr="006A0AC7" w:rsidR="006A0AC7">
        <w:rPr>
          <w:rFonts w:cs="Arial" w:asciiTheme="minorHAnsi" w:hAnsiTheme="minorHAnsi"/>
        </w:rPr>
        <w:t xml:space="preserve">Video Conferencing Applications: Microsoft Teams, Zoom, Google Meet for virtual meetings. </w:t>
      </w:r>
    </w:p>
    <w:p w:rsidRPr="006A0AC7" w:rsidR="003451F7" w:rsidP="00575AB7" w:rsidRDefault="003451F7" w14:paraId="3A84DEB4" w14:textId="5E05F055">
      <w:pPr>
        <w:pStyle w:val="ListParagraph"/>
        <w:numPr>
          <w:ilvl w:val="0"/>
          <w:numId w:val="19"/>
        </w:numPr>
        <w:spacing w:line="360" w:lineRule="auto"/>
        <w:rPr>
          <w:rFonts w:cs="Arial" w:asciiTheme="minorHAnsi" w:hAnsiTheme="minorHAnsi"/>
        </w:rPr>
      </w:pPr>
      <w:r>
        <w:rPr>
          <w:rFonts w:cs="Arial" w:asciiTheme="minorHAnsi" w:hAnsiTheme="minorHAnsi"/>
        </w:rPr>
        <w:t>Ex</w:t>
      </w:r>
      <w:r w:rsidR="00ED589F">
        <w:rPr>
          <w:rFonts w:cs="Arial" w:asciiTheme="minorHAnsi" w:hAnsiTheme="minorHAnsi"/>
        </w:rPr>
        <w:t>plore AI assistants, Canva,</w:t>
      </w:r>
      <w:r w:rsidR="000F315E">
        <w:rPr>
          <w:rFonts w:cs="Arial" w:asciiTheme="minorHAnsi" w:hAnsiTheme="minorHAnsi"/>
        </w:rPr>
        <w:t xml:space="preserve"> QR codes,</w:t>
      </w:r>
      <w:r w:rsidR="00ED589F">
        <w:rPr>
          <w:rFonts w:cs="Arial" w:asciiTheme="minorHAnsi" w:hAnsiTheme="minorHAnsi"/>
        </w:rPr>
        <w:t xml:space="preserve"> etc </w:t>
      </w:r>
    </w:p>
    <w:p w:rsidRPr="006A0AC7" w:rsidR="006A0AC7" w:rsidP="006A0AC7" w:rsidRDefault="006A0AC7" w14:paraId="7DC18F88" w14:textId="57CF1FD6">
      <w:pPr>
        <w:spacing w:line="360" w:lineRule="auto"/>
        <w:rPr>
          <w:rFonts w:cs="Arial" w:asciiTheme="minorHAnsi" w:hAnsiTheme="minorHAnsi"/>
        </w:rPr>
      </w:pPr>
    </w:p>
    <w:p w:rsidRPr="006A0AC7" w:rsidR="006A0AC7" w:rsidP="006A0AC7" w:rsidRDefault="006A0AC7" w14:paraId="3F61D48E" w14:textId="77777777">
      <w:pPr>
        <w:spacing w:line="360" w:lineRule="auto"/>
        <w:rPr>
          <w:rFonts w:cs="Arial" w:asciiTheme="minorHAnsi" w:hAnsiTheme="minorHAnsi"/>
        </w:rPr>
      </w:pPr>
      <w:r w:rsidRPr="006A0AC7">
        <w:rPr>
          <w:rFonts w:cs="Arial" w:asciiTheme="minorHAnsi" w:hAnsiTheme="minorHAnsi"/>
        </w:rPr>
        <w:t xml:space="preserve">Document Management Systems: </w:t>
      </w:r>
    </w:p>
    <w:p w:rsidRPr="006A0AC7" w:rsidR="006A0AC7" w:rsidP="00575AB7" w:rsidRDefault="00842389" w14:paraId="155073C4" w14:textId="5D7109FD">
      <w:pPr>
        <w:pStyle w:val="ListParagraph"/>
        <w:numPr>
          <w:ilvl w:val="0"/>
          <w:numId w:val="20"/>
        </w:numPr>
        <w:spacing w:line="360" w:lineRule="auto"/>
        <w:rPr>
          <w:rFonts w:cs="Arial" w:asciiTheme="minorHAnsi" w:hAnsiTheme="minorHAnsi"/>
        </w:rPr>
      </w:pPr>
      <w:r>
        <w:rPr>
          <w:rFonts w:cs="Arial" w:asciiTheme="minorHAnsi" w:hAnsiTheme="minorHAnsi"/>
        </w:rPr>
        <w:t xml:space="preserve">Explore </w:t>
      </w:r>
      <w:r w:rsidRPr="006A0AC7" w:rsidR="006A0AC7">
        <w:rPr>
          <w:rFonts w:cs="Arial" w:asciiTheme="minorHAnsi" w:hAnsiTheme="minorHAnsi"/>
        </w:rPr>
        <w:t xml:space="preserve">Tools such as SharePoint, DocuSign, or Dropbox for version control and secure sharing </w:t>
      </w:r>
    </w:p>
    <w:p w:rsidRPr="006A0AC7" w:rsidR="006A0AC7" w:rsidP="006A0AC7" w:rsidRDefault="006A0AC7" w14:paraId="389C6B59" w14:textId="77777777">
      <w:pPr>
        <w:spacing w:line="360" w:lineRule="auto"/>
        <w:rPr>
          <w:rFonts w:cs="Arial" w:asciiTheme="minorHAnsi" w:hAnsiTheme="minorHAnsi"/>
        </w:rPr>
      </w:pPr>
    </w:p>
    <w:p w:rsidRPr="006A0AC7" w:rsidR="006A0AC7" w:rsidP="006A0AC7" w:rsidRDefault="006A0AC7" w14:paraId="63CF0B93" w14:textId="77777777">
      <w:pPr>
        <w:spacing w:line="360" w:lineRule="auto"/>
        <w:rPr>
          <w:rFonts w:cs="Arial" w:asciiTheme="minorHAnsi" w:hAnsiTheme="minorHAnsi"/>
        </w:rPr>
      </w:pPr>
      <w:r w:rsidRPr="006A0AC7">
        <w:rPr>
          <w:rFonts w:cs="Arial" w:asciiTheme="minorHAnsi" w:hAnsiTheme="minorHAnsi"/>
        </w:rPr>
        <w:t xml:space="preserve">Challenges/issues in IT  </w:t>
      </w:r>
    </w:p>
    <w:p w:rsidRPr="006A0AC7" w:rsidR="006A0AC7" w:rsidP="00575AB7" w:rsidRDefault="00842389" w14:paraId="48D203E8" w14:textId="384DC04D">
      <w:pPr>
        <w:pStyle w:val="ListParagraph"/>
        <w:numPr>
          <w:ilvl w:val="0"/>
          <w:numId w:val="20"/>
        </w:numPr>
        <w:spacing w:line="360" w:lineRule="auto"/>
        <w:rPr>
          <w:rFonts w:cs="Arial" w:asciiTheme="minorHAnsi" w:hAnsiTheme="minorHAnsi"/>
        </w:rPr>
      </w:pPr>
      <w:r>
        <w:rPr>
          <w:rFonts w:cs="Arial" w:asciiTheme="minorHAnsi" w:hAnsiTheme="minorHAnsi"/>
        </w:rPr>
        <w:t>Ident</w:t>
      </w:r>
      <w:r w:rsidR="00617423">
        <w:rPr>
          <w:rFonts w:cs="Arial" w:asciiTheme="minorHAnsi" w:hAnsiTheme="minorHAnsi"/>
        </w:rPr>
        <w:t>ify i</w:t>
      </w:r>
      <w:r w:rsidRPr="006A0AC7" w:rsidR="006A0AC7">
        <w:rPr>
          <w:rFonts w:cs="Arial" w:asciiTheme="minorHAnsi" w:hAnsiTheme="minorHAnsi"/>
        </w:rPr>
        <w:t xml:space="preserve">nitial procurement/installation costs, training requirements, and resistance to change. </w:t>
      </w:r>
    </w:p>
    <w:p w:rsidR="00617423" w:rsidP="076A9AD4" w:rsidRDefault="00617423" w14:paraId="77809EC3" w14:textId="7FD0BF8E">
      <w:pPr>
        <w:pStyle w:val="ListParagraph"/>
        <w:numPr>
          <w:ilvl w:val="0"/>
          <w:numId w:val="20"/>
        </w:numPr>
        <w:spacing w:after="160" w:line="360" w:lineRule="auto"/>
        <w:rPr>
          <w:rFonts w:cs="Arial" w:asciiTheme="minorHAnsi" w:hAnsiTheme="minorHAnsi"/>
        </w:rPr>
      </w:pPr>
      <w:r w:rsidRPr="076A9AD4">
        <w:rPr>
          <w:rFonts w:cs="Arial" w:asciiTheme="minorHAnsi" w:hAnsiTheme="minorHAnsi"/>
        </w:rPr>
        <w:t>Identify r</w:t>
      </w:r>
      <w:r w:rsidRPr="076A9AD4" w:rsidR="006A0AC7">
        <w:rPr>
          <w:rFonts w:cs="Arial" w:asciiTheme="minorHAnsi" w:hAnsiTheme="minorHAnsi"/>
        </w:rPr>
        <w:t xml:space="preserve">isks of cyberattacks, software malfunctions, and data breaches. </w:t>
      </w:r>
    </w:p>
    <w:p w:rsidR="076A9AD4" w:rsidP="076A9AD4" w:rsidRDefault="076A9AD4" w14:paraId="7DED9A57" w14:textId="6BE7A7AE">
      <w:pPr>
        <w:spacing w:line="360" w:lineRule="auto"/>
        <w:ind w:firstLine="0"/>
        <w:rPr>
          <w:rFonts w:cs="Arial" w:asciiTheme="minorHAnsi" w:hAnsiTheme="minorHAnsi"/>
        </w:rPr>
      </w:pPr>
    </w:p>
    <w:p w:rsidRPr="006A0AC7" w:rsidR="006A0AC7" w:rsidP="006A0AC7" w:rsidRDefault="006A0AC7" w14:paraId="2ACFC036" w14:textId="37C83BCD">
      <w:pPr>
        <w:spacing w:line="360" w:lineRule="auto"/>
        <w:rPr>
          <w:rFonts w:cs="Arial" w:asciiTheme="minorHAnsi" w:hAnsiTheme="minorHAnsi"/>
          <w:b/>
          <w:bCs/>
        </w:rPr>
      </w:pPr>
      <w:r w:rsidRPr="006A0AC7">
        <w:rPr>
          <w:rFonts w:cs="Arial" w:asciiTheme="minorHAnsi" w:hAnsiTheme="minorHAnsi"/>
          <w:b/>
          <w:bCs/>
        </w:rPr>
        <w:t xml:space="preserve">MIMLO 3: Organise meetings and national business travel, utilising an appropriate diary management system to include the production of supporting documentation (meeting notice, agenda, itinerary.) </w:t>
      </w:r>
    </w:p>
    <w:p w:rsidRPr="006A0AC7" w:rsidR="006A0AC7" w:rsidP="006A0AC7" w:rsidRDefault="006A0AC7" w14:paraId="4F4E17E4" w14:textId="77777777">
      <w:pPr>
        <w:spacing w:line="360" w:lineRule="auto"/>
        <w:rPr>
          <w:rFonts w:cs="Arial" w:asciiTheme="minorHAnsi" w:hAnsiTheme="minorHAnsi"/>
        </w:rPr>
      </w:pPr>
      <w:r w:rsidRPr="006A0AC7">
        <w:rPr>
          <w:rFonts w:cs="Arial" w:asciiTheme="minorHAnsi" w:hAnsiTheme="minorHAnsi"/>
        </w:rPr>
        <w:t xml:space="preserve">Meetings and Business Travel  </w:t>
      </w:r>
    </w:p>
    <w:p w:rsidRPr="006A0AC7" w:rsidR="006A0AC7" w:rsidP="00575AB7" w:rsidRDefault="006A0AC7" w14:paraId="087487F0" w14:textId="77777777">
      <w:pPr>
        <w:pStyle w:val="ListParagraph"/>
        <w:numPr>
          <w:ilvl w:val="0"/>
          <w:numId w:val="21"/>
        </w:numPr>
        <w:spacing w:line="360" w:lineRule="auto"/>
        <w:rPr>
          <w:rFonts w:cs="Arial" w:asciiTheme="minorHAnsi" w:hAnsiTheme="minorHAnsi"/>
        </w:rPr>
      </w:pPr>
      <w:r w:rsidRPr="006A0AC7">
        <w:rPr>
          <w:rFonts w:cs="Arial" w:asciiTheme="minorHAnsi" w:hAnsiTheme="minorHAnsi"/>
        </w:rPr>
        <w:t xml:space="preserve">Explain meeting types e.g., formal, informal, team, client, board meetings and meeting objectives and outcomes e.g., decision-making, communication and information sharing.   </w:t>
      </w:r>
    </w:p>
    <w:p w:rsidRPr="006A0AC7" w:rsidR="006A0AC7" w:rsidP="006A0AC7" w:rsidRDefault="006A0AC7" w14:paraId="441CD00D" w14:textId="77777777">
      <w:pPr>
        <w:spacing w:line="360" w:lineRule="auto"/>
        <w:rPr>
          <w:rFonts w:cs="Arial" w:asciiTheme="minorHAnsi" w:hAnsiTheme="minorHAnsi"/>
        </w:rPr>
      </w:pPr>
    </w:p>
    <w:p w:rsidRPr="006A0AC7" w:rsidR="006A0AC7" w:rsidP="006A0AC7" w:rsidRDefault="006A0AC7" w14:paraId="20666747" w14:textId="77777777">
      <w:pPr>
        <w:spacing w:line="360" w:lineRule="auto"/>
        <w:rPr>
          <w:rFonts w:cs="Arial" w:asciiTheme="minorHAnsi" w:hAnsiTheme="minorHAnsi"/>
        </w:rPr>
      </w:pPr>
      <w:r w:rsidRPr="006A0AC7">
        <w:rPr>
          <w:rFonts w:cs="Arial" w:asciiTheme="minorHAnsi" w:hAnsiTheme="minorHAnsi"/>
        </w:rPr>
        <w:t xml:space="preserve">Business Meeting &amp; Travel integration   </w:t>
      </w:r>
    </w:p>
    <w:p w:rsidRPr="006A0AC7" w:rsidR="006A0AC7" w:rsidP="00575AB7" w:rsidRDefault="006A0AC7" w14:paraId="514EB04D" w14:textId="77777777">
      <w:pPr>
        <w:pStyle w:val="ListParagraph"/>
        <w:numPr>
          <w:ilvl w:val="0"/>
          <w:numId w:val="21"/>
        </w:numPr>
        <w:spacing w:line="360" w:lineRule="auto"/>
        <w:rPr>
          <w:rFonts w:cs="Arial" w:asciiTheme="minorHAnsi" w:hAnsiTheme="minorHAnsi"/>
        </w:rPr>
      </w:pPr>
      <w:r w:rsidRPr="006A0AC7">
        <w:rPr>
          <w:rFonts w:cs="Arial" w:asciiTheme="minorHAnsi" w:hAnsiTheme="minorHAnsi"/>
        </w:rPr>
        <w:t xml:space="preserve">Aligning meeting schedules with travel requirements to ensure efficiency and cost-effectiveness. </w:t>
      </w:r>
    </w:p>
    <w:p w:rsidRPr="006A0AC7" w:rsidR="006A0AC7" w:rsidP="006A0AC7" w:rsidRDefault="006A0AC7" w14:paraId="7318C5EF" w14:textId="77777777">
      <w:pPr>
        <w:spacing w:line="360" w:lineRule="auto"/>
        <w:rPr>
          <w:rFonts w:cs="Arial" w:asciiTheme="minorHAnsi" w:hAnsiTheme="minorHAnsi"/>
        </w:rPr>
      </w:pPr>
    </w:p>
    <w:p w:rsidRPr="006A0AC7" w:rsidR="006A0AC7" w:rsidP="006A0AC7" w:rsidRDefault="006A0AC7" w14:paraId="186E6866" w14:textId="77777777">
      <w:pPr>
        <w:spacing w:line="360" w:lineRule="auto"/>
        <w:rPr>
          <w:rFonts w:cs="Arial" w:asciiTheme="minorHAnsi" w:hAnsiTheme="minorHAnsi"/>
        </w:rPr>
      </w:pPr>
      <w:r w:rsidRPr="006A0AC7">
        <w:rPr>
          <w:rFonts w:cs="Arial" w:asciiTheme="minorHAnsi" w:hAnsiTheme="minorHAnsi"/>
        </w:rPr>
        <w:t xml:space="preserve">Diary Management Systems for Scheduling Travel   </w:t>
      </w:r>
    </w:p>
    <w:p w:rsidRPr="006A0AC7" w:rsidR="006A0AC7" w:rsidP="00575AB7" w:rsidRDefault="006A0AC7" w14:paraId="6678D813" w14:textId="77777777">
      <w:pPr>
        <w:pStyle w:val="ListParagraph"/>
        <w:numPr>
          <w:ilvl w:val="0"/>
          <w:numId w:val="21"/>
        </w:numPr>
        <w:spacing w:line="360" w:lineRule="auto"/>
        <w:rPr>
          <w:rFonts w:cs="Arial" w:asciiTheme="minorHAnsi" w:hAnsiTheme="minorHAnsi"/>
        </w:rPr>
      </w:pPr>
      <w:r w:rsidRPr="006A0AC7">
        <w:rPr>
          <w:rFonts w:cs="Arial" w:asciiTheme="minorHAnsi" w:hAnsiTheme="minorHAnsi"/>
        </w:rPr>
        <w:t xml:space="preserve">Summarise the benefits of using a Diary Management Systems such as Outlook Calendar, Google Calendar, Microsoft Teams,  </w:t>
      </w:r>
    </w:p>
    <w:p w:rsidRPr="006A0AC7" w:rsidR="006A0AC7" w:rsidP="00575AB7" w:rsidRDefault="006A0AC7" w14:paraId="1BAAA9C8" w14:textId="77777777">
      <w:pPr>
        <w:pStyle w:val="ListParagraph"/>
        <w:numPr>
          <w:ilvl w:val="0"/>
          <w:numId w:val="21"/>
        </w:numPr>
        <w:spacing w:line="360" w:lineRule="auto"/>
        <w:rPr>
          <w:rFonts w:cs="Arial" w:asciiTheme="minorHAnsi" w:hAnsiTheme="minorHAnsi"/>
        </w:rPr>
      </w:pPr>
      <w:r w:rsidRPr="006A0AC7">
        <w:rPr>
          <w:rFonts w:cs="Arial" w:asciiTheme="minorHAnsi" w:hAnsiTheme="minorHAnsi"/>
        </w:rPr>
        <w:t xml:space="preserve">Describe key features of diary management systems including setting and updating meetings; managing recurring meetings and reminders and integrating with email and travel booking systems.   </w:t>
      </w:r>
    </w:p>
    <w:p w:rsidRPr="006A0AC7" w:rsidR="006A0AC7" w:rsidP="00575AB7" w:rsidRDefault="006A0AC7" w14:paraId="1DC7180F" w14:textId="77777777">
      <w:pPr>
        <w:pStyle w:val="ListParagraph"/>
        <w:numPr>
          <w:ilvl w:val="0"/>
          <w:numId w:val="21"/>
        </w:numPr>
        <w:spacing w:line="360" w:lineRule="auto"/>
        <w:rPr>
          <w:rFonts w:cs="Arial" w:asciiTheme="minorHAnsi" w:hAnsiTheme="minorHAnsi"/>
        </w:rPr>
      </w:pPr>
      <w:r w:rsidRPr="006A0AC7">
        <w:rPr>
          <w:rFonts w:cs="Arial" w:asciiTheme="minorHAnsi" w:hAnsiTheme="minorHAnsi"/>
        </w:rPr>
        <w:t xml:space="preserve">Explore best practices for effective diary management to ensure accuracy and clarity, avoid scheduling conflicts and sharing access with team members while maintaining confidentiality.   </w:t>
      </w:r>
    </w:p>
    <w:p w:rsidRPr="006A0AC7" w:rsidR="006A0AC7" w:rsidP="006A0AC7" w:rsidRDefault="006A0AC7" w14:paraId="79F2CB97" w14:textId="77777777">
      <w:pPr>
        <w:spacing w:line="360" w:lineRule="auto"/>
        <w:rPr>
          <w:rFonts w:cs="Arial" w:asciiTheme="minorHAnsi" w:hAnsiTheme="minorHAnsi"/>
        </w:rPr>
      </w:pPr>
    </w:p>
    <w:p w:rsidRPr="006A0AC7" w:rsidR="006A0AC7" w:rsidP="006A0AC7" w:rsidRDefault="006A0AC7" w14:paraId="68C91273" w14:textId="3024FF11">
      <w:pPr>
        <w:spacing w:line="360" w:lineRule="auto"/>
        <w:rPr>
          <w:rFonts w:cs="Arial" w:asciiTheme="minorHAnsi" w:hAnsiTheme="minorHAnsi"/>
        </w:rPr>
      </w:pPr>
      <w:r w:rsidRPr="006A0AC7">
        <w:rPr>
          <w:rFonts w:cs="Arial" w:asciiTheme="minorHAnsi" w:hAnsiTheme="minorHAnsi"/>
        </w:rPr>
        <w:t>Organising Meetings</w:t>
      </w:r>
    </w:p>
    <w:p w:rsidRPr="006A0AC7" w:rsidR="006A0AC7" w:rsidP="00575AB7" w:rsidRDefault="006A0AC7" w14:paraId="15A93BEC" w14:textId="77777777">
      <w:pPr>
        <w:pStyle w:val="ListParagraph"/>
        <w:numPr>
          <w:ilvl w:val="0"/>
          <w:numId w:val="22"/>
        </w:numPr>
        <w:spacing w:line="360" w:lineRule="auto"/>
        <w:rPr>
          <w:rFonts w:cs="Arial" w:asciiTheme="minorHAnsi" w:hAnsiTheme="minorHAnsi"/>
        </w:rPr>
      </w:pPr>
      <w:r w:rsidRPr="006A0AC7">
        <w:rPr>
          <w:rFonts w:cs="Arial" w:asciiTheme="minorHAnsi" w:hAnsiTheme="minorHAnsi"/>
        </w:rPr>
        <w:t xml:space="preserve">Identify participants and their roles, confirming meeting objectives, date, time, and location (virtual or physical).   </w:t>
      </w:r>
    </w:p>
    <w:p w:rsidRPr="006A0AC7" w:rsidR="006A0AC7" w:rsidP="00575AB7" w:rsidRDefault="006A0AC7" w14:paraId="17373581" w14:textId="77777777">
      <w:pPr>
        <w:pStyle w:val="ListParagraph"/>
        <w:numPr>
          <w:ilvl w:val="0"/>
          <w:numId w:val="22"/>
        </w:numPr>
        <w:spacing w:line="360" w:lineRule="auto"/>
        <w:rPr>
          <w:rFonts w:cs="Arial" w:asciiTheme="minorHAnsi" w:hAnsiTheme="minorHAnsi"/>
        </w:rPr>
      </w:pPr>
      <w:r w:rsidRPr="006A0AC7">
        <w:rPr>
          <w:rFonts w:cs="Arial" w:asciiTheme="minorHAnsi" w:hAnsiTheme="minorHAnsi"/>
        </w:rPr>
        <w:t xml:space="preserve">Prepare supporting documentation including meeting notice or invitation, agenda (including key points for discussion, action items, and presenters);  </w:t>
      </w:r>
    </w:p>
    <w:p w:rsidRPr="006A0AC7" w:rsidR="006A0AC7" w:rsidP="00575AB7" w:rsidRDefault="006A0AC7" w14:paraId="4193DBAE" w14:textId="78FE91CB">
      <w:pPr>
        <w:pStyle w:val="ListParagraph"/>
        <w:numPr>
          <w:ilvl w:val="0"/>
          <w:numId w:val="22"/>
        </w:numPr>
        <w:spacing w:line="360" w:lineRule="auto"/>
        <w:rPr>
          <w:rFonts w:cs="Arial" w:asciiTheme="minorHAnsi" w:hAnsiTheme="minorHAnsi"/>
        </w:rPr>
      </w:pPr>
      <w:r w:rsidRPr="006A0AC7">
        <w:rPr>
          <w:rFonts w:cs="Arial" w:asciiTheme="minorHAnsi" w:hAnsiTheme="minorHAnsi"/>
        </w:rPr>
        <w:t xml:space="preserve">Provide background materials, previous meeting minutes, or other relevant information as required; Book rooms, venues or virtual platforms (e.g., Microsoft Teams, Zoom); arranging necessary equipment (e.g., projectors, video conferencing tools) and organising refreshments, where applicable. </w:t>
      </w:r>
    </w:p>
    <w:p w:rsidRPr="006A0AC7" w:rsidR="006A0AC7" w:rsidP="006A0AC7" w:rsidRDefault="006A0AC7" w14:paraId="6A0C4526" w14:textId="77777777">
      <w:pPr>
        <w:spacing w:line="360" w:lineRule="auto"/>
        <w:rPr>
          <w:rFonts w:cs="Arial" w:asciiTheme="minorHAnsi" w:hAnsiTheme="minorHAnsi"/>
        </w:rPr>
      </w:pPr>
    </w:p>
    <w:p w:rsidRPr="006A0AC7" w:rsidR="006A0AC7" w:rsidP="006A0AC7" w:rsidRDefault="006A0AC7" w14:paraId="73C5B511" w14:textId="77777777">
      <w:pPr>
        <w:spacing w:line="360" w:lineRule="auto"/>
        <w:rPr>
          <w:rFonts w:cs="Arial" w:asciiTheme="minorHAnsi" w:hAnsiTheme="minorHAnsi"/>
        </w:rPr>
      </w:pPr>
      <w:r w:rsidRPr="006A0AC7">
        <w:rPr>
          <w:rFonts w:cs="Arial" w:asciiTheme="minorHAnsi" w:hAnsiTheme="minorHAnsi"/>
        </w:rPr>
        <w:t xml:space="preserve">National Business Travel   </w:t>
      </w:r>
    </w:p>
    <w:p w:rsidRPr="006A0AC7" w:rsidR="006A0AC7" w:rsidP="00575AB7" w:rsidRDefault="006A0AC7" w14:paraId="266833C8" w14:textId="1AD6A5FF">
      <w:pPr>
        <w:pStyle w:val="ListParagraph"/>
        <w:numPr>
          <w:ilvl w:val="0"/>
          <w:numId w:val="23"/>
        </w:numPr>
        <w:spacing w:line="360" w:lineRule="auto"/>
        <w:rPr>
          <w:rFonts w:cs="Arial" w:asciiTheme="minorHAnsi" w:hAnsiTheme="minorHAnsi"/>
        </w:rPr>
      </w:pPr>
      <w:r w:rsidRPr="006A0AC7">
        <w:rPr>
          <w:rFonts w:cs="Arial" w:asciiTheme="minorHAnsi" w:hAnsiTheme="minorHAnsi"/>
        </w:rPr>
        <w:t>Plan and Book Travel Arrangements to include transportation (</w:t>
      </w:r>
      <w:proofErr w:type="gramStart"/>
      <w:r w:rsidR="00551358">
        <w:rPr>
          <w:rFonts w:cs="Arial" w:asciiTheme="minorHAnsi" w:hAnsiTheme="minorHAnsi"/>
        </w:rPr>
        <w:t>e.g.</w:t>
      </w:r>
      <w:proofErr w:type="gramEnd"/>
      <w:r w:rsidR="00551358">
        <w:rPr>
          <w:rFonts w:cs="Arial" w:asciiTheme="minorHAnsi" w:hAnsiTheme="minorHAnsi"/>
        </w:rPr>
        <w:t xml:space="preserve"> </w:t>
      </w:r>
      <w:r w:rsidRPr="006A0AC7">
        <w:rPr>
          <w:rFonts w:cs="Arial" w:asciiTheme="minorHAnsi" w:hAnsiTheme="minorHAnsi"/>
        </w:rPr>
        <w:t xml:space="preserve">booking flights, trains, or car hire); Accommodation - choose appropriate hotels. </w:t>
      </w:r>
    </w:p>
    <w:p w:rsidRPr="006A0AC7" w:rsidR="006A0AC7" w:rsidP="00575AB7" w:rsidRDefault="006A0AC7" w14:paraId="76A1EDB3" w14:textId="77777777">
      <w:pPr>
        <w:pStyle w:val="ListParagraph"/>
        <w:numPr>
          <w:ilvl w:val="0"/>
          <w:numId w:val="23"/>
        </w:numPr>
        <w:spacing w:line="360" w:lineRule="auto"/>
        <w:rPr>
          <w:rFonts w:cs="Arial" w:asciiTheme="minorHAnsi" w:hAnsiTheme="minorHAnsi"/>
        </w:rPr>
      </w:pPr>
      <w:r w:rsidRPr="006A0AC7">
        <w:rPr>
          <w:rFonts w:cs="Arial" w:asciiTheme="minorHAnsi" w:hAnsiTheme="minorHAnsi"/>
        </w:rPr>
        <w:t xml:space="preserve">Create detailed itinerary schedules with travel times, meeting details, and contact information for locations, participants, and transport providers.  </w:t>
      </w:r>
    </w:p>
    <w:p w:rsidRPr="006A0AC7" w:rsidR="006A0AC7" w:rsidP="006A0AC7" w:rsidRDefault="006A0AC7" w14:paraId="514FD275" w14:textId="77777777">
      <w:pPr>
        <w:spacing w:line="360" w:lineRule="auto"/>
        <w:rPr>
          <w:rFonts w:cs="Arial" w:asciiTheme="minorHAnsi" w:hAnsiTheme="minorHAnsi"/>
        </w:rPr>
      </w:pPr>
      <w:r w:rsidRPr="006A0AC7">
        <w:rPr>
          <w:rFonts w:cs="Arial" w:asciiTheme="minorHAnsi" w:hAnsiTheme="minorHAnsi"/>
        </w:rPr>
        <w:t xml:space="preserve">Budget/Costs/Contingency </w:t>
      </w:r>
    </w:p>
    <w:p w:rsidRPr="006A0AC7" w:rsidR="006A0AC7" w:rsidP="00575AB7" w:rsidRDefault="006A0AC7" w14:paraId="6D3FC84D" w14:textId="77777777">
      <w:pPr>
        <w:pStyle w:val="ListParagraph"/>
        <w:numPr>
          <w:ilvl w:val="0"/>
          <w:numId w:val="24"/>
        </w:numPr>
        <w:spacing w:line="360" w:lineRule="auto"/>
        <w:rPr>
          <w:rFonts w:cs="Arial" w:asciiTheme="minorHAnsi" w:hAnsiTheme="minorHAnsi"/>
        </w:rPr>
      </w:pPr>
      <w:r w:rsidRPr="006A0AC7">
        <w:rPr>
          <w:rFonts w:cs="Arial" w:asciiTheme="minorHAnsi" w:hAnsiTheme="minorHAnsi"/>
        </w:rPr>
        <w:t xml:space="preserve">Balance efficiency with budget constraints  </w:t>
      </w:r>
    </w:p>
    <w:p w:rsidRPr="006A0AC7" w:rsidR="006A0AC7" w:rsidP="00575AB7" w:rsidRDefault="006A0AC7" w14:paraId="28FCEAB9" w14:textId="77777777">
      <w:pPr>
        <w:pStyle w:val="ListParagraph"/>
        <w:numPr>
          <w:ilvl w:val="0"/>
          <w:numId w:val="24"/>
        </w:numPr>
        <w:spacing w:line="360" w:lineRule="auto"/>
        <w:rPr>
          <w:rFonts w:cs="Arial" w:asciiTheme="minorHAnsi" w:hAnsiTheme="minorHAnsi"/>
        </w:rPr>
      </w:pPr>
      <w:r w:rsidRPr="006A0AC7">
        <w:rPr>
          <w:rFonts w:cs="Arial" w:asciiTheme="minorHAnsi" w:hAnsiTheme="minorHAnsi"/>
        </w:rPr>
        <w:t xml:space="preserve">Prepare a contingency plan for delays or cancellations while ensuring compliance with business/organisational travel policies.   </w:t>
      </w:r>
    </w:p>
    <w:p w:rsidRPr="006A0AC7" w:rsidR="006A0AC7" w:rsidP="006A0AC7" w:rsidRDefault="006A0AC7" w14:paraId="664C0736" w14:textId="77777777">
      <w:pPr>
        <w:spacing w:line="360" w:lineRule="auto"/>
        <w:rPr>
          <w:rFonts w:cs="Arial" w:asciiTheme="minorHAnsi" w:hAnsiTheme="minorHAnsi"/>
        </w:rPr>
      </w:pPr>
      <w:r w:rsidRPr="006A0AC7">
        <w:rPr>
          <w:rFonts w:cs="Arial" w:asciiTheme="minorHAnsi" w:hAnsiTheme="minorHAnsi"/>
        </w:rPr>
        <w:t xml:space="preserve">Post-Meeting and Post-Travel Tasks </w:t>
      </w:r>
    </w:p>
    <w:p w:rsidRPr="006A0AC7" w:rsidR="006A0AC7" w:rsidP="00575AB7" w:rsidRDefault="006A0AC7" w14:paraId="3B02F32A" w14:textId="77777777">
      <w:pPr>
        <w:pStyle w:val="ListParagraph"/>
        <w:numPr>
          <w:ilvl w:val="0"/>
          <w:numId w:val="25"/>
        </w:numPr>
        <w:spacing w:line="360" w:lineRule="auto"/>
        <w:rPr>
          <w:rFonts w:cs="Arial" w:asciiTheme="minorHAnsi" w:hAnsiTheme="minorHAnsi"/>
        </w:rPr>
      </w:pPr>
      <w:r w:rsidRPr="006A0AC7">
        <w:rPr>
          <w:rFonts w:cs="Arial" w:asciiTheme="minorHAnsi" w:hAnsiTheme="minorHAnsi"/>
        </w:rPr>
        <w:t xml:space="preserve">Prepare post-meeting documentation including minutes and expense claims and summarise outcomes of travel (e.g., client feedback, new opportunities).   </w:t>
      </w:r>
    </w:p>
    <w:p w:rsidRPr="006A0AC7" w:rsidR="006A0AC7" w:rsidP="006A0AC7" w:rsidRDefault="006A0AC7" w14:paraId="2495A889" w14:textId="77777777">
      <w:pPr>
        <w:spacing w:line="360" w:lineRule="auto"/>
        <w:rPr>
          <w:rFonts w:cs="Arial" w:asciiTheme="minorHAnsi" w:hAnsiTheme="minorHAnsi"/>
        </w:rPr>
      </w:pPr>
    </w:p>
    <w:p w:rsidRPr="00617423" w:rsidR="006A0AC7" w:rsidP="006A0AC7" w:rsidRDefault="006A0AC7" w14:paraId="1C6F6471" w14:textId="43B0282F">
      <w:pPr>
        <w:spacing w:line="360" w:lineRule="auto"/>
        <w:rPr>
          <w:rFonts w:cs="Arial" w:asciiTheme="minorHAnsi" w:hAnsiTheme="minorHAnsi"/>
          <w:b/>
          <w:bCs/>
        </w:rPr>
      </w:pPr>
      <w:r w:rsidRPr="00617423">
        <w:rPr>
          <w:rFonts w:cs="Arial" w:asciiTheme="minorHAnsi" w:hAnsiTheme="minorHAnsi"/>
          <w:b/>
          <w:bCs/>
        </w:rPr>
        <w:t xml:space="preserve">MIMLO 4: Utilise a range of administrative skills, relevant to the vocational area, with an emphasis on clear communication, efficiency and attention to detail in internal and external correspondence. </w:t>
      </w:r>
    </w:p>
    <w:p w:rsidRPr="006A0AC7" w:rsidR="006A0AC7" w:rsidP="006A0AC7" w:rsidRDefault="006A0AC7" w14:paraId="02ED3E9A" w14:textId="77777777">
      <w:pPr>
        <w:spacing w:line="360" w:lineRule="auto"/>
        <w:rPr>
          <w:rFonts w:cs="Arial" w:asciiTheme="minorHAnsi" w:hAnsiTheme="minorHAnsi"/>
        </w:rPr>
      </w:pPr>
      <w:r w:rsidRPr="006A0AC7">
        <w:rPr>
          <w:rFonts w:cs="Arial" w:asciiTheme="minorHAnsi" w:hAnsiTheme="minorHAnsi"/>
        </w:rPr>
        <w:t xml:space="preserve">Facilitate the learner to:  </w:t>
      </w:r>
    </w:p>
    <w:p w:rsidRPr="006A0AC7" w:rsidR="006A0AC7" w:rsidP="7DC0580B" w:rsidRDefault="006A0AC7" w14:paraId="5EDC57EE" w14:textId="2489F128">
      <w:pPr>
        <w:pStyle w:val="ListParagraph"/>
        <w:numPr>
          <w:ilvl w:val="0"/>
          <w:numId w:val="25"/>
        </w:numPr>
        <w:spacing w:line="360" w:lineRule="auto"/>
        <w:rPr>
          <w:rFonts w:cs="Arial" w:asciiTheme="minorHAnsi" w:hAnsiTheme="minorHAnsi"/>
        </w:rPr>
      </w:pPr>
      <w:r w:rsidRPr="7DC0580B">
        <w:rPr>
          <w:rFonts w:cs="Arial" w:asciiTheme="minorHAnsi" w:hAnsiTheme="minorHAnsi"/>
        </w:rPr>
        <w:t xml:space="preserve">Identify the key administrative skills and core competencies required for professional business and organisational settings relevant to their vocational area in an administrative setting e.g., planning; organisation and prioritisation; time management; problem-solving and adaptability  </w:t>
      </w:r>
    </w:p>
    <w:p w:rsidRPr="006A0AC7" w:rsidR="006A0AC7" w:rsidP="00575AB7" w:rsidRDefault="006A0AC7" w14:paraId="406EB46E" w14:textId="77777777">
      <w:pPr>
        <w:pStyle w:val="ListParagraph"/>
        <w:numPr>
          <w:ilvl w:val="0"/>
          <w:numId w:val="25"/>
        </w:numPr>
        <w:spacing w:line="360" w:lineRule="auto"/>
        <w:rPr>
          <w:rFonts w:cs="Arial" w:asciiTheme="minorHAnsi" w:hAnsiTheme="minorHAnsi"/>
        </w:rPr>
      </w:pPr>
      <w:r w:rsidRPr="006A0AC7">
        <w:rPr>
          <w:rFonts w:cs="Arial" w:asciiTheme="minorHAnsi" w:hAnsiTheme="minorHAnsi"/>
        </w:rPr>
        <w:t xml:space="preserve">Recognise how clear communication is a cornerstone of effective administration.   </w:t>
      </w:r>
    </w:p>
    <w:p w:rsidRPr="006A0AC7" w:rsidR="006A0AC7" w:rsidP="00575AB7" w:rsidRDefault="006A0AC7" w14:paraId="6A63C01F" w14:textId="77777777">
      <w:pPr>
        <w:pStyle w:val="ListParagraph"/>
        <w:numPr>
          <w:ilvl w:val="0"/>
          <w:numId w:val="25"/>
        </w:numPr>
        <w:spacing w:line="360" w:lineRule="auto"/>
        <w:rPr>
          <w:rFonts w:cs="Arial" w:asciiTheme="minorHAnsi" w:hAnsiTheme="minorHAnsi"/>
        </w:rPr>
      </w:pPr>
      <w:r w:rsidRPr="006A0AC7">
        <w:rPr>
          <w:rFonts w:cs="Arial" w:asciiTheme="minorHAnsi" w:hAnsiTheme="minorHAnsi"/>
        </w:rPr>
        <w:t xml:space="preserve">Identify communication outputs </w:t>
      </w:r>
      <w:proofErr w:type="gramStart"/>
      <w:r w:rsidRPr="006A0AC7">
        <w:rPr>
          <w:rFonts w:cs="Arial" w:asciiTheme="minorHAnsi" w:hAnsiTheme="minorHAnsi"/>
        </w:rPr>
        <w:t>e.g.</w:t>
      </w:r>
      <w:proofErr w:type="gramEnd"/>
      <w:r w:rsidRPr="006A0AC7">
        <w:rPr>
          <w:rFonts w:cs="Arial" w:asciiTheme="minorHAnsi" w:hAnsiTheme="minorHAnsi"/>
        </w:rPr>
        <w:t xml:space="preserve"> memos, emails, agendas, meeting minutes, travel itineraries, reports etc </w:t>
      </w:r>
    </w:p>
    <w:p w:rsidRPr="006A0AC7" w:rsidR="006A0AC7" w:rsidP="7DC0580B" w:rsidRDefault="006A0AC7" w14:paraId="788B00C4" w14:textId="65536094">
      <w:pPr>
        <w:pStyle w:val="ListParagraph"/>
        <w:numPr>
          <w:ilvl w:val="0"/>
          <w:numId w:val="25"/>
        </w:numPr>
        <w:spacing w:line="360" w:lineRule="auto"/>
        <w:rPr>
          <w:rFonts w:cs="Arial" w:asciiTheme="minorHAnsi" w:hAnsiTheme="minorHAnsi"/>
        </w:rPr>
      </w:pPr>
      <w:r w:rsidRPr="7DC0580B">
        <w:rPr>
          <w:rFonts w:cs="Arial" w:asciiTheme="minorHAnsi" w:hAnsiTheme="minorHAnsi"/>
        </w:rPr>
        <w:t xml:space="preserve">Adapt best practices for effective communication by using a professional tone and clear language; structuring information logically; tailoring the message for the audience (e.g., colleagues, management), proof-reading and editing and aligning documents produced </w:t>
      </w:r>
      <w:r w:rsidRPr="7DC0580B" w:rsidR="0A7EB77D">
        <w:rPr>
          <w:rFonts w:cs="Arial" w:asciiTheme="minorHAnsi" w:hAnsiTheme="minorHAnsi"/>
        </w:rPr>
        <w:t xml:space="preserve">in line </w:t>
      </w:r>
      <w:r w:rsidRPr="7DC0580B">
        <w:rPr>
          <w:rFonts w:cs="Arial" w:asciiTheme="minorHAnsi" w:hAnsiTheme="minorHAnsi"/>
        </w:rPr>
        <w:t xml:space="preserve">with organisational standards.  </w:t>
      </w:r>
    </w:p>
    <w:p w:rsidRPr="00617423" w:rsidR="006A0AC7" w:rsidP="006A0AC7" w:rsidRDefault="006A0AC7" w14:paraId="07A95CDD" w14:textId="77777777">
      <w:pPr>
        <w:spacing w:line="360" w:lineRule="auto"/>
        <w:rPr>
          <w:rFonts w:cs="Arial" w:asciiTheme="minorHAnsi" w:hAnsiTheme="minorHAnsi"/>
          <w:b/>
          <w:bCs/>
        </w:rPr>
      </w:pPr>
    </w:p>
    <w:p w:rsidRPr="00617423" w:rsidR="006A0AC7" w:rsidP="006A0AC7" w:rsidRDefault="006A0AC7" w14:paraId="4FE11BA1" w14:textId="36052632">
      <w:pPr>
        <w:spacing w:line="360" w:lineRule="auto"/>
        <w:rPr>
          <w:rFonts w:cs="Arial" w:asciiTheme="minorHAnsi" w:hAnsiTheme="minorHAnsi"/>
          <w:b/>
          <w:bCs/>
        </w:rPr>
      </w:pPr>
      <w:r w:rsidRPr="00617423">
        <w:rPr>
          <w:rFonts w:cs="Arial" w:asciiTheme="minorHAnsi" w:hAnsiTheme="minorHAnsi"/>
          <w:b/>
          <w:bCs/>
        </w:rPr>
        <w:t xml:space="preserve">MIMLO 5: Create a file management system appropriate to the vocational area, utilising relevant security awareness to enable authorised accessibility. </w:t>
      </w:r>
    </w:p>
    <w:p w:rsidRPr="006A0AC7" w:rsidR="006A0AC7" w:rsidP="006A0AC7" w:rsidRDefault="006A0AC7" w14:paraId="57D500F2" w14:textId="77777777">
      <w:pPr>
        <w:spacing w:line="360" w:lineRule="auto"/>
        <w:rPr>
          <w:rFonts w:cs="Arial" w:asciiTheme="minorHAnsi" w:hAnsiTheme="minorHAnsi"/>
        </w:rPr>
      </w:pPr>
    </w:p>
    <w:p w:rsidRPr="006A0AC7" w:rsidR="006A0AC7" w:rsidP="006A0AC7" w:rsidRDefault="006A0AC7" w14:paraId="219231EA" w14:textId="77777777">
      <w:pPr>
        <w:spacing w:line="360" w:lineRule="auto"/>
        <w:rPr>
          <w:rFonts w:cs="Arial" w:asciiTheme="minorHAnsi" w:hAnsiTheme="minorHAnsi"/>
        </w:rPr>
      </w:pPr>
      <w:r w:rsidRPr="006A0AC7">
        <w:rPr>
          <w:rFonts w:cs="Arial" w:asciiTheme="minorHAnsi" w:hAnsiTheme="minorHAnsi"/>
        </w:rPr>
        <w:t xml:space="preserve">Facilitate the learner to: </w:t>
      </w:r>
    </w:p>
    <w:p w:rsidRPr="006A0AC7" w:rsidR="006A0AC7" w:rsidP="00575AB7" w:rsidRDefault="006A0AC7" w14:paraId="72D58915" w14:textId="77777777">
      <w:pPr>
        <w:pStyle w:val="ListParagraph"/>
        <w:numPr>
          <w:ilvl w:val="0"/>
          <w:numId w:val="26"/>
        </w:numPr>
        <w:spacing w:line="360" w:lineRule="auto"/>
        <w:rPr>
          <w:rFonts w:cs="Arial" w:asciiTheme="minorHAnsi" w:hAnsiTheme="minorHAnsi"/>
        </w:rPr>
      </w:pPr>
      <w:r w:rsidRPr="006A0AC7">
        <w:rPr>
          <w:rFonts w:cs="Arial" w:asciiTheme="minorHAnsi" w:hAnsiTheme="minorHAnsi"/>
        </w:rPr>
        <w:t xml:space="preserve">Define digital file management, identify its role in administration (supporting information retrieval, collaboration and decision-making) and the benefits of an organised digital file systems (efficiency, accessibility, collaboration).   </w:t>
      </w:r>
    </w:p>
    <w:p w:rsidR="006A0AC7" w:rsidP="00575AB7" w:rsidRDefault="006A0AC7" w14:paraId="291C1E11" w14:textId="77777777">
      <w:pPr>
        <w:pStyle w:val="ListParagraph"/>
        <w:numPr>
          <w:ilvl w:val="0"/>
          <w:numId w:val="26"/>
        </w:numPr>
        <w:spacing w:line="360" w:lineRule="auto"/>
        <w:rPr>
          <w:rFonts w:cs="Arial" w:asciiTheme="minorHAnsi" w:hAnsiTheme="minorHAnsi"/>
        </w:rPr>
      </w:pPr>
      <w:r w:rsidRPr="006A0AC7">
        <w:rPr>
          <w:rFonts w:cs="Arial" w:asciiTheme="minorHAnsi" w:hAnsiTheme="minorHAnsi"/>
        </w:rPr>
        <w:t xml:space="preserve">Explore platforms for digital file management e.g., OneDrive, Google Drive, SharePoint, Dropbox.   </w:t>
      </w:r>
    </w:p>
    <w:p w:rsidR="006A0AC7" w:rsidP="00575AB7" w:rsidRDefault="006A0AC7" w14:paraId="6FD6CE51" w14:textId="77777777">
      <w:pPr>
        <w:pStyle w:val="ListParagraph"/>
        <w:numPr>
          <w:ilvl w:val="0"/>
          <w:numId w:val="26"/>
        </w:numPr>
        <w:spacing w:line="360" w:lineRule="auto"/>
        <w:rPr>
          <w:rFonts w:cs="Arial" w:asciiTheme="minorHAnsi" w:hAnsiTheme="minorHAnsi"/>
        </w:rPr>
      </w:pPr>
      <w:r w:rsidRPr="006A0AC7">
        <w:rPr>
          <w:rFonts w:cs="Arial" w:asciiTheme="minorHAnsi" w:hAnsiTheme="minorHAnsi"/>
        </w:rPr>
        <w:t xml:space="preserve">Create and manage folders for categorisation and organisation to include managing permissions for collaboration, sharing links, structuring folders logically based on projects, departments, or tasks; creation of naming conventions for consistency and searchability and archiving and/or deleting outdated files to maintain system efficiency.  </w:t>
      </w:r>
    </w:p>
    <w:p w:rsidRPr="006A0AC7" w:rsidR="006A0AC7" w:rsidP="00575AB7" w:rsidRDefault="006A0AC7" w14:paraId="2C76B3EA" w14:textId="174C9402">
      <w:pPr>
        <w:pStyle w:val="ListParagraph"/>
        <w:numPr>
          <w:ilvl w:val="0"/>
          <w:numId w:val="26"/>
        </w:numPr>
        <w:spacing w:line="360" w:lineRule="auto"/>
        <w:rPr>
          <w:rFonts w:cs="Arial" w:asciiTheme="minorHAnsi" w:hAnsiTheme="minorHAnsi"/>
        </w:rPr>
      </w:pPr>
      <w:r w:rsidRPr="006A0AC7">
        <w:rPr>
          <w:rFonts w:cs="Arial" w:asciiTheme="minorHAnsi" w:hAnsiTheme="minorHAnsi"/>
        </w:rPr>
        <w:t xml:space="preserve">Explore accessibility including management of file permission settings (view, edit, comment) and differentiating access levels for different users  </w:t>
      </w:r>
    </w:p>
    <w:p w:rsidRPr="006A0AC7" w:rsidR="006A0AC7" w:rsidP="006A0AC7" w:rsidRDefault="006A0AC7" w14:paraId="41A39AB8" w14:textId="77777777">
      <w:pPr>
        <w:spacing w:line="360" w:lineRule="auto"/>
        <w:rPr>
          <w:rFonts w:cs="Arial" w:asciiTheme="minorHAnsi" w:hAnsiTheme="minorHAnsi"/>
        </w:rPr>
      </w:pPr>
      <w:r w:rsidRPr="006A0AC7">
        <w:rPr>
          <w:rFonts w:cs="Arial" w:asciiTheme="minorHAnsi" w:hAnsiTheme="minorHAnsi"/>
        </w:rPr>
        <w:t xml:space="preserve">Compliance and Legal Considerations  </w:t>
      </w:r>
    </w:p>
    <w:p w:rsidR="00723B83" w:rsidP="076A9AD4" w:rsidRDefault="006A0AC7" w14:paraId="68CCDB43" w14:textId="49E854FA">
      <w:pPr>
        <w:pStyle w:val="ListParagraph"/>
        <w:numPr>
          <w:ilvl w:val="0"/>
          <w:numId w:val="27"/>
        </w:numPr>
        <w:spacing w:after="160" w:line="360" w:lineRule="auto"/>
        <w:rPr>
          <w:rFonts w:cs="Arial" w:asciiTheme="minorHAnsi" w:hAnsiTheme="minorHAnsi"/>
        </w:rPr>
      </w:pPr>
      <w:r w:rsidRPr="517A9ED0">
        <w:rPr>
          <w:rFonts w:cs="Arial" w:asciiTheme="minorHAnsi" w:hAnsiTheme="minorHAnsi"/>
        </w:rPr>
        <w:t>Research and explain the impact of current and relevant workplace legislation in the area of Data Protection (GDPR)</w:t>
      </w:r>
      <w:r w:rsidRPr="517A9ED0" w:rsidR="000762E8">
        <w:rPr>
          <w:rFonts w:cs="Arial" w:asciiTheme="minorHAnsi" w:hAnsiTheme="minorHAnsi"/>
        </w:rPr>
        <w:t>, what a data breach is, and how it should be handled</w:t>
      </w:r>
    </w:p>
    <w:p w:rsidR="2B169937" w:rsidP="517A9ED0" w:rsidRDefault="2B169937" w14:paraId="164D2922" w14:textId="073CB4E1">
      <w:pPr>
        <w:pStyle w:val="Heading1"/>
        <w:pBdr>
          <w:top w:val="single" w:color="0E2841" w:sz="4" w:space="1"/>
          <w:bottom w:val="single" w:color="0E2841" w:sz="4" w:space="1"/>
        </w:pBdr>
        <w:ind w:hanging="10"/>
        <w:rPr>
          <w:rFonts w:ascii="Aptos" w:hAnsi="Aptos" w:eastAsia="Aptos" w:cs="Aptos"/>
        </w:rPr>
      </w:pPr>
      <w:r w:rsidRPr="517A9ED0">
        <w:rPr>
          <w:rFonts w:ascii="Aptos" w:hAnsi="Aptos" w:eastAsia="Aptos" w:cs="Aptos"/>
        </w:rPr>
        <w:t xml:space="preserve">10b. Suggested Methodologies for Delivery </w:t>
      </w:r>
    </w:p>
    <w:p w:rsidR="0A71FA36" w:rsidP="517A9ED0" w:rsidRDefault="0A71FA36" w14:paraId="2A8A7A45" w14:textId="0E1E693B">
      <w:pPr>
        <w:spacing w:line="360" w:lineRule="auto"/>
        <w:rPr>
          <w:rFonts w:cs="Arial" w:asciiTheme="minorHAnsi" w:hAnsiTheme="minorHAnsi"/>
        </w:rPr>
      </w:pPr>
      <w:r w:rsidRPr="517A9ED0">
        <w:rPr>
          <w:rFonts w:cs="Arial" w:asciiTheme="minorHAnsi" w:hAnsiTheme="minorHAnsi"/>
        </w:rPr>
        <w:t>The module can be delivered through classroom-based learning activities, group discussions, one-to-one tutorials, self-directed learning, research, case studies, role play and other suitable and creative activities, as appropriate to the learner group, and can be adapted to suit the context of the overall award.</w:t>
      </w:r>
    </w:p>
    <w:p w:rsidRPr="00207625" w:rsidR="008B6605" w:rsidP="00B87BA2" w:rsidRDefault="0078699C" w14:paraId="65BF7CD2" w14:textId="3E57DDC5">
      <w:pPr>
        <w:pStyle w:val="Heading1"/>
      </w:pPr>
      <w:r>
        <w:t>1</w:t>
      </w:r>
      <w:r w:rsidR="00E77A58">
        <w:t>0</w:t>
      </w:r>
      <w:r w:rsidR="3438210A">
        <w:t>c</w:t>
      </w:r>
      <w:r w:rsidR="00E77A58">
        <w:t>.</w:t>
      </w:r>
      <w:r>
        <w:t xml:space="preserve"> </w:t>
      </w:r>
      <w:r w:rsidR="008B6605">
        <w:t xml:space="preserve">Suggested </w:t>
      </w:r>
      <w:r>
        <w:t>R</w:t>
      </w:r>
      <w:r w:rsidR="008B6605">
        <w:t xml:space="preserve">esources </w:t>
      </w:r>
    </w:p>
    <w:p w:rsidRPr="00551358" w:rsidR="00B87BA2" w:rsidP="00551358" w:rsidRDefault="00B87BA2" w14:paraId="3EDF84B4" w14:textId="2563D44D">
      <w:pPr>
        <w:spacing w:line="360" w:lineRule="auto"/>
        <w:ind w:left="0" w:firstLine="0"/>
        <w:rPr>
          <w:rFonts w:cs="Arial" w:asciiTheme="minorHAnsi" w:hAnsiTheme="minorHAnsi"/>
          <w:b/>
          <w:bCs/>
        </w:rPr>
      </w:pPr>
      <w:r w:rsidRPr="00551358">
        <w:rPr>
          <w:rFonts w:cs="Arial" w:asciiTheme="minorHAnsi" w:hAnsiTheme="minorHAnsi"/>
          <w:b/>
          <w:bCs/>
        </w:rPr>
        <w:t xml:space="preserve">Suggested books </w:t>
      </w:r>
    </w:p>
    <w:p w:rsidRPr="00551358" w:rsidR="00B87BA2" w:rsidP="00551358" w:rsidRDefault="00B87BA2" w14:paraId="23D76210" w14:textId="4CA64149">
      <w:pPr>
        <w:pStyle w:val="paragraph"/>
        <w:numPr>
          <w:ilvl w:val="0"/>
          <w:numId w:val="8"/>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00551358">
        <w:rPr>
          <w:rFonts w:asciiTheme="minorHAnsi" w:hAnsiTheme="minorHAnsi" w:cstheme="minorBidi"/>
          <w:sz w:val="22"/>
          <w:szCs w:val="22"/>
        </w:rPr>
        <w:t xml:space="preserve">Further Education Support Service and Education and Training Boards </w:t>
      </w:r>
      <w:r w:rsidRPr="00551358" w:rsidR="31F6F020">
        <w:rPr>
          <w:rFonts w:asciiTheme="minorHAnsi" w:hAnsiTheme="minorHAnsi" w:cstheme="minorBidi"/>
          <w:sz w:val="22"/>
          <w:szCs w:val="22"/>
        </w:rPr>
        <w:t>Ireland (</w:t>
      </w:r>
      <w:r w:rsidRPr="00551358">
        <w:rPr>
          <w:rFonts w:asciiTheme="minorHAnsi" w:hAnsiTheme="minorHAnsi" w:cstheme="minorBidi"/>
          <w:sz w:val="22"/>
          <w:szCs w:val="22"/>
        </w:rPr>
        <w:t xml:space="preserve">2019) </w:t>
      </w:r>
      <w:r w:rsidRPr="00551358">
        <w:rPr>
          <w:rFonts w:asciiTheme="minorHAnsi" w:hAnsiTheme="minorHAnsi" w:cstheme="minorBidi"/>
          <w:i/>
          <w:iCs/>
          <w:sz w:val="22"/>
          <w:szCs w:val="22"/>
        </w:rPr>
        <w:t>Referencing handbook for the FET sector</w:t>
      </w:r>
      <w:r w:rsidRPr="00551358">
        <w:rPr>
          <w:rFonts w:asciiTheme="minorHAnsi" w:hAnsiTheme="minorHAnsi" w:cstheme="minorBidi"/>
          <w:sz w:val="22"/>
          <w:szCs w:val="22"/>
        </w:rPr>
        <w:t>. Available from</w:t>
      </w:r>
    </w:p>
    <w:p w:rsidRPr="00551358" w:rsidR="00B87BA2" w:rsidP="00551358" w:rsidRDefault="00993F04" w14:paraId="18D9BE75" w14:textId="09ABA566">
      <w:pPr>
        <w:pStyle w:val="paragraph"/>
        <w:spacing w:before="0" w:beforeAutospacing="0" w:after="0" w:afterAutospacing="0" w:line="360" w:lineRule="auto"/>
        <w:ind w:left="709" w:right="132"/>
        <w:textAlignment w:val="baseline"/>
        <w:rPr>
          <w:rStyle w:val="Hyperlink"/>
          <w:rFonts w:asciiTheme="minorHAnsi" w:hAnsiTheme="minorHAnsi" w:cstheme="minorHAnsi"/>
          <w:color w:val="auto"/>
          <w:sz w:val="22"/>
          <w:szCs w:val="22"/>
        </w:rPr>
      </w:pPr>
      <w:hyperlink w:history="1" r:id="rId12">
        <w:r w:rsidRPr="00551358" w:rsidR="0078699C">
          <w:rPr>
            <w:rStyle w:val="Hyperlink"/>
            <w:rFonts w:asciiTheme="minorHAnsi" w:hAnsiTheme="minorHAnsi"/>
            <w:sz w:val="22"/>
            <w:szCs w:val="22"/>
          </w:rPr>
          <w:t>https://www.fess.ie/images/stories/ResourcesForTutors/Referencing_Handbook_files/Referencing_Handbook_February_2019.pdf</w:t>
        </w:r>
      </w:hyperlink>
      <w:r w:rsidRPr="00551358" w:rsidR="0078699C">
        <w:rPr>
          <w:rFonts w:asciiTheme="minorHAnsi" w:hAnsiTheme="minorHAnsi"/>
          <w:sz w:val="22"/>
          <w:szCs w:val="22"/>
        </w:rPr>
        <w:t xml:space="preserve">  [accessed 10 June 2024]</w:t>
      </w:r>
    </w:p>
    <w:p w:rsidRPr="00551358" w:rsidR="00B87BA2" w:rsidP="00551358" w:rsidRDefault="00B87BA2" w14:paraId="207F06FA" w14:textId="77777777">
      <w:pPr>
        <w:pStyle w:val="paragraph"/>
        <w:spacing w:before="0" w:beforeAutospacing="0" w:after="0" w:afterAutospacing="0" w:line="360" w:lineRule="auto"/>
        <w:ind w:left="709" w:right="132"/>
        <w:textAlignment w:val="baseline"/>
        <w:rPr>
          <w:rStyle w:val="Hyperlink"/>
          <w:rFonts w:asciiTheme="minorHAnsi" w:hAnsiTheme="minorHAnsi" w:cstheme="minorHAnsi"/>
          <w:sz w:val="22"/>
          <w:szCs w:val="22"/>
        </w:rPr>
      </w:pPr>
    </w:p>
    <w:p w:rsidRPr="00551358" w:rsidR="00B87BA2" w:rsidP="00551358" w:rsidRDefault="00B87BA2" w14:paraId="746C3C48" w14:textId="77777777">
      <w:pPr>
        <w:pStyle w:val="paragraph"/>
        <w:numPr>
          <w:ilvl w:val="0"/>
          <w:numId w:val="8"/>
        </w:numPr>
        <w:tabs>
          <w:tab w:val="clear" w:pos="720"/>
          <w:tab w:val="num" w:pos="1553"/>
        </w:tabs>
        <w:spacing w:before="0" w:beforeAutospacing="0" w:after="0" w:afterAutospacing="0" w:line="360" w:lineRule="auto"/>
        <w:ind w:left="709" w:right="132"/>
        <w:textAlignment w:val="baseline"/>
        <w:rPr>
          <w:rFonts w:asciiTheme="minorHAnsi" w:hAnsiTheme="minorHAnsi" w:cstheme="minorHAnsi"/>
          <w:sz w:val="22"/>
          <w:szCs w:val="22"/>
        </w:rPr>
      </w:pPr>
      <w:r w:rsidRPr="00551358">
        <w:rPr>
          <w:rFonts w:asciiTheme="minorHAnsi" w:hAnsiTheme="minorHAnsi" w:cstheme="minorHAnsi"/>
          <w:sz w:val="22"/>
          <w:szCs w:val="22"/>
        </w:rPr>
        <w:t>Further Education Support Service and Education and Training Boards Ireland (2019) Academic</w:t>
      </w:r>
      <w:r w:rsidRPr="00551358">
        <w:rPr>
          <w:rFonts w:asciiTheme="minorHAnsi" w:hAnsiTheme="minorHAnsi" w:cstheme="minorHAnsi"/>
          <w:i/>
          <w:iCs/>
          <w:sz w:val="22"/>
          <w:szCs w:val="22"/>
        </w:rPr>
        <w:t xml:space="preserve"> writing handbook for learners in the FET sector.</w:t>
      </w:r>
      <w:r w:rsidRPr="00551358">
        <w:rPr>
          <w:rFonts w:asciiTheme="minorHAnsi" w:hAnsiTheme="minorHAnsi" w:cstheme="minorHAnsi"/>
          <w:sz w:val="22"/>
          <w:szCs w:val="22"/>
        </w:rPr>
        <w:t xml:space="preserve"> Available from</w:t>
      </w:r>
    </w:p>
    <w:p w:rsidRPr="00551358" w:rsidR="00B87BA2" w:rsidP="00551358" w:rsidRDefault="00993F04" w14:paraId="775195AE" w14:textId="6E9959EF">
      <w:pPr>
        <w:pStyle w:val="paragraph"/>
        <w:spacing w:before="0" w:beforeAutospacing="0" w:after="0" w:afterAutospacing="0" w:line="360" w:lineRule="auto"/>
        <w:ind w:left="709" w:right="132"/>
        <w:textAlignment w:val="baseline"/>
        <w:rPr>
          <w:rStyle w:val="Hyperlink"/>
          <w:rFonts w:asciiTheme="minorHAnsi" w:hAnsiTheme="minorHAnsi" w:cstheme="minorHAnsi"/>
          <w:sz w:val="22"/>
          <w:szCs w:val="22"/>
        </w:rPr>
      </w:pPr>
      <w:hyperlink w:tgtFrame="_blank" w:history="1" r:id="rId13">
        <w:r w:rsidRPr="00551358" w:rsidR="00B87BA2">
          <w:rPr>
            <w:rStyle w:val="Hyperlink"/>
            <w:rFonts w:asciiTheme="minorHAnsi" w:hAnsiTheme="minorHAnsi" w:cstheme="minorHAnsi"/>
            <w:sz w:val="22"/>
            <w:szCs w:val="22"/>
          </w:rPr>
          <w:t>https://fess.ie/images/stories/ResourcesForTutors/AcademicWritingHandbookForLearnersInTheFETSector.pdf</w:t>
        </w:r>
      </w:hyperlink>
      <w:r w:rsidRPr="00551358" w:rsidR="00B87BA2">
        <w:rPr>
          <w:rStyle w:val="Hyperlink"/>
          <w:rFonts w:asciiTheme="minorHAnsi" w:hAnsiTheme="minorHAnsi" w:cstheme="minorHAnsi"/>
          <w:sz w:val="22"/>
          <w:szCs w:val="22"/>
        </w:rPr>
        <w:t xml:space="preserve"> [</w:t>
      </w:r>
      <w:r w:rsidRPr="00551358" w:rsidR="00B87BA2">
        <w:rPr>
          <w:rStyle w:val="Hyperlink"/>
          <w:rFonts w:asciiTheme="minorHAnsi" w:hAnsiTheme="minorHAnsi" w:cstheme="minorHAnsi"/>
          <w:color w:val="auto"/>
          <w:sz w:val="22"/>
          <w:szCs w:val="22"/>
        </w:rPr>
        <w:t xml:space="preserve">accessed </w:t>
      </w:r>
      <w:r w:rsidRPr="00551358" w:rsidR="0078699C">
        <w:rPr>
          <w:rStyle w:val="Hyperlink"/>
          <w:rFonts w:asciiTheme="minorHAnsi" w:hAnsiTheme="minorHAnsi" w:cstheme="minorHAnsi"/>
          <w:color w:val="auto"/>
          <w:sz w:val="22"/>
          <w:szCs w:val="22"/>
        </w:rPr>
        <w:t>10 June 2024</w:t>
      </w:r>
      <w:r w:rsidRPr="00551358" w:rsidR="00B87BA2">
        <w:rPr>
          <w:rStyle w:val="Hyperlink"/>
          <w:rFonts w:asciiTheme="minorHAnsi" w:hAnsiTheme="minorHAnsi" w:cstheme="minorHAnsi"/>
          <w:color w:val="auto"/>
          <w:sz w:val="22"/>
          <w:szCs w:val="22"/>
        </w:rPr>
        <w:t>]. </w:t>
      </w:r>
    </w:p>
    <w:p w:rsidRPr="00207625" w:rsidR="00B87BA2" w:rsidP="008B6605" w:rsidRDefault="00B87BA2" w14:paraId="4D8C9431" w14:textId="77777777">
      <w:pPr>
        <w:spacing w:line="360" w:lineRule="auto"/>
        <w:rPr>
          <w:rFonts w:cs="Arial" w:asciiTheme="minorHAnsi" w:hAnsiTheme="minorHAnsi"/>
        </w:rPr>
      </w:pPr>
    </w:p>
    <w:p w:rsidRPr="00207625" w:rsidR="00B87BA2" w:rsidP="008B6605" w:rsidRDefault="00B87BA2" w14:paraId="0CD4FEAE" w14:textId="72050D95">
      <w:pPr>
        <w:spacing w:line="360" w:lineRule="auto"/>
        <w:rPr>
          <w:rFonts w:cs="Arial" w:asciiTheme="minorHAnsi" w:hAnsiTheme="minorHAnsi"/>
          <w:b/>
          <w:bCs/>
        </w:rPr>
      </w:pPr>
      <w:r w:rsidRPr="00207625">
        <w:rPr>
          <w:rFonts w:cs="Arial" w:asciiTheme="minorHAnsi" w:hAnsiTheme="minorHAnsi"/>
          <w:b/>
          <w:bCs/>
        </w:rPr>
        <w:t xml:space="preserve">Suggested </w:t>
      </w:r>
      <w:r w:rsidRPr="008E2F93">
        <w:rPr>
          <w:rFonts w:cs="Arial" w:asciiTheme="minorHAnsi" w:hAnsiTheme="minorHAnsi"/>
          <w:b/>
        </w:rPr>
        <w:t>web resources</w:t>
      </w:r>
      <w:r w:rsidRPr="00207625">
        <w:rPr>
          <w:rFonts w:cs="Arial" w:asciiTheme="minorHAnsi" w:hAnsiTheme="minorHAnsi"/>
          <w:b/>
          <w:bCs/>
        </w:rPr>
        <w:t xml:space="preserve"> </w:t>
      </w:r>
    </w:p>
    <w:p w:rsidRPr="00207625" w:rsidR="008B6605" w:rsidP="008B6605" w:rsidRDefault="008B6605" w14:paraId="2DC175D9" w14:textId="77777777">
      <w:pPr>
        <w:spacing w:line="360" w:lineRule="auto"/>
        <w:rPr>
          <w:rFonts w:cs="Arial" w:asciiTheme="minorHAnsi" w:hAnsiTheme="minorHAnsi"/>
        </w:rPr>
      </w:pPr>
    </w:p>
    <w:tbl>
      <w:tblPr>
        <w:tblStyle w:val="TableGrid"/>
        <w:tblW w:w="9766" w:type="dxa"/>
        <w:tblInd w:w="10" w:type="dxa"/>
        <w:tblLook w:val="04A0" w:firstRow="1" w:lastRow="0" w:firstColumn="1" w:lastColumn="0" w:noHBand="0" w:noVBand="1"/>
      </w:tblPr>
      <w:tblGrid>
        <w:gridCol w:w="1828"/>
        <w:gridCol w:w="2325"/>
        <w:gridCol w:w="5613"/>
      </w:tblGrid>
      <w:tr w:rsidRPr="00207625" w:rsidR="0078699C" w:rsidTr="00AC7ADD" w14:paraId="628E7056" w14:textId="77777777">
        <w:tc>
          <w:tcPr>
            <w:tcW w:w="1828" w:type="dxa"/>
            <w:shd w:val="clear" w:color="auto" w:fill="002060"/>
          </w:tcPr>
          <w:p w:rsidRPr="00207625" w:rsidR="0078699C" w:rsidP="004B0499" w:rsidRDefault="0078699C" w14:paraId="536A12B9" w14:textId="43CB8521">
            <w:pPr>
              <w:spacing w:line="276" w:lineRule="auto"/>
              <w:ind w:left="0" w:firstLine="0"/>
              <w:rPr>
                <w:rFonts w:cs="Arial" w:asciiTheme="minorHAnsi" w:hAnsiTheme="minorHAnsi"/>
                <w:b/>
                <w:bCs/>
                <w:color w:val="FFFFFF" w:themeColor="background1"/>
              </w:rPr>
            </w:pPr>
            <w:r w:rsidRPr="00207625">
              <w:rPr>
                <w:rFonts w:cs="Arial" w:asciiTheme="minorHAnsi" w:hAnsiTheme="minorHAnsi"/>
                <w:b/>
                <w:bCs/>
                <w:color w:val="FFFFFF" w:themeColor="background1"/>
              </w:rPr>
              <w:t xml:space="preserve">Organisation / Author </w:t>
            </w:r>
          </w:p>
        </w:tc>
        <w:tc>
          <w:tcPr>
            <w:tcW w:w="2325" w:type="dxa"/>
            <w:shd w:val="clear" w:color="auto" w:fill="002060"/>
          </w:tcPr>
          <w:p w:rsidRPr="00207625" w:rsidR="0078699C" w:rsidP="004B0499" w:rsidRDefault="0078699C" w14:paraId="275D157B" w14:textId="5AD506BA">
            <w:pPr>
              <w:spacing w:line="276" w:lineRule="auto"/>
              <w:ind w:left="0" w:firstLine="0"/>
              <w:rPr>
                <w:rFonts w:cs="Arial" w:asciiTheme="minorHAnsi" w:hAnsiTheme="minorHAnsi"/>
                <w:b/>
                <w:bCs/>
                <w:color w:val="FFFFFF" w:themeColor="background1"/>
              </w:rPr>
            </w:pPr>
            <w:r w:rsidRPr="00207625">
              <w:rPr>
                <w:rFonts w:cs="Arial" w:asciiTheme="minorHAnsi" w:hAnsiTheme="minorHAnsi"/>
                <w:b/>
                <w:bCs/>
                <w:color w:val="FFFFFF" w:themeColor="background1"/>
              </w:rPr>
              <w:t>Resource</w:t>
            </w:r>
          </w:p>
        </w:tc>
        <w:tc>
          <w:tcPr>
            <w:tcW w:w="5613" w:type="dxa"/>
            <w:shd w:val="clear" w:color="auto" w:fill="002060"/>
          </w:tcPr>
          <w:p w:rsidRPr="00207625" w:rsidR="0078699C" w:rsidP="004B0499" w:rsidRDefault="0078699C" w14:paraId="390DD418" w14:textId="34391206">
            <w:pPr>
              <w:spacing w:line="276" w:lineRule="auto"/>
              <w:ind w:left="0" w:firstLine="0"/>
              <w:rPr>
                <w:rFonts w:cs="Arial" w:asciiTheme="minorHAnsi" w:hAnsiTheme="minorHAnsi"/>
                <w:b/>
                <w:bCs/>
                <w:color w:val="FFFFFF" w:themeColor="background1"/>
              </w:rPr>
            </w:pPr>
            <w:r w:rsidRPr="00207625">
              <w:rPr>
                <w:rFonts w:cs="Arial" w:asciiTheme="minorHAnsi" w:hAnsiTheme="minorHAnsi"/>
                <w:b/>
                <w:bCs/>
                <w:color w:val="FFFFFF" w:themeColor="background1"/>
              </w:rPr>
              <w:t>Web</w:t>
            </w:r>
            <w:r w:rsidRPr="00207625" w:rsidR="005149EE">
              <w:rPr>
                <w:rFonts w:cs="Arial" w:asciiTheme="minorHAnsi" w:hAnsiTheme="minorHAnsi"/>
                <w:b/>
                <w:bCs/>
                <w:color w:val="FFFFFF" w:themeColor="background1"/>
              </w:rPr>
              <w:t xml:space="preserve"> location </w:t>
            </w:r>
            <w:r w:rsidRPr="00207625">
              <w:rPr>
                <w:rFonts w:cs="Arial" w:asciiTheme="minorHAnsi" w:hAnsiTheme="minorHAnsi"/>
                <w:b/>
                <w:bCs/>
                <w:color w:val="FFFFFF" w:themeColor="background1"/>
              </w:rPr>
              <w:t xml:space="preserve"> </w:t>
            </w:r>
          </w:p>
        </w:tc>
      </w:tr>
      <w:tr w:rsidRPr="00207625" w:rsidR="0078699C" w:rsidTr="00AC7ADD" w14:paraId="4390CED1" w14:textId="77777777">
        <w:tc>
          <w:tcPr>
            <w:tcW w:w="1828" w:type="dxa"/>
          </w:tcPr>
          <w:p w:rsidRPr="00207625" w:rsidR="0078699C" w:rsidP="004B0499" w:rsidRDefault="005149EE" w14:paraId="0D78885C" w14:textId="327F86AB">
            <w:pPr>
              <w:spacing w:line="276" w:lineRule="auto"/>
              <w:ind w:left="0" w:firstLine="0"/>
              <w:rPr>
                <w:rFonts w:cs="Arial" w:asciiTheme="minorHAnsi" w:hAnsiTheme="minorHAnsi"/>
              </w:rPr>
            </w:pPr>
            <w:r w:rsidRPr="00207625">
              <w:rPr>
                <w:rFonts w:cs="Arial" w:asciiTheme="minorHAnsi" w:hAnsiTheme="minorHAnsi"/>
              </w:rPr>
              <w:t xml:space="preserve">ETBI Library </w:t>
            </w:r>
          </w:p>
        </w:tc>
        <w:tc>
          <w:tcPr>
            <w:tcW w:w="2325" w:type="dxa"/>
          </w:tcPr>
          <w:p w:rsidRPr="00207625" w:rsidR="0078699C" w:rsidP="004B0499" w:rsidRDefault="005149EE" w14:paraId="6413E139" w14:textId="3D9A67DE">
            <w:pPr>
              <w:spacing w:line="276" w:lineRule="auto"/>
              <w:ind w:left="0" w:firstLine="0"/>
              <w:rPr>
                <w:rFonts w:cs="Arial" w:asciiTheme="minorHAnsi" w:hAnsiTheme="minorHAnsi"/>
              </w:rPr>
            </w:pPr>
            <w:r w:rsidRPr="00207625">
              <w:rPr>
                <w:rFonts w:cs="Arial" w:asciiTheme="minorHAnsi" w:hAnsiTheme="minorHAnsi"/>
              </w:rPr>
              <w:t>Referencing guide</w:t>
            </w:r>
          </w:p>
        </w:tc>
        <w:tc>
          <w:tcPr>
            <w:tcW w:w="5613" w:type="dxa"/>
          </w:tcPr>
          <w:p w:rsidRPr="00207625" w:rsidR="0078699C" w:rsidP="004B0499" w:rsidRDefault="00993F04" w14:paraId="69B44390" w14:textId="5D31EBB8">
            <w:pPr>
              <w:spacing w:line="276" w:lineRule="auto"/>
              <w:ind w:left="0" w:firstLine="0"/>
              <w:rPr>
                <w:rFonts w:cs="Arial" w:asciiTheme="minorHAnsi" w:hAnsiTheme="minorHAnsi"/>
              </w:rPr>
            </w:pPr>
            <w:hyperlink w:history="1" r:id="rId14">
              <w:r w:rsidRPr="00207625" w:rsidR="005149EE">
                <w:rPr>
                  <w:rStyle w:val="Hyperlink"/>
                  <w:rFonts w:cs="Arial" w:asciiTheme="minorHAnsi" w:hAnsiTheme="minorHAnsi"/>
                </w:rPr>
                <w:t>https://library.etbi.ie/referencing</w:t>
              </w:r>
            </w:hyperlink>
            <w:r w:rsidRPr="00207625" w:rsidR="005149EE">
              <w:rPr>
                <w:rFonts w:cs="Arial" w:asciiTheme="minorHAnsi" w:hAnsiTheme="minorHAnsi"/>
              </w:rPr>
              <w:t xml:space="preserve"> </w:t>
            </w:r>
          </w:p>
        </w:tc>
      </w:tr>
      <w:tr w:rsidRPr="00207625" w:rsidR="0078699C" w:rsidTr="00AC7ADD" w14:paraId="40447B23" w14:textId="77777777">
        <w:tc>
          <w:tcPr>
            <w:tcW w:w="1828" w:type="dxa"/>
          </w:tcPr>
          <w:p w:rsidRPr="00207625" w:rsidR="0078699C" w:rsidP="004B0499" w:rsidRDefault="005149EE" w14:paraId="255B0A29" w14:textId="17BA186E">
            <w:pPr>
              <w:spacing w:line="276" w:lineRule="auto"/>
              <w:ind w:left="0" w:firstLine="0"/>
              <w:rPr>
                <w:rFonts w:cs="Arial" w:asciiTheme="minorHAnsi" w:hAnsiTheme="minorHAnsi"/>
              </w:rPr>
            </w:pPr>
            <w:r w:rsidRPr="00207625">
              <w:rPr>
                <w:rFonts w:cs="Arial" w:asciiTheme="minorHAnsi" w:hAnsiTheme="minorHAnsi"/>
              </w:rPr>
              <w:t xml:space="preserve">ETBI Library </w:t>
            </w:r>
          </w:p>
        </w:tc>
        <w:tc>
          <w:tcPr>
            <w:tcW w:w="2325" w:type="dxa"/>
          </w:tcPr>
          <w:p w:rsidRPr="00207625" w:rsidR="0078699C" w:rsidP="004B0499" w:rsidRDefault="005149EE" w14:paraId="30A17F64" w14:textId="29D06E4C">
            <w:pPr>
              <w:spacing w:line="276" w:lineRule="auto"/>
              <w:ind w:left="0" w:firstLine="0"/>
              <w:rPr>
                <w:rFonts w:cs="Arial" w:asciiTheme="minorHAnsi" w:hAnsiTheme="minorHAnsi"/>
              </w:rPr>
            </w:pPr>
            <w:r w:rsidRPr="00207625">
              <w:rPr>
                <w:rFonts w:cs="Arial" w:asciiTheme="minorHAnsi" w:hAnsiTheme="minorHAnsi"/>
              </w:rPr>
              <w:t xml:space="preserve">Academic integrity guide </w:t>
            </w:r>
          </w:p>
        </w:tc>
        <w:tc>
          <w:tcPr>
            <w:tcW w:w="5613" w:type="dxa"/>
            <w:tcBorders>
              <w:bottom w:val="single" w:color="auto" w:sz="4" w:space="0"/>
            </w:tcBorders>
          </w:tcPr>
          <w:p w:rsidRPr="00207625" w:rsidR="0078699C" w:rsidP="004B0499" w:rsidRDefault="00993F04" w14:paraId="3EA0F785" w14:textId="52EE7B4D">
            <w:pPr>
              <w:spacing w:line="276" w:lineRule="auto"/>
              <w:ind w:left="0" w:firstLine="0"/>
              <w:rPr>
                <w:rFonts w:cs="Arial" w:asciiTheme="minorHAnsi" w:hAnsiTheme="minorHAnsi"/>
              </w:rPr>
            </w:pPr>
            <w:hyperlink w:history="1" r:id="rId15">
              <w:r w:rsidRPr="00207625" w:rsidR="005149EE">
                <w:rPr>
                  <w:rStyle w:val="Hyperlink"/>
                  <w:rFonts w:cs="Arial" w:asciiTheme="minorHAnsi" w:hAnsiTheme="minorHAnsi"/>
                </w:rPr>
                <w:t>https://library.etbi.ie/ld.php?content_id=34423196</w:t>
              </w:r>
            </w:hyperlink>
            <w:r w:rsidRPr="00207625" w:rsidR="005149EE">
              <w:rPr>
                <w:rFonts w:cs="Arial" w:asciiTheme="minorHAnsi" w:hAnsiTheme="minorHAnsi"/>
              </w:rPr>
              <w:t xml:space="preserve"> </w:t>
            </w:r>
          </w:p>
        </w:tc>
      </w:tr>
    </w:tbl>
    <w:p w:rsidR="00723B83" w:rsidP="008B6605" w:rsidRDefault="00723B83" w14:paraId="2BC9B04C" w14:textId="1BA3C6A7">
      <w:pPr>
        <w:spacing w:line="360" w:lineRule="auto"/>
        <w:rPr>
          <w:rFonts w:cs="Arial" w:asciiTheme="minorHAnsi" w:hAnsiTheme="minorHAnsi"/>
        </w:rPr>
      </w:pPr>
    </w:p>
    <w:p w:rsidR="00723B83" w:rsidRDefault="00723B83" w14:paraId="7508A572" w14:textId="77777777">
      <w:pPr>
        <w:spacing w:after="160" w:line="259" w:lineRule="auto"/>
        <w:ind w:left="0" w:firstLine="0"/>
        <w:rPr>
          <w:rFonts w:cs="Arial" w:asciiTheme="minorHAnsi" w:hAnsiTheme="minorHAnsi"/>
        </w:rPr>
      </w:pPr>
      <w:r>
        <w:rPr>
          <w:rFonts w:cs="Arial" w:asciiTheme="minorHAnsi" w:hAnsiTheme="minorHAnsi"/>
        </w:rPr>
        <w:br w:type="page"/>
      </w:r>
    </w:p>
    <w:p w:rsidRPr="00207625" w:rsidR="008B6605" w:rsidP="0078699C" w:rsidRDefault="008B6605" w14:paraId="1ADB214C" w14:textId="77777777">
      <w:pPr>
        <w:pStyle w:val="Heading1"/>
      </w:pPr>
      <w:r w:rsidRPr="00207625">
        <w:t xml:space="preserve">11a. </w:t>
      </w:r>
      <w:r w:rsidRPr="00207625">
        <w:tab/>
      </w:r>
      <w:r w:rsidRPr="00207625">
        <w:t xml:space="preserve">Assessment Techniques </w:t>
      </w:r>
    </w:p>
    <w:p w:rsidRPr="00D65324" w:rsidR="008B6605" w:rsidP="076A9AD4" w:rsidRDefault="00513CE9" w14:paraId="63992504" w14:textId="01D4572F">
      <w:pPr>
        <w:spacing w:line="360" w:lineRule="auto"/>
        <w:ind w:left="0" w:firstLine="0"/>
        <w:rPr>
          <w:rFonts w:cs="Arial" w:asciiTheme="minorHAnsi" w:hAnsiTheme="minorHAnsi"/>
        </w:rPr>
      </w:pPr>
      <w:r w:rsidRPr="076A9AD4">
        <w:rPr>
          <w:rFonts w:cs="Arial" w:asciiTheme="minorHAnsi" w:hAnsiTheme="minorHAnsi"/>
        </w:rPr>
        <w:t>To demonstrate that learners</w:t>
      </w:r>
      <w:r w:rsidRPr="076A9AD4" w:rsidR="008B6605">
        <w:rPr>
          <w:rFonts w:cs="Arial" w:asciiTheme="minorHAnsi" w:hAnsiTheme="minorHAnsi"/>
        </w:rPr>
        <w:t xml:space="preserve"> have reached the standards of knowledge, skill and competence identified in all the MIMLOs, </w:t>
      </w:r>
      <w:r w:rsidRPr="076A9AD4">
        <w:rPr>
          <w:rFonts w:cs="Arial" w:asciiTheme="minorHAnsi" w:hAnsiTheme="minorHAnsi"/>
        </w:rPr>
        <w:t>the following assessment techniques are used</w:t>
      </w:r>
      <w:r w:rsidRPr="076A9AD4" w:rsidR="00801E7B">
        <w:rPr>
          <w:rFonts w:cs="Arial" w:asciiTheme="minorHAnsi" w:hAnsiTheme="minorHAnsi"/>
        </w:rPr>
        <w:t xml:space="preserve"> to assess learners:</w:t>
      </w:r>
    </w:p>
    <w:p w:rsidR="076A9AD4" w:rsidP="076A9AD4" w:rsidRDefault="076A9AD4" w14:paraId="12B80CD6" w14:textId="78972EF0">
      <w:pPr>
        <w:spacing w:line="360" w:lineRule="auto"/>
        <w:ind w:left="0" w:firstLine="0"/>
        <w:rPr>
          <w:rFonts w:cs="Arial" w:asciiTheme="minorHAnsi" w:hAnsiTheme="minorHAnsi"/>
        </w:rPr>
      </w:pPr>
    </w:p>
    <w:p w:rsidRPr="00551358" w:rsidR="00513CE9" w:rsidP="00575AB7" w:rsidRDefault="005C4978" w14:paraId="441AE88E" w14:textId="4D635E15">
      <w:pPr>
        <w:pStyle w:val="ListParagraph"/>
        <w:numPr>
          <w:ilvl w:val="0"/>
          <w:numId w:val="13"/>
        </w:numPr>
        <w:spacing w:line="360" w:lineRule="auto"/>
        <w:rPr>
          <w:rFonts w:cs="Arial" w:asciiTheme="minorHAnsi" w:hAnsiTheme="minorHAnsi"/>
          <w:b/>
          <w:bCs/>
        </w:rPr>
      </w:pPr>
      <w:r w:rsidRPr="00551358">
        <w:rPr>
          <w:rFonts w:cs="Arial" w:asciiTheme="minorHAnsi" w:hAnsiTheme="minorHAnsi"/>
          <w:b/>
          <w:bCs/>
        </w:rPr>
        <w:t xml:space="preserve">Skills Demonstration </w:t>
      </w:r>
      <w:r w:rsidR="00E53A98">
        <w:rPr>
          <w:rFonts w:cs="Arial" w:asciiTheme="minorHAnsi" w:hAnsiTheme="minorHAnsi"/>
          <w:b/>
          <w:bCs/>
        </w:rPr>
        <w:tab/>
      </w:r>
      <w:r w:rsidRPr="00551358">
        <w:rPr>
          <w:rFonts w:cs="Arial" w:asciiTheme="minorHAnsi" w:hAnsiTheme="minorHAnsi"/>
          <w:b/>
          <w:bCs/>
        </w:rPr>
        <w:t>60%</w:t>
      </w:r>
    </w:p>
    <w:p w:rsidRPr="00551358" w:rsidR="00801E7B" w:rsidP="00575AB7" w:rsidRDefault="00651ECD" w14:paraId="20B0BD53" w14:textId="0F1C9653">
      <w:pPr>
        <w:pStyle w:val="ListParagraph"/>
        <w:numPr>
          <w:ilvl w:val="0"/>
          <w:numId w:val="13"/>
        </w:numPr>
        <w:spacing w:line="360" w:lineRule="auto"/>
        <w:rPr>
          <w:rFonts w:cs="Arial" w:asciiTheme="minorHAnsi" w:hAnsiTheme="minorHAnsi"/>
          <w:b/>
          <w:bCs/>
        </w:rPr>
      </w:pPr>
      <w:r w:rsidRPr="00551358">
        <w:rPr>
          <w:rFonts w:cs="Arial" w:asciiTheme="minorHAnsi" w:hAnsiTheme="minorHAnsi"/>
          <w:b/>
          <w:bCs/>
        </w:rPr>
        <w:t xml:space="preserve">Assignment </w:t>
      </w:r>
      <w:r w:rsidR="00E53A98">
        <w:rPr>
          <w:rFonts w:cs="Arial" w:asciiTheme="minorHAnsi" w:hAnsiTheme="minorHAnsi"/>
          <w:b/>
          <w:bCs/>
        </w:rPr>
        <w:tab/>
      </w:r>
      <w:r w:rsidR="00E53A98">
        <w:rPr>
          <w:rFonts w:cs="Arial" w:asciiTheme="minorHAnsi" w:hAnsiTheme="minorHAnsi"/>
          <w:b/>
          <w:bCs/>
        </w:rPr>
        <w:tab/>
      </w:r>
      <w:r w:rsidRPr="00551358">
        <w:rPr>
          <w:rFonts w:cs="Arial" w:asciiTheme="minorHAnsi" w:hAnsiTheme="minorHAnsi"/>
          <w:b/>
          <w:bCs/>
        </w:rPr>
        <w:t>40%</w:t>
      </w:r>
    </w:p>
    <w:p w:rsidR="00A15EF1" w:rsidP="00A15EF1" w:rsidRDefault="00A15EF1" w14:paraId="0D479038" w14:textId="77777777">
      <w:pPr>
        <w:spacing w:line="360" w:lineRule="auto"/>
        <w:rPr>
          <w:rFonts w:ascii="Aptos" w:hAnsi="Aptos" w:eastAsia="Aptos" w:cs="Aptos"/>
        </w:rPr>
      </w:pPr>
    </w:p>
    <w:p w:rsidRPr="00207625" w:rsidR="00D63801" w:rsidP="44C859DC" w:rsidRDefault="46F3BF25" w14:paraId="640F0FB6" w14:textId="5166BB3A">
      <w:pPr>
        <w:spacing w:line="360" w:lineRule="auto"/>
      </w:pPr>
      <w:r w:rsidRPr="44C859DC">
        <w:rPr>
          <w:rFonts w:ascii="Aptos" w:hAnsi="Aptos" w:eastAsia="Aptos" w:cs="Aptos"/>
        </w:rPr>
        <w:t xml:space="preserve">The rationale for the selection of the assessment techniques is </w:t>
      </w:r>
    </w:p>
    <w:p w:rsidRPr="00207625" w:rsidR="00D63801" w:rsidP="44C859DC" w:rsidRDefault="46F3BF25" w14:paraId="645D3FA6" w14:textId="61291E4B">
      <w:pPr>
        <w:spacing w:line="360" w:lineRule="auto"/>
      </w:pPr>
      <w:r w:rsidRPr="44C859DC">
        <w:rPr>
          <w:rFonts w:ascii="Aptos" w:hAnsi="Aptos" w:eastAsia="Aptos" w:cs="Aptos"/>
        </w:rPr>
        <w:t xml:space="preserve">• </w:t>
      </w:r>
      <w:r w:rsidRPr="44C859DC" w:rsidR="271F1AD5">
        <w:rPr>
          <w:rFonts w:ascii="Aptos" w:hAnsi="Aptos" w:eastAsia="Aptos" w:cs="Aptos"/>
        </w:rPr>
        <w:t>Skills Demonstration</w:t>
      </w:r>
      <w:r w:rsidRPr="44C859DC">
        <w:rPr>
          <w:rFonts w:ascii="Aptos" w:hAnsi="Aptos" w:eastAsia="Aptos" w:cs="Aptos"/>
        </w:rPr>
        <w:t xml:space="preserve">: </w:t>
      </w:r>
      <w:r w:rsidRPr="44C859DC" w:rsidR="75F1E137">
        <w:rPr>
          <w:rFonts w:ascii="Aptos" w:hAnsi="Aptos" w:eastAsia="Aptos" w:cs="Aptos"/>
        </w:rPr>
        <w:t>A skills demonstration is used to assess a wide range of practical based learning outcomes including practical skills and knowledge, such as laboratory skills, interpersonal skills or oral language skills.</w:t>
      </w:r>
    </w:p>
    <w:p w:rsidRPr="00207625" w:rsidR="00D63801" w:rsidP="44C859DC" w:rsidRDefault="46F3BF25" w14:paraId="12B190FD" w14:textId="223EF36B">
      <w:pPr>
        <w:spacing w:line="360" w:lineRule="auto"/>
      </w:pPr>
      <w:r w:rsidRPr="44C859DC">
        <w:rPr>
          <w:rFonts w:ascii="Aptos" w:hAnsi="Aptos" w:eastAsia="Aptos" w:cs="Aptos"/>
        </w:rPr>
        <w:t xml:space="preserve">• </w:t>
      </w:r>
      <w:r w:rsidRPr="44C859DC" w:rsidR="44B4EFD1">
        <w:rPr>
          <w:rFonts w:ascii="Aptos" w:hAnsi="Aptos" w:eastAsia="Aptos" w:cs="Aptos"/>
        </w:rPr>
        <w:t xml:space="preserve">Assignment: An assignment is an exercise carried out in response to a brief with specific guidelines as to what should be included. An assignment is usually of short duration and/or may be carried out over a specified period of time. Assignments may take the form of a practical activity </w:t>
      </w:r>
      <w:proofErr w:type="spellStart"/>
      <w:proofErr w:type="gramStart"/>
      <w:r w:rsidRPr="44C859DC" w:rsidR="44B4EFD1">
        <w:rPr>
          <w:rFonts w:ascii="Aptos" w:hAnsi="Aptos" w:eastAsia="Aptos" w:cs="Aptos"/>
        </w:rPr>
        <w:t>eg</w:t>
      </w:r>
      <w:proofErr w:type="spellEnd"/>
      <w:proofErr w:type="gramEnd"/>
      <w:r w:rsidRPr="44C859DC" w:rsidR="44B4EFD1">
        <w:rPr>
          <w:rFonts w:ascii="Aptos" w:hAnsi="Aptos" w:eastAsia="Aptos" w:cs="Aptos"/>
        </w:rPr>
        <w:t xml:space="preserve"> a practical assignment or a research activity/evaluation following investigation of a particular topic e.g. a written assignment</w:t>
      </w:r>
      <w:r w:rsidRPr="44C859DC">
        <w:rPr>
          <w:rFonts w:ascii="Aptos" w:hAnsi="Aptos" w:eastAsia="Aptos" w:cs="Aptos"/>
        </w:rPr>
        <w:t xml:space="preserve">. </w:t>
      </w:r>
    </w:p>
    <w:p w:rsidRPr="00207625" w:rsidR="00D63801" w:rsidP="44C859DC" w:rsidRDefault="00D63801" w14:paraId="60DCBACE" w14:textId="0584493E">
      <w:pPr>
        <w:spacing w:line="360" w:lineRule="auto"/>
        <w:rPr>
          <w:rFonts w:ascii="Aptos" w:hAnsi="Aptos" w:eastAsia="Aptos" w:cs="Aptos"/>
        </w:rPr>
      </w:pPr>
    </w:p>
    <w:p w:rsidRPr="00207625" w:rsidR="008B6605" w:rsidP="076A9AD4" w:rsidRDefault="008B6605" w14:paraId="516D0B70" w14:textId="678A6D2E">
      <w:pPr>
        <w:spacing w:line="360" w:lineRule="auto"/>
        <w:rPr>
          <w:rFonts w:cs="Arial" w:asciiTheme="minorHAnsi" w:hAnsiTheme="minorHAnsi"/>
        </w:rPr>
      </w:pPr>
      <w:r w:rsidRPr="076A9AD4">
        <w:rPr>
          <w:rFonts w:cs="Arial" w:asciiTheme="minorHAnsi" w:hAnsiTheme="minorHAnsi"/>
        </w:rPr>
        <w:t xml:space="preserve">Learners need to be provided with the opportunity to complete the </w:t>
      </w:r>
      <w:r w:rsidRPr="076A9AD4" w:rsidR="090C0289">
        <w:rPr>
          <w:rFonts w:cs="Arial" w:asciiTheme="minorHAnsi" w:hAnsiTheme="minorHAnsi"/>
        </w:rPr>
        <w:t>assessments,</w:t>
      </w:r>
      <w:r w:rsidRPr="076A9AD4">
        <w:rPr>
          <w:rFonts w:cs="Arial" w:asciiTheme="minorHAnsi" w:hAnsiTheme="minorHAnsi"/>
        </w:rPr>
        <w:t xml:space="preserve"> and it is the </w:t>
      </w:r>
      <w:r w:rsidRPr="076A9AD4" w:rsidR="13D9368D">
        <w:rPr>
          <w:rFonts w:cs="Arial" w:asciiTheme="minorHAnsi" w:hAnsiTheme="minorHAnsi"/>
        </w:rPr>
        <w:t>assessor's</w:t>
      </w:r>
      <w:r w:rsidRPr="076A9AD4">
        <w:rPr>
          <w:rFonts w:cs="Arial" w:asciiTheme="minorHAnsi" w:hAnsiTheme="minorHAnsi"/>
        </w:rPr>
        <w:t xml:space="preserve"> responsibility to devise assessment instruments (</w:t>
      </w:r>
      <w:proofErr w:type="gramStart"/>
      <w:r w:rsidRPr="076A9AD4">
        <w:rPr>
          <w:rFonts w:cs="Arial" w:asciiTheme="minorHAnsi" w:hAnsiTheme="minorHAnsi"/>
        </w:rPr>
        <w:t>e.g.</w:t>
      </w:r>
      <w:proofErr w:type="gramEnd"/>
      <w:r w:rsidRPr="076A9AD4">
        <w:rPr>
          <w:rFonts w:cs="Arial" w:asciiTheme="minorHAnsi" w:hAnsiTheme="minorHAnsi"/>
        </w:rPr>
        <w:t xml:space="preserve"> project and assignment briefs, examination papers</w:t>
      </w:r>
      <w:r w:rsidRPr="076A9AD4" w:rsidR="00801E7B">
        <w:rPr>
          <w:rFonts w:cs="Arial" w:asciiTheme="minorHAnsi" w:hAnsiTheme="minorHAnsi"/>
        </w:rPr>
        <w:t>, etc.</w:t>
      </w:r>
      <w:r w:rsidRPr="076A9AD4">
        <w:rPr>
          <w:rFonts w:cs="Arial" w:asciiTheme="minorHAnsi" w:hAnsiTheme="minorHAnsi"/>
        </w:rPr>
        <w:t xml:space="preserve">), </w:t>
      </w:r>
      <w:r w:rsidRPr="076A9AD4" w:rsidR="00801E7B">
        <w:rPr>
          <w:rFonts w:cs="Arial" w:asciiTheme="minorHAnsi" w:hAnsiTheme="minorHAnsi"/>
        </w:rPr>
        <w:t xml:space="preserve">and </w:t>
      </w:r>
      <w:r w:rsidRPr="076A9AD4">
        <w:rPr>
          <w:rFonts w:cs="Arial" w:asciiTheme="minorHAnsi" w:hAnsiTheme="minorHAnsi"/>
        </w:rPr>
        <w:t>mark</w:t>
      </w:r>
      <w:r w:rsidRPr="076A9AD4" w:rsidR="009A5097">
        <w:rPr>
          <w:rFonts w:cs="Arial" w:asciiTheme="minorHAnsi" w:hAnsiTheme="minorHAnsi"/>
        </w:rPr>
        <w:t>ing</w:t>
      </w:r>
      <w:r w:rsidRPr="076A9AD4">
        <w:rPr>
          <w:rFonts w:cs="Arial" w:asciiTheme="minorHAnsi" w:hAnsiTheme="minorHAnsi"/>
        </w:rPr>
        <w:t xml:space="preserve"> s</w:t>
      </w:r>
      <w:r w:rsidRPr="076A9AD4" w:rsidR="009A5097">
        <w:rPr>
          <w:rFonts w:cs="Arial" w:asciiTheme="minorHAnsi" w:hAnsiTheme="minorHAnsi"/>
        </w:rPr>
        <w:t>c</w:t>
      </w:r>
      <w:r w:rsidRPr="076A9AD4">
        <w:rPr>
          <w:rFonts w:cs="Arial" w:asciiTheme="minorHAnsi" w:hAnsiTheme="minorHAnsi"/>
        </w:rPr>
        <w:t>he</w:t>
      </w:r>
      <w:r w:rsidRPr="076A9AD4" w:rsidR="009A5097">
        <w:rPr>
          <w:rFonts w:cs="Arial" w:asciiTheme="minorHAnsi" w:hAnsiTheme="minorHAnsi"/>
        </w:rPr>
        <w:t>mes</w:t>
      </w:r>
      <w:r w:rsidRPr="076A9AD4">
        <w:rPr>
          <w:rFonts w:cs="Arial" w:asciiTheme="minorHAnsi" w:hAnsiTheme="minorHAnsi"/>
        </w:rPr>
        <w:t>, consistent with the assessment techniques</w:t>
      </w:r>
      <w:r w:rsidRPr="076A9AD4" w:rsidR="009A5097">
        <w:rPr>
          <w:rFonts w:cs="Arial" w:asciiTheme="minorHAnsi" w:hAnsiTheme="minorHAnsi"/>
        </w:rPr>
        <w:t xml:space="preserve"> and assessment criteria</w:t>
      </w:r>
      <w:r w:rsidRPr="076A9AD4">
        <w:rPr>
          <w:rFonts w:cs="Arial" w:asciiTheme="minorHAnsi" w:hAnsiTheme="minorHAnsi"/>
        </w:rPr>
        <w:t xml:space="preserve"> identified below.</w:t>
      </w:r>
    </w:p>
    <w:p w:rsidRPr="00207625" w:rsidR="008B6605" w:rsidP="008B6605" w:rsidRDefault="008B6605" w14:paraId="5F5C9DDA" w14:textId="77777777">
      <w:pPr>
        <w:spacing w:line="360" w:lineRule="auto"/>
        <w:rPr>
          <w:rFonts w:cs="Arial" w:asciiTheme="minorHAnsi" w:hAnsiTheme="minorHAnsi"/>
        </w:rPr>
      </w:pPr>
    </w:p>
    <w:p w:rsidRPr="00207625" w:rsidR="008B6605" w:rsidP="076A9AD4" w:rsidRDefault="008B6605" w14:paraId="7F20B00C" w14:textId="0FCD8873">
      <w:pPr>
        <w:spacing w:line="360" w:lineRule="auto"/>
        <w:rPr>
          <w:rFonts w:cs="Arial" w:asciiTheme="minorHAnsi" w:hAnsiTheme="minorHAnsi"/>
        </w:rPr>
      </w:pPr>
      <w:r w:rsidRPr="076A9AD4">
        <w:rPr>
          <w:rFonts w:cs="Arial" w:asciiTheme="minorHAnsi" w:hAnsiTheme="minorHAnsi"/>
        </w:rPr>
        <w:t xml:space="preserve">Where this module is being delivered as part of a CAS major or special purpose </w:t>
      </w:r>
      <w:r w:rsidRPr="076A9AD4" w:rsidR="416AF26B">
        <w:rPr>
          <w:rFonts w:cs="Arial" w:asciiTheme="minorHAnsi" w:hAnsiTheme="minorHAnsi"/>
        </w:rPr>
        <w:t>award,</w:t>
      </w:r>
      <w:r w:rsidRPr="076A9AD4">
        <w:rPr>
          <w:rFonts w:cs="Arial" w:asciiTheme="minorHAnsi" w:hAnsiTheme="minorHAnsi"/>
        </w:rPr>
        <w:t xml:space="preserve"> the educator is encouraged to integrate assessment where there is an opportunity to facilitate a learner to produce one piece of assessment evidence which demonstrates the learning outcomes from more than one module.</w:t>
      </w:r>
    </w:p>
    <w:p w:rsidR="44C859DC" w:rsidRDefault="44C859DC" w14:paraId="2D792AD0" w14:textId="722BEB7E">
      <w:r>
        <w:br w:type="page"/>
      </w:r>
    </w:p>
    <w:p w:rsidRPr="00207625" w:rsidR="008B6605" w:rsidP="0078699C" w:rsidRDefault="008B6605" w14:paraId="3D8BA9AC" w14:textId="280C8A74">
      <w:pPr>
        <w:pStyle w:val="Heading1"/>
      </w:pPr>
      <w:r w:rsidRPr="00207625">
        <w:t>11</w:t>
      </w:r>
      <w:r w:rsidRPr="00207625" w:rsidR="0078699C">
        <w:t>b</w:t>
      </w:r>
      <w:r w:rsidRPr="00207625">
        <w:t xml:space="preserve">. </w:t>
      </w:r>
      <w:r w:rsidRPr="00207625">
        <w:tab/>
      </w:r>
      <w:r w:rsidRPr="00207625">
        <w:t xml:space="preserve">Mapping of MIMLOs to Assessment Techniques </w:t>
      </w:r>
    </w:p>
    <w:p w:rsidRPr="00207625" w:rsidR="008B6605" w:rsidP="6745A8BF" w:rsidRDefault="008B6605" w14:paraId="36C74FEC" w14:textId="474ECDEF">
      <w:pPr>
        <w:spacing w:line="360" w:lineRule="auto"/>
        <w:ind w:left="0" w:firstLine="0"/>
        <w:rPr>
          <w:rFonts w:cs="Arial" w:asciiTheme="minorHAnsi" w:hAnsiTheme="minorHAnsi"/>
        </w:rPr>
      </w:pPr>
      <w:r w:rsidRPr="6745A8BF">
        <w:rPr>
          <w:rFonts w:cs="Arial" w:asciiTheme="minorHAnsi" w:hAnsiTheme="minorHAnsi"/>
        </w:rPr>
        <w:t>To ensure that the learner is facilitated to demonstrate the achievement of all MIMLOs</w:t>
      </w:r>
      <w:r w:rsidRPr="6745A8BF" w:rsidR="00F11834">
        <w:rPr>
          <w:rFonts w:cs="Arial" w:asciiTheme="minorHAnsi" w:hAnsiTheme="minorHAnsi"/>
        </w:rPr>
        <w:t>,</w:t>
      </w:r>
      <w:r w:rsidRPr="6745A8BF">
        <w:rPr>
          <w:rFonts w:cs="Arial" w:asciiTheme="minorHAnsi" w:hAnsiTheme="minorHAnsi"/>
        </w:rPr>
        <w:t xml:space="preserve"> each </w:t>
      </w:r>
      <w:r w:rsidRPr="6745A8BF" w:rsidR="00801E7B">
        <w:rPr>
          <w:rFonts w:cs="Arial" w:asciiTheme="minorHAnsi" w:hAnsiTheme="minorHAnsi"/>
        </w:rPr>
        <w:t xml:space="preserve">minimum intended </w:t>
      </w:r>
      <w:r w:rsidRPr="6745A8BF">
        <w:rPr>
          <w:rFonts w:cs="Arial" w:asciiTheme="minorHAnsi" w:hAnsiTheme="minorHAnsi"/>
        </w:rPr>
        <w:t>learning outcome is mapped to</w:t>
      </w:r>
      <w:r w:rsidRPr="6745A8BF" w:rsidR="001616D6">
        <w:rPr>
          <w:rFonts w:cs="Arial" w:asciiTheme="minorHAnsi" w:hAnsiTheme="minorHAnsi"/>
        </w:rPr>
        <w:t xml:space="preserve"> one or more</w:t>
      </w:r>
      <w:r w:rsidRPr="6745A8BF">
        <w:rPr>
          <w:rFonts w:cs="Arial" w:asciiTheme="minorHAnsi" w:hAnsiTheme="minorHAnsi"/>
        </w:rPr>
        <w:t xml:space="preserve"> assessment technique(s). This mapping should not restrict an </w:t>
      </w:r>
      <w:r w:rsidRPr="6745A8BF" w:rsidR="007D6B3C">
        <w:rPr>
          <w:rFonts w:cs="Arial" w:asciiTheme="minorHAnsi" w:hAnsiTheme="minorHAnsi"/>
        </w:rPr>
        <w:t>educator</w:t>
      </w:r>
      <w:r w:rsidRPr="6745A8BF">
        <w:rPr>
          <w:rFonts w:cs="Arial" w:asciiTheme="minorHAnsi" w:hAnsiTheme="minorHAnsi"/>
        </w:rPr>
        <w:t xml:space="preserve"> from taking an integrated approach to assessment. </w:t>
      </w:r>
    </w:p>
    <w:p w:rsidRPr="00207625" w:rsidR="0078699C" w:rsidP="0078699C" w:rsidRDefault="0078699C" w14:paraId="26C80C83" w14:textId="77777777">
      <w:pPr>
        <w:spacing w:after="0" w:line="259" w:lineRule="auto"/>
        <w:ind w:left="0" w:firstLine="0"/>
        <w:rPr>
          <w:b/>
          <w:bCs/>
          <w:color w:val="FF0000"/>
        </w:rPr>
      </w:pPr>
    </w:p>
    <w:tbl>
      <w:tblPr>
        <w:tblStyle w:val="TableGrid1"/>
        <w:tblW w:w="9639" w:type="dxa"/>
        <w:tblInd w:w="132" w:type="dxa"/>
        <w:tblLayout w:type="fixed"/>
        <w:tblLook w:val="04A0" w:firstRow="1" w:lastRow="0" w:firstColumn="1" w:lastColumn="0" w:noHBand="0" w:noVBand="1"/>
      </w:tblPr>
      <w:tblGrid>
        <w:gridCol w:w="6662"/>
        <w:gridCol w:w="2977"/>
      </w:tblGrid>
      <w:tr w:rsidRPr="00207625" w:rsidR="0078699C" w:rsidTr="6745A8BF" w14:paraId="753BFC08" w14:textId="77777777">
        <w:trPr>
          <w:trHeight w:val="300"/>
        </w:trPr>
        <w:tc>
          <w:tcPr>
            <w:tcW w:w="6662"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78699C" w:rsidP="076A9AD4" w:rsidRDefault="00F11834" w14:paraId="6394D375" w14:textId="5CA84745">
            <w:pPr>
              <w:shd w:val="clear" w:color="auto" w:fill="002060"/>
              <w:spacing w:after="0" w:line="360" w:lineRule="auto"/>
              <w:rPr>
                <w:rFonts w:asciiTheme="minorHAnsi" w:hAnsiTheme="minorHAnsi" w:eastAsiaTheme="minorEastAsia" w:cstheme="minorBidi"/>
                <w:b/>
                <w:bCs/>
                <w:color w:val="FFFF00"/>
              </w:rPr>
            </w:pPr>
            <w:r w:rsidRPr="076A9AD4">
              <w:rPr>
                <w:rFonts w:asciiTheme="minorHAnsi" w:hAnsiTheme="minorHAnsi" w:eastAsiaTheme="minorEastAsia" w:cstheme="minorBidi"/>
                <w:b/>
                <w:bCs/>
                <w:color w:val="FFFF00"/>
              </w:rPr>
              <w:t xml:space="preserve">Minimum Intended Module </w:t>
            </w:r>
            <w:r w:rsidRPr="076A9AD4" w:rsidR="0078699C">
              <w:rPr>
                <w:rFonts w:asciiTheme="minorHAnsi" w:hAnsiTheme="minorHAnsi" w:eastAsiaTheme="minorEastAsia" w:cstheme="minorBidi"/>
                <w:b/>
                <w:bCs/>
                <w:color w:val="FFFF00"/>
              </w:rPr>
              <w:t xml:space="preserve">Learning Outcome </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78699C" w:rsidP="076A9AD4" w:rsidRDefault="0078699C" w14:paraId="5F810F7C" w14:textId="1FC58715">
            <w:pPr>
              <w:shd w:val="clear" w:color="auto" w:fill="002060"/>
              <w:spacing w:after="0" w:line="360" w:lineRule="auto"/>
              <w:rPr>
                <w:rFonts w:asciiTheme="minorHAnsi" w:hAnsiTheme="minorHAnsi" w:eastAsiaTheme="minorEastAsia" w:cstheme="minorBidi"/>
                <w:b/>
                <w:bCs/>
                <w:color w:val="FFFFFF" w:themeColor="background1"/>
              </w:rPr>
            </w:pPr>
            <w:r w:rsidRPr="076A9AD4">
              <w:rPr>
                <w:rFonts w:asciiTheme="minorHAnsi" w:hAnsiTheme="minorHAnsi" w:eastAsiaTheme="minorEastAsia" w:cstheme="minorBidi"/>
                <w:b/>
                <w:bCs/>
                <w:color w:val="FFFFFF" w:themeColor="background1"/>
              </w:rPr>
              <w:t xml:space="preserve">Assessment </w:t>
            </w:r>
            <w:r w:rsidRPr="076A9AD4" w:rsidR="0EE94DFF">
              <w:rPr>
                <w:rFonts w:asciiTheme="minorHAnsi" w:hAnsiTheme="minorHAnsi" w:eastAsiaTheme="minorEastAsia" w:cstheme="minorBidi"/>
                <w:b/>
                <w:bCs/>
                <w:color w:val="FFFFFF" w:themeColor="background1"/>
              </w:rPr>
              <w:t>T</w:t>
            </w:r>
            <w:r w:rsidRPr="076A9AD4">
              <w:rPr>
                <w:rFonts w:asciiTheme="minorHAnsi" w:hAnsiTheme="minorHAnsi" w:eastAsiaTheme="minorEastAsia" w:cstheme="minorBidi"/>
                <w:b/>
                <w:bCs/>
                <w:color w:val="FFFFFF" w:themeColor="background1"/>
              </w:rPr>
              <w:t>echnique/s</w:t>
            </w:r>
          </w:p>
        </w:tc>
      </w:tr>
      <w:tr w:rsidRPr="00207625" w:rsidR="0078699C" w:rsidTr="6745A8BF" w14:paraId="39F733AC" w14:textId="77777777">
        <w:trPr>
          <w:trHeight w:val="300"/>
        </w:trPr>
        <w:tc>
          <w:tcPr>
            <w:tcW w:w="6662"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78699C" w:rsidP="076A9AD4" w:rsidRDefault="7C582E77" w14:paraId="1940C601" w14:textId="14A5CA5C">
            <w:pPr>
              <w:numPr>
                <w:ilvl w:val="0"/>
                <w:numId w:val="9"/>
              </w:numPr>
              <w:spacing w:after="12" w:line="360" w:lineRule="auto"/>
              <w:contextualSpacing/>
              <w:rPr>
                <w:rFonts w:asciiTheme="minorHAnsi" w:hAnsiTheme="minorHAnsi" w:eastAsiaTheme="minorEastAsia" w:cstheme="minorBidi"/>
                <w:color w:val="auto"/>
              </w:rPr>
            </w:pPr>
            <w:r w:rsidRPr="076A9AD4">
              <w:rPr>
                <w:rFonts w:asciiTheme="minorHAnsi" w:hAnsiTheme="minorHAnsi" w:eastAsiaTheme="minorEastAsia" w:cstheme="minorBidi"/>
                <w:color w:val="auto"/>
              </w:rPr>
              <w:t>Explain the features of various organisation structures, including departmental functions, personnel roles, and the impact of workplace legislation.</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78699C" w:rsidP="076A9AD4" w:rsidRDefault="7C582E77" w14:paraId="64F8DB05" w14:textId="3C29D48A">
            <w:pPr>
              <w:spacing w:line="360" w:lineRule="auto"/>
              <w:rPr>
                <w:rFonts w:asciiTheme="minorHAnsi" w:hAnsiTheme="minorHAnsi" w:eastAsiaTheme="minorEastAsia" w:cstheme="minorBidi"/>
                <w:color w:val="auto"/>
              </w:rPr>
            </w:pPr>
            <w:r w:rsidRPr="076A9AD4">
              <w:rPr>
                <w:rFonts w:asciiTheme="minorHAnsi" w:hAnsiTheme="minorHAnsi" w:eastAsiaTheme="minorEastAsia" w:cstheme="minorBidi"/>
                <w:color w:val="auto"/>
              </w:rPr>
              <w:t>Assignment</w:t>
            </w:r>
          </w:p>
        </w:tc>
      </w:tr>
      <w:tr w:rsidRPr="00207625" w:rsidR="0078699C" w:rsidTr="6745A8BF" w14:paraId="570E54B0" w14:textId="77777777">
        <w:trPr>
          <w:trHeight w:val="300"/>
        </w:trPr>
        <w:tc>
          <w:tcPr>
            <w:tcW w:w="6662" w:type="dxa"/>
            <w:tcBorders>
              <w:top w:val="single" w:color="auto" w:sz="8" w:space="0"/>
              <w:left w:val="single" w:color="auto" w:sz="8" w:space="0"/>
              <w:bottom w:val="single" w:color="auto" w:sz="8" w:space="0"/>
              <w:right w:val="single" w:color="auto" w:sz="8" w:space="0"/>
            </w:tcBorders>
            <w:tcMar>
              <w:left w:w="108" w:type="dxa"/>
              <w:right w:w="108" w:type="dxa"/>
            </w:tcMar>
          </w:tcPr>
          <w:p w:rsidRPr="002B2846" w:rsidR="0078699C" w:rsidP="076A9AD4" w:rsidRDefault="12D237CE" w14:paraId="5B8613B1" w14:textId="0586ABDA">
            <w:pPr>
              <w:numPr>
                <w:ilvl w:val="0"/>
                <w:numId w:val="9"/>
              </w:numPr>
              <w:spacing w:after="0" w:line="360" w:lineRule="auto"/>
              <w:contextualSpacing/>
              <w:rPr>
                <w:rFonts w:asciiTheme="minorHAnsi" w:hAnsiTheme="minorHAnsi" w:eastAsiaTheme="minorEastAsia" w:cstheme="minorBidi"/>
                <w:color w:val="auto"/>
              </w:rPr>
            </w:pPr>
            <w:r w:rsidRPr="076A9AD4">
              <w:rPr>
                <w:rFonts w:asciiTheme="minorHAnsi" w:hAnsiTheme="minorHAnsi" w:eastAsiaTheme="minorEastAsia" w:cstheme="minorBidi"/>
                <w:color w:val="auto"/>
              </w:rPr>
              <w:t>E</w:t>
            </w:r>
            <w:r w:rsidRPr="076A9AD4">
              <w:rPr>
                <w:rFonts w:asciiTheme="minorHAnsi" w:hAnsiTheme="minorHAnsi" w:eastAsiaTheme="minorEastAsia" w:cstheme="minorBidi"/>
                <w:shd w:val="clear" w:color="auto" w:fill="FFFFFF"/>
              </w:rPr>
              <w:t>xpl</w:t>
            </w:r>
            <w:r w:rsidRPr="076A9AD4" w:rsidR="1EAB9495">
              <w:rPr>
                <w:rFonts w:asciiTheme="minorHAnsi" w:hAnsiTheme="minorHAnsi" w:eastAsiaTheme="minorEastAsia" w:cstheme="minorBidi"/>
                <w:shd w:val="clear" w:color="auto" w:fill="FFFFFF"/>
              </w:rPr>
              <w:t>ain</w:t>
            </w:r>
            <w:r w:rsidRPr="076A9AD4">
              <w:rPr>
                <w:rFonts w:asciiTheme="minorHAnsi" w:hAnsiTheme="minorHAnsi" w:eastAsiaTheme="minorEastAsia" w:cstheme="minorBidi"/>
                <w:shd w:val="clear" w:color="auto" w:fill="FFFFFF"/>
              </w:rPr>
              <w:t xml:space="preserve"> how a range of IT equipment and applications are used to effectively meet an organisation’s administration functions and needs</w:t>
            </w:r>
            <w:r w:rsidRPr="076A9AD4" w:rsidR="49AFD517">
              <w:rPr>
                <w:rFonts w:asciiTheme="minorHAnsi" w:hAnsiTheme="minorHAnsi" w:eastAsiaTheme="minorEastAsia" w:cstheme="minorBidi"/>
                <w:shd w:val="clear" w:color="auto" w:fill="FFFFFF"/>
              </w:rPr>
              <w:t>.</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78699C" w:rsidP="076A9AD4" w:rsidRDefault="37E2F0F0" w14:paraId="41AE4EB5" w14:textId="73DDF06A">
            <w:pPr>
              <w:spacing w:after="0" w:line="360" w:lineRule="auto"/>
              <w:rPr>
                <w:rFonts w:asciiTheme="minorHAnsi" w:hAnsiTheme="minorHAnsi" w:eastAsiaTheme="minorEastAsia" w:cstheme="minorBidi"/>
                <w:color w:val="auto"/>
              </w:rPr>
            </w:pPr>
            <w:r w:rsidRPr="076A9AD4">
              <w:rPr>
                <w:rFonts w:asciiTheme="minorHAnsi" w:hAnsiTheme="minorHAnsi" w:eastAsiaTheme="minorEastAsia" w:cstheme="minorBidi"/>
                <w:color w:val="auto"/>
              </w:rPr>
              <w:t>Assignment</w:t>
            </w:r>
          </w:p>
        </w:tc>
      </w:tr>
      <w:tr w:rsidRPr="00207625" w:rsidR="0078699C" w:rsidTr="6745A8BF" w14:paraId="5230D75B" w14:textId="77777777">
        <w:trPr>
          <w:trHeight w:val="300"/>
        </w:trPr>
        <w:tc>
          <w:tcPr>
            <w:tcW w:w="6662"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78699C" w:rsidP="076A9AD4" w:rsidRDefault="0EE94DFF" w14:paraId="5BD3C318" w14:textId="2E6E431D">
            <w:pPr>
              <w:numPr>
                <w:ilvl w:val="0"/>
                <w:numId w:val="9"/>
              </w:numPr>
              <w:spacing w:after="12" w:line="360" w:lineRule="auto"/>
              <w:contextualSpacing/>
              <w:rPr>
                <w:rFonts w:asciiTheme="minorHAnsi" w:hAnsiTheme="minorHAnsi" w:eastAsiaTheme="minorEastAsia" w:cstheme="minorBidi"/>
                <w:color w:val="auto"/>
              </w:rPr>
            </w:pPr>
            <w:r w:rsidRPr="076A9AD4">
              <w:rPr>
                <w:rFonts w:asciiTheme="minorHAnsi" w:hAnsiTheme="minorHAnsi" w:eastAsiaTheme="minorEastAsia" w:cstheme="minorBidi"/>
                <w:color w:val="auto"/>
              </w:rPr>
              <w:t>Organise meetings and national business travel, utilising an appropriate diary management system to include the production of supporting documentation</w:t>
            </w:r>
            <w:r w:rsidRPr="076A9AD4" w:rsidR="4089D719">
              <w:rPr>
                <w:rFonts w:asciiTheme="minorHAnsi" w:hAnsiTheme="minorHAnsi" w:eastAsiaTheme="minorEastAsia" w:cstheme="minorBidi"/>
                <w:color w:val="auto"/>
              </w:rPr>
              <w:t>.</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78699C" w:rsidP="076A9AD4" w:rsidRDefault="0EE94DFF" w14:paraId="65F063C8" w14:textId="5E5D790E">
            <w:pPr>
              <w:spacing w:after="0" w:line="360" w:lineRule="auto"/>
              <w:rPr>
                <w:rFonts w:asciiTheme="minorHAnsi" w:hAnsiTheme="minorHAnsi" w:eastAsiaTheme="minorEastAsia" w:cstheme="minorBidi"/>
                <w:color w:val="auto"/>
              </w:rPr>
            </w:pPr>
            <w:r w:rsidRPr="076A9AD4">
              <w:rPr>
                <w:rFonts w:asciiTheme="minorHAnsi" w:hAnsiTheme="minorHAnsi" w:eastAsiaTheme="minorEastAsia" w:cstheme="minorBidi"/>
                <w:color w:val="auto"/>
              </w:rPr>
              <w:t>Skills Demonstration</w:t>
            </w:r>
          </w:p>
        </w:tc>
      </w:tr>
      <w:tr w:rsidRPr="00207625" w:rsidR="0078699C" w:rsidTr="6745A8BF" w14:paraId="785F5897" w14:textId="77777777">
        <w:trPr>
          <w:trHeight w:val="300"/>
        </w:trPr>
        <w:tc>
          <w:tcPr>
            <w:tcW w:w="6662"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78699C" w:rsidP="076A9AD4" w:rsidRDefault="3772B6E4" w14:paraId="36C2A6E2" w14:textId="0CD8ED72">
            <w:pPr>
              <w:numPr>
                <w:ilvl w:val="0"/>
                <w:numId w:val="9"/>
              </w:numPr>
              <w:spacing w:after="0" w:line="360" w:lineRule="auto"/>
              <w:contextualSpacing/>
              <w:rPr>
                <w:rFonts w:asciiTheme="minorHAnsi" w:hAnsiTheme="minorHAnsi" w:eastAsiaTheme="minorEastAsia" w:cstheme="minorBidi"/>
                <w:color w:val="auto"/>
              </w:rPr>
            </w:pPr>
            <w:r w:rsidRPr="076A9AD4">
              <w:rPr>
                <w:rFonts w:asciiTheme="minorHAnsi" w:hAnsiTheme="minorHAnsi" w:eastAsiaTheme="minorEastAsia" w:cstheme="minorBidi"/>
                <w:color w:val="auto"/>
              </w:rPr>
              <w:t>Utilise a range of administrative skills, relevant to the vocational area, with an emphasis on clear communication, efficiency and attention to detail in internal and external correspondence</w:t>
            </w:r>
            <w:r w:rsidRPr="076A9AD4" w:rsidR="7FFF11B7">
              <w:rPr>
                <w:rFonts w:asciiTheme="minorHAnsi" w:hAnsiTheme="minorHAnsi" w:eastAsiaTheme="minorEastAsia" w:cstheme="minorBidi"/>
                <w:color w:val="auto"/>
              </w:rPr>
              <w:t xml:space="preserve"> (meeting notice, agenda, itinerary, minutes).</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78699C" w:rsidP="076A9AD4" w:rsidRDefault="0EE94DFF" w14:paraId="64890A5C" w14:textId="6D4DBDEB">
            <w:pPr>
              <w:spacing w:after="0" w:line="360" w:lineRule="auto"/>
              <w:rPr>
                <w:rFonts w:asciiTheme="minorHAnsi" w:hAnsiTheme="minorHAnsi" w:eastAsiaTheme="minorEastAsia" w:cstheme="minorBidi"/>
                <w:color w:val="auto"/>
              </w:rPr>
            </w:pPr>
            <w:r w:rsidRPr="076A9AD4">
              <w:rPr>
                <w:rFonts w:asciiTheme="minorHAnsi" w:hAnsiTheme="minorHAnsi" w:eastAsiaTheme="minorEastAsia" w:cstheme="minorBidi"/>
                <w:color w:val="auto"/>
              </w:rPr>
              <w:t>Skills Demonstration</w:t>
            </w:r>
          </w:p>
        </w:tc>
      </w:tr>
      <w:tr w:rsidRPr="00207625" w:rsidR="0078699C" w:rsidTr="6745A8BF" w14:paraId="2B47C24D" w14:textId="77777777">
        <w:trPr>
          <w:trHeight w:val="300"/>
        </w:trPr>
        <w:tc>
          <w:tcPr>
            <w:tcW w:w="6662"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78699C" w:rsidP="076A9AD4" w:rsidRDefault="00A74CDB" w14:paraId="7CD68BA4" w14:textId="6C754129">
            <w:pPr>
              <w:numPr>
                <w:ilvl w:val="0"/>
                <w:numId w:val="9"/>
              </w:numPr>
              <w:spacing w:after="0" w:line="360" w:lineRule="auto"/>
              <w:contextualSpacing/>
              <w:rPr>
                <w:rFonts w:asciiTheme="minorHAnsi" w:hAnsiTheme="minorHAnsi" w:eastAsiaTheme="minorEastAsia" w:cstheme="minorBidi"/>
                <w:color w:val="auto"/>
              </w:rPr>
            </w:pPr>
            <w:r w:rsidRPr="076A9AD4">
              <w:rPr>
                <w:rFonts w:asciiTheme="minorHAnsi" w:hAnsiTheme="minorHAnsi" w:eastAsiaTheme="minorEastAsia" w:cstheme="minorBidi"/>
                <w:color w:val="auto"/>
              </w:rPr>
              <w:t>Create a file management system appropriate to the vocational area, utilising relevant security awareness to enable authorised accessibility</w:t>
            </w:r>
            <w:r w:rsidRPr="076A9AD4" w:rsidR="4089D719">
              <w:rPr>
                <w:rFonts w:asciiTheme="minorHAnsi" w:hAnsiTheme="minorHAnsi" w:eastAsiaTheme="minorEastAsia" w:cstheme="minorBidi"/>
                <w:color w:val="auto"/>
              </w:rPr>
              <w:t>.</w:t>
            </w:r>
          </w:p>
        </w:tc>
        <w:tc>
          <w:tcPr>
            <w:tcW w:w="2977" w:type="dxa"/>
            <w:tcBorders>
              <w:top w:val="single" w:color="auto" w:sz="8" w:space="0"/>
              <w:left w:val="single" w:color="auto" w:sz="8" w:space="0"/>
              <w:bottom w:val="single" w:color="auto" w:sz="8" w:space="0"/>
              <w:right w:val="single" w:color="auto" w:sz="8" w:space="0"/>
            </w:tcBorders>
            <w:tcMar>
              <w:left w:w="108" w:type="dxa"/>
              <w:right w:w="108" w:type="dxa"/>
            </w:tcMar>
          </w:tcPr>
          <w:p w:rsidRPr="00A74CDB" w:rsidR="0078699C" w:rsidP="076A9AD4" w:rsidRDefault="00A74CDB" w14:paraId="4DB81D45" w14:textId="68FF6CA1">
            <w:pPr>
              <w:spacing w:after="0" w:line="360" w:lineRule="auto"/>
              <w:ind w:left="0" w:firstLine="0"/>
              <w:rPr>
                <w:rFonts w:asciiTheme="minorHAnsi" w:hAnsiTheme="minorHAnsi" w:eastAsiaTheme="minorEastAsia" w:cstheme="minorBidi"/>
                <w:color w:val="auto"/>
              </w:rPr>
            </w:pPr>
            <w:r w:rsidRPr="076A9AD4">
              <w:rPr>
                <w:rFonts w:asciiTheme="minorHAnsi" w:hAnsiTheme="minorHAnsi" w:eastAsiaTheme="minorEastAsia" w:cstheme="minorBidi"/>
                <w:color w:val="auto"/>
              </w:rPr>
              <w:t>Skills Demonstration</w:t>
            </w:r>
          </w:p>
        </w:tc>
      </w:tr>
    </w:tbl>
    <w:p w:rsidR="6745A8BF" w:rsidP="6745A8BF" w:rsidRDefault="6745A8BF" w14:paraId="0326E689" w14:textId="3C1C04A5">
      <w:pPr>
        <w:spacing w:line="360" w:lineRule="auto"/>
        <w:ind w:left="0"/>
        <w:rPr>
          <w:rFonts w:ascii="Aptos" w:hAnsi="Aptos" w:eastAsia="Aptos" w:cs="Aptos"/>
          <w:color w:val="000000" w:themeColor="text1"/>
        </w:rPr>
      </w:pPr>
    </w:p>
    <w:p w:rsidR="00E2308F" w:rsidP="6745A8BF" w:rsidRDefault="37E1309B" w14:paraId="458EFE90" w14:textId="1C6D48CD">
      <w:pPr>
        <w:spacing w:line="360" w:lineRule="auto"/>
        <w:ind w:left="0"/>
        <w:rPr>
          <w:rFonts w:cs="Arial" w:asciiTheme="minorHAnsi" w:hAnsiTheme="minorHAnsi"/>
        </w:rPr>
      </w:pPr>
      <w:r w:rsidRPr="6745A8BF">
        <w:rPr>
          <w:rFonts w:ascii="Aptos" w:hAnsi="Aptos" w:eastAsia="Aptos" w:cs="Aptos"/>
          <w:color w:val="000000" w:themeColor="text1"/>
        </w:rPr>
        <w:t xml:space="preserve">The original learning outcomes, outlined in the component specification have been mapped to the Minimum Learning Outcomes (MIMLOs) listed above.  Therefore, learners </w:t>
      </w:r>
      <w:r w:rsidRPr="6745A8BF">
        <w:rPr>
          <w:rFonts w:ascii="Aptos" w:hAnsi="Aptos" w:eastAsia="Aptos" w:cs="Aptos"/>
          <w:b/>
          <w:bCs/>
          <w:color w:val="000000" w:themeColor="text1"/>
        </w:rPr>
        <w:t>will be assessed on</w:t>
      </w:r>
      <w:r w:rsidRPr="6745A8BF">
        <w:rPr>
          <w:rFonts w:ascii="Aptos" w:hAnsi="Aptos" w:eastAsia="Aptos" w:cs="Aptos"/>
          <w:color w:val="000000" w:themeColor="text1"/>
        </w:rPr>
        <w:t xml:space="preserve">, and </w:t>
      </w:r>
      <w:r w:rsidRPr="6745A8BF">
        <w:rPr>
          <w:rFonts w:ascii="Aptos" w:hAnsi="Aptos" w:eastAsia="Aptos" w:cs="Aptos"/>
          <w:b/>
          <w:bCs/>
          <w:color w:val="000000" w:themeColor="text1"/>
        </w:rPr>
        <w:t>must achieve</w:t>
      </w:r>
      <w:r w:rsidRPr="6745A8BF">
        <w:rPr>
          <w:rFonts w:ascii="Aptos" w:hAnsi="Aptos" w:eastAsia="Aptos" w:cs="Aptos"/>
          <w:color w:val="000000" w:themeColor="text1"/>
        </w:rPr>
        <w:t xml:space="preserve"> these MIMLOs, rather than the original learning outcomes.</w:t>
      </w:r>
    </w:p>
    <w:p w:rsidRPr="00CB6063" w:rsidR="008B6605" w:rsidP="00CB6063" w:rsidRDefault="008B6605" w14:paraId="65AEBE7F" w14:textId="77777777">
      <w:pPr>
        <w:pStyle w:val="Heading1"/>
        <w:spacing w:line="360" w:lineRule="auto"/>
        <w:rPr>
          <w:rFonts w:asciiTheme="minorHAnsi" w:hAnsiTheme="minorHAnsi"/>
        </w:rPr>
      </w:pPr>
      <w:r w:rsidRPr="00207625">
        <w:t xml:space="preserve">11c.   </w:t>
      </w:r>
      <w:r w:rsidRPr="00207625">
        <w:tab/>
      </w:r>
      <w:r w:rsidRPr="00207625">
        <w:t xml:space="preserve">Guidelines for Assessment Activities </w:t>
      </w:r>
    </w:p>
    <w:p w:rsidRPr="00CB6063" w:rsidR="007D3C8F" w:rsidP="00CB6063" w:rsidRDefault="007D3C8F" w14:paraId="37C6C7E2" w14:textId="5FEEE890">
      <w:pPr>
        <w:spacing w:line="360" w:lineRule="auto"/>
        <w:ind w:left="0" w:firstLine="0"/>
        <w:rPr>
          <w:rFonts w:cs="Arial" w:asciiTheme="minorHAnsi" w:hAnsiTheme="minorHAnsi"/>
          <w:highlight w:val="magenta"/>
        </w:rPr>
      </w:pPr>
    </w:p>
    <w:tbl>
      <w:tblPr>
        <w:tblStyle w:val="TableGrid"/>
        <w:tblW w:w="0" w:type="auto"/>
        <w:tblLook w:val="04A0" w:firstRow="1" w:lastRow="0" w:firstColumn="1" w:lastColumn="0" w:noHBand="0" w:noVBand="1"/>
      </w:tblPr>
      <w:tblGrid>
        <w:gridCol w:w="9742"/>
      </w:tblGrid>
      <w:tr w:rsidRPr="00CB6063" w:rsidR="007D3C8F" w:rsidTr="6745A8BF" w14:paraId="566DF560" w14:textId="77777777">
        <w:tc>
          <w:tcPr>
            <w:tcW w:w="9742" w:type="dxa"/>
          </w:tcPr>
          <w:p w:rsidRPr="00CB6063" w:rsidR="007D3C8F" w:rsidP="6745A8BF" w:rsidRDefault="45239632" w14:paraId="00E97C4E" w14:textId="30A104CA">
            <w:pPr>
              <w:spacing w:line="360" w:lineRule="auto"/>
              <w:ind w:left="0" w:firstLine="0"/>
              <w:rPr>
                <w:rFonts w:cs="Arial" w:asciiTheme="minorHAnsi" w:hAnsiTheme="minorHAnsi"/>
                <w:b/>
                <w:bCs/>
              </w:rPr>
            </w:pPr>
            <w:r w:rsidRPr="6745A8BF">
              <w:rPr>
                <w:rFonts w:cs="Arial" w:asciiTheme="minorHAnsi" w:hAnsiTheme="minorHAnsi"/>
                <w:b/>
                <w:bCs/>
              </w:rPr>
              <w:t>Assessment Technique 1:</w:t>
            </w:r>
          </w:p>
          <w:p w:rsidRPr="00CB6063" w:rsidR="007D3C8F" w:rsidP="6745A8BF" w:rsidRDefault="6E2902F5" w14:paraId="29E421FD" w14:textId="7BDAB612">
            <w:pPr>
              <w:spacing w:line="360" w:lineRule="auto"/>
              <w:ind w:left="0" w:firstLine="0"/>
              <w:rPr>
                <w:rFonts w:cs="Arial" w:asciiTheme="minorHAnsi" w:hAnsiTheme="minorHAnsi"/>
                <w:b/>
                <w:bCs/>
              </w:rPr>
            </w:pPr>
            <w:r w:rsidRPr="6745A8BF">
              <w:rPr>
                <w:rFonts w:cs="Arial" w:asciiTheme="minorHAnsi" w:hAnsiTheme="minorHAnsi"/>
                <w:b/>
                <w:bCs/>
              </w:rPr>
              <w:t xml:space="preserve">Skills Demonstration </w:t>
            </w:r>
            <w:r w:rsidRPr="6745A8BF" w:rsidR="22707D8B">
              <w:rPr>
                <w:rFonts w:cs="Arial" w:asciiTheme="minorHAnsi" w:hAnsiTheme="minorHAnsi"/>
                <w:b/>
                <w:bCs/>
              </w:rPr>
              <w:t>(</w:t>
            </w:r>
            <w:r w:rsidRPr="6745A8BF" w:rsidR="04BDCF89">
              <w:rPr>
                <w:rFonts w:cs="Arial" w:asciiTheme="minorHAnsi" w:hAnsiTheme="minorHAnsi"/>
                <w:b/>
                <w:bCs/>
              </w:rPr>
              <w:t>1 and 2</w:t>
            </w:r>
            <w:r w:rsidRPr="6745A8BF" w:rsidR="22707D8B">
              <w:rPr>
                <w:rFonts w:cs="Arial" w:asciiTheme="minorHAnsi" w:hAnsiTheme="minorHAnsi"/>
                <w:b/>
                <w:bCs/>
              </w:rPr>
              <w:t>): 60%</w:t>
            </w:r>
          </w:p>
          <w:p w:rsidR="6745A8BF" w:rsidP="6745A8BF" w:rsidRDefault="6745A8BF" w14:paraId="37E51E96" w14:textId="5B04EB83">
            <w:pPr>
              <w:spacing w:line="360" w:lineRule="auto"/>
              <w:ind w:left="0" w:firstLine="0"/>
              <w:rPr>
                <w:rFonts w:cs="Arial" w:asciiTheme="minorHAnsi" w:hAnsiTheme="minorHAnsi"/>
                <w:b/>
                <w:bCs/>
              </w:rPr>
            </w:pPr>
          </w:p>
          <w:p w:rsidRPr="00CB6063" w:rsidR="007D3C8F" w:rsidP="6745A8BF" w:rsidRDefault="64A0E46E" w14:paraId="1E30B191" w14:textId="4147C168">
            <w:pPr>
              <w:spacing w:line="360" w:lineRule="auto"/>
              <w:ind w:left="0" w:firstLine="0"/>
              <w:rPr>
                <w:rFonts w:cs="Arial" w:asciiTheme="minorHAnsi" w:hAnsiTheme="minorHAnsi"/>
                <w:b/>
                <w:bCs/>
              </w:rPr>
            </w:pPr>
            <w:r w:rsidRPr="6745A8BF">
              <w:rPr>
                <w:rFonts w:cs="Arial" w:asciiTheme="minorHAnsi" w:hAnsiTheme="minorHAnsi"/>
                <w:b/>
                <w:bCs/>
              </w:rPr>
              <w:t>Guidelines for assessors:</w:t>
            </w:r>
          </w:p>
          <w:p w:rsidRPr="00992250" w:rsidR="1AD5EBE5" w:rsidP="7DC0580B" w:rsidRDefault="1AD5EBE5" w14:paraId="3D4F60F9" w14:textId="27602A26">
            <w:pPr>
              <w:spacing w:line="360" w:lineRule="auto"/>
              <w:ind w:left="0" w:firstLine="0"/>
              <w:rPr>
                <w:rFonts w:cs="Arial" w:asciiTheme="minorHAnsi" w:hAnsiTheme="minorHAnsi"/>
              </w:rPr>
            </w:pPr>
            <w:r w:rsidRPr="7DC0580B">
              <w:rPr>
                <w:rFonts w:cs="Arial" w:asciiTheme="minorHAnsi" w:hAnsiTheme="minorHAnsi"/>
              </w:rPr>
              <w:t xml:space="preserve">Learners are required </w:t>
            </w:r>
            <w:r w:rsidRPr="00992250">
              <w:rPr>
                <w:rFonts w:cs="Arial" w:asciiTheme="minorHAnsi" w:hAnsiTheme="minorHAnsi"/>
              </w:rPr>
              <w:t xml:space="preserve">to complete two Skills Demonstrations (Integration of demonstrations is permitted).  </w:t>
            </w:r>
          </w:p>
          <w:p w:rsidRPr="00025D92" w:rsidR="00025D92" w:rsidP="00CB6063" w:rsidRDefault="00025D92" w14:paraId="0A2BF66D" w14:textId="543939FE">
            <w:pPr>
              <w:spacing w:after="0" w:line="360" w:lineRule="auto"/>
              <w:ind w:left="30" w:firstLine="0"/>
              <w:textAlignment w:val="baseline"/>
              <w:rPr>
                <w:rFonts w:eastAsia="Times New Roman" w:cs="Times New Roman" w:asciiTheme="minorHAnsi" w:hAnsiTheme="minorHAnsi"/>
                <w:b/>
                <w:bCs/>
                <w:color w:val="auto"/>
                <w:kern w:val="0"/>
                <w:lang w:val="en-IE"/>
                <w14:ligatures w14:val="none"/>
              </w:rPr>
            </w:pPr>
            <w:r w:rsidRPr="00992250">
              <w:rPr>
                <w:rFonts w:eastAsia="Times New Roman" w:cs="Times New Roman" w:asciiTheme="minorHAnsi" w:hAnsiTheme="minorHAnsi"/>
                <w:b/>
                <w:bCs/>
                <w:kern w:val="0"/>
                <w:lang w:val="en-IE"/>
                <w14:ligatures w14:val="none"/>
              </w:rPr>
              <w:t>Skills Demonstration 1:</w:t>
            </w:r>
            <w:r w:rsidRPr="00992250" w:rsidR="00992250">
              <w:rPr>
                <w:rFonts w:eastAsia="Times New Roman" w:cs="Times New Roman" w:asciiTheme="minorHAnsi" w:hAnsiTheme="minorHAnsi"/>
                <w:b/>
                <w:bCs/>
                <w:kern w:val="0"/>
                <w:lang w:val="en-IE"/>
                <w14:ligatures w14:val="none"/>
              </w:rPr>
              <w:t xml:space="preserve"> </w:t>
            </w:r>
            <w:r w:rsidRPr="00992250" w:rsidR="00A15EF1">
              <w:rPr>
                <w:rFonts w:eastAsia="Times New Roman" w:cs="Times New Roman" w:asciiTheme="minorHAnsi" w:hAnsiTheme="minorHAnsi"/>
                <w:b/>
                <w:bCs/>
                <w:kern w:val="0"/>
                <w:lang w:val="en-IE"/>
                <w14:ligatures w14:val="none"/>
              </w:rPr>
              <w:t>40%</w:t>
            </w:r>
          </w:p>
          <w:p w:rsidRPr="00025D92" w:rsidR="00025D92" w:rsidP="7DC0580B" w:rsidRDefault="508ED6FF" w14:paraId="53995DA2" w14:textId="02BB3D8B">
            <w:pPr>
              <w:spacing w:after="0" w:line="360" w:lineRule="auto"/>
              <w:ind w:left="30" w:firstLine="0"/>
              <w:textAlignment w:val="baseline"/>
              <w:rPr>
                <w:rFonts w:eastAsia="Times New Roman" w:cs="Times New Roman" w:asciiTheme="minorHAnsi" w:hAnsiTheme="minorHAnsi"/>
                <w:color w:val="auto"/>
                <w:kern w:val="0"/>
                <w:lang w:val="en-IE"/>
                <w14:ligatures w14:val="none"/>
              </w:rPr>
            </w:pPr>
            <w:r w:rsidRPr="7DC0580B">
              <w:rPr>
                <w:rFonts w:eastAsia="Times New Roman" w:cs="Times New Roman" w:asciiTheme="minorHAnsi" w:hAnsiTheme="minorHAnsi"/>
                <w:color w:val="auto"/>
                <w:kern w:val="0"/>
                <w:lang w:val="en-IE"/>
                <w14:ligatures w14:val="none"/>
              </w:rPr>
              <w:t xml:space="preserve">The learner will be required to </w:t>
            </w:r>
            <w:r w:rsidRPr="7DC0580B" w:rsidR="1FBE947C">
              <w:rPr>
                <w:rFonts w:eastAsia="Times New Roman" w:cs="Times New Roman" w:asciiTheme="minorHAnsi" w:hAnsiTheme="minorHAnsi"/>
                <w:color w:val="auto"/>
                <w:kern w:val="0"/>
                <w:lang w:val="en-IE"/>
                <w14:ligatures w14:val="none"/>
              </w:rPr>
              <w:t xml:space="preserve">organise a professional meeting and associated travel arrangements for </w:t>
            </w:r>
            <w:r w:rsidRPr="7DC0580B" w:rsidR="62D7172B">
              <w:rPr>
                <w:rFonts w:eastAsia="Times New Roman" w:cs="Times New Roman" w:asciiTheme="minorHAnsi" w:hAnsiTheme="minorHAnsi"/>
                <w:color w:val="auto"/>
                <w:kern w:val="0"/>
                <w:lang w:val="en-IE"/>
                <w14:ligatures w14:val="none"/>
              </w:rPr>
              <w:t xml:space="preserve">a specified number of </w:t>
            </w:r>
            <w:r w:rsidRPr="7DC0580B" w:rsidR="1FBE947C">
              <w:rPr>
                <w:rFonts w:eastAsia="Times New Roman" w:cs="Times New Roman" w:asciiTheme="minorHAnsi" w:hAnsiTheme="minorHAnsi"/>
                <w:color w:val="auto"/>
                <w:kern w:val="0"/>
                <w:lang w:val="en-IE"/>
                <w14:ligatures w14:val="none"/>
              </w:rPr>
              <w:t>attendees</w:t>
            </w:r>
            <w:r w:rsidRPr="7DC0580B" w:rsidR="62D7172B">
              <w:rPr>
                <w:rFonts w:eastAsia="Times New Roman" w:cs="Times New Roman" w:asciiTheme="minorHAnsi" w:hAnsiTheme="minorHAnsi"/>
                <w:color w:val="auto"/>
                <w:kern w:val="0"/>
                <w:lang w:val="en-IE"/>
                <w14:ligatures w14:val="none"/>
              </w:rPr>
              <w:t xml:space="preserve"> (decided by educator)</w:t>
            </w:r>
            <w:r w:rsidRPr="7DC0580B" w:rsidR="1FBE947C">
              <w:rPr>
                <w:rFonts w:eastAsia="Times New Roman" w:cs="Times New Roman" w:asciiTheme="minorHAnsi" w:hAnsiTheme="minorHAnsi"/>
                <w:color w:val="auto"/>
                <w:kern w:val="0"/>
                <w:lang w:val="en-IE"/>
                <w14:ligatures w14:val="none"/>
              </w:rPr>
              <w:t>, considering all logistical, administrative, and participant requirements </w:t>
            </w:r>
          </w:p>
          <w:p w:rsidRPr="00025D92" w:rsidR="00025D92" w:rsidP="00CB6063" w:rsidRDefault="00025D92" w14:paraId="3DA9E5DF" w14:textId="27A9E851">
            <w:pPr>
              <w:spacing w:after="0" w:line="360" w:lineRule="auto"/>
              <w:ind w:left="30" w:firstLine="0"/>
              <w:textAlignment w:val="baseline"/>
              <w:rPr>
                <w:rFonts w:eastAsia="Times New Roman" w:cs="Times New Roman" w:asciiTheme="minorHAnsi" w:hAnsiTheme="minorHAnsi"/>
                <w:color w:val="auto"/>
                <w:kern w:val="0"/>
                <w:lang w:val="en-IE"/>
                <w14:ligatures w14:val="none"/>
              </w:rPr>
            </w:pPr>
            <w:r w:rsidRPr="00025D92">
              <w:rPr>
                <w:rFonts w:eastAsia="Times New Roman" w:cs="Times New Roman" w:asciiTheme="minorHAnsi" w:hAnsiTheme="minorHAnsi"/>
                <w:b/>
                <w:bCs/>
                <w:kern w:val="0"/>
                <w:lang w:val="en-IE"/>
                <w14:ligatures w14:val="none"/>
              </w:rPr>
              <w:t>Instructions</w:t>
            </w:r>
            <w:r w:rsidRPr="00025D92">
              <w:rPr>
                <w:rFonts w:eastAsia="Times New Roman" w:cs="Times New Roman" w:asciiTheme="minorHAnsi" w:hAnsiTheme="minorHAnsi"/>
                <w:kern w:val="0"/>
                <w:lang w:val="en-IE"/>
                <w14:ligatures w14:val="none"/>
              </w:rPr>
              <w:t>:</w:t>
            </w:r>
          </w:p>
          <w:p w:rsidRPr="00025D92" w:rsidR="00025D92" w:rsidP="7DC0580B" w:rsidRDefault="508ED6FF" w14:paraId="39E46392" w14:textId="6D65DCB6">
            <w:pPr>
              <w:spacing w:after="0" w:line="360" w:lineRule="auto"/>
              <w:ind w:left="30" w:firstLine="0"/>
              <w:textAlignment w:val="baseline"/>
              <w:rPr>
                <w:rFonts w:eastAsia="Times New Roman" w:cs="Times New Roman" w:asciiTheme="minorHAnsi" w:hAnsiTheme="minorHAnsi"/>
                <w:color w:val="auto"/>
                <w:kern w:val="0"/>
                <w:lang w:val="en-IE"/>
                <w14:ligatures w14:val="none"/>
              </w:rPr>
            </w:pPr>
            <w:r w:rsidRPr="7DC0580B">
              <w:rPr>
                <w:rFonts w:eastAsia="Times New Roman" w:cs="Times New Roman" w:asciiTheme="minorHAnsi" w:hAnsiTheme="minorHAnsi"/>
                <w:color w:val="auto"/>
                <w:kern w:val="0"/>
                <w:lang w:val="en-IE"/>
                <w14:ligatures w14:val="none"/>
              </w:rPr>
              <w:t xml:space="preserve">The learner must </w:t>
            </w:r>
            <w:r w:rsidRPr="7DC0580B" w:rsidR="1FBE947C">
              <w:rPr>
                <w:rFonts w:eastAsia="Times New Roman" w:cs="Times New Roman" w:asciiTheme="minorHAnsi" w:hAnsiTheme="minorHAnsi"/>
                <w:color w:val="auto"/>
                <w:kern w:val="0"/>
                <w:lang w:val="en-IE"/>
                <w14:ligatures w14:val="none"/>
              </w:rPr>
              <w:t>organi</w:t>
            </w:r>
            <w:r w:rsidRPr="7DC0580B">
              <w:rPr>
                <w:rFonts w:eastAsia="Times New Roman" w:cs="Times New Roman" w:asciiTheme="minorHAnsi" w:hAnsiTheme="minorHAnsi"/>
                <w:color w:val="auto"/>
                <w:kern w:val="0"/>
                <w:lang w:val="en-IE"/>
                <w14:ligatures w14:val="none"/>
              </w:rPr>
              <w:t>se</w:t>
            </w:r>
            <w:r w:rsidRPr="7DC0580B" w:rsidR="1FBE947C">
              <w:rPr>
                <w:rFonts w:eastAsia="Times New Roman" w:cs="Times New Roman" w:asciiTheme="minorHAnsi" w:hAnsiTheme="minorHAnsi"/>
                <w:color w:val="auto"/>
                <w:kern w:val="0"/>
                <w:lang w:val="en-IE"/>
                <w14:ligatures w14:val="none"/>
              </w:rPr>
              <w:t xml:space="preserve"> a meeting for </w:t>
            </w:r>
            <w:r w:rsidRPr="7DC0580B" w:rsidR="62D7172B">
              <w:rPr>
                <w:rFonts w:eastAsia="Times New Roman" w:cs="Times New Roman" w:asciiTheme="minorHAnsi" w:hAnsiTheme="minorHAnsi"/>
                <w:color w:val="auto"/>
                <w:kern w:val="0"/>
                <w:lang w:val="en-IE"/>
                <w14:ligatures w14:val="none"/>
              </w:rPr>
              <w:t>a specified number of</w:t>
            </w:r>
            <w:r w:rsidRPr="7DC0580B" w:rsidR="1FBE947C">
              <w:rPr>
                <w:rFonts w:eastAsia="Times New Roman" w:cs="Times New Roman" w:asciiTheme="minorHAnsi" w:hAnsiTheme="minorHAnsi"/>
                <w:color w:val="auto"/>
                <w:kern w:val="0"/>
                <w:lang w:val="en-IE"/>
                <w14:ligatures w14:val="none"/>
              </w:rPr>
              <w:t xml:space="preserve"> attendees, which includes making arrangements for:</w:t>
            </w:r>
          </w:p>
          <w:p w:rsidRPr="00025D92" w:rsidR="00025D92" w:rsidP="00502A36" w:rsidRDefault="00025D92" w14:paraId="09CC9D6D" w14:textId="2484427C">
            <w:pPr>
              <w:numPr>
                <w:ilvl w:val="0"/>
                <w:numId w:val="60"/>
              </w:numPr>
              <w:spacing w:after="0" w:line="360" w:lineRule="auto"/>
              <w:ind w:left="319" w:firstLine="0"/>
              <w:textAlignment w:val="baseline"/>
              <w:rPr>
                <w:rFonts w:eastAsia="Times New Roman" w:cs="Times New Roman" w:asciiTheme="minorHAnsi" w:hAnsiTheme="minorHAnsi"/>
                <w:color w:val="auto"/>
                <w:kern w:val="0"/>
                <w:lang w:val="en-IE"/>
                <w14:ligatures w14:val="none"/>
              </w:rPr>
            </w:pPr>
            <w:r w:rsidRPr="00025D92">
              <w:rPr>
                <w:rFonts w:eastAsia="Times New Roman" w:cs="Times New Roman" w:asciiTheme="minorHAnsi" w:hAnsiTheme="minorHAnsi"/>
                <w:b/>
                <w:bCs/>
                <w:color w:val="auto"/>
                <w:kern w:val="0"/>
                <w:lang w:val="en-IE"/>
                <w14:ligatures w14:val="none"/>
              </w:rPr>
              <w:t>Meeting logistics:</w:t>
            </w:r>
            <w:r w:rsidRPr="00025D92">
              <w:rPr>
                <w:rFonts w:eastAsia="Times New Roman" w:cs="Times New Roman" w:asciiTheme="minorHAnsi" w:hAnsiTheme="minorHAnsi"/>
                <w:color w:val="auto"/>
                <w:kern w:val="0"/>
                <w:lang w:val="en-IE"/>
                <w14:ligatures w14:val="none"/>
              </w:rPr>
              <w:t xml:space="preserve"> room booking, equipment setup, and refreshments.</w:t>
            </w:r>
          </w:p>
          <w:p w:rsidRPr="00025D92" w:rsidR="00025D92" w:rsidP="00502A36" w:rsidRDefault="00025D92" w14:paraId="09C019B8" w14:textId="7C8C1165">
            <w:pPr>
              <w:numPr>
                <w:ilvl w:val="0"/>
                <w:numId w:val="61"/>
              </w:numPr>
              <w:spacing w:after="0" w:line="360" w:lineRule="auto"/>
              <w:ind w:left="319" w:firstLine="0"/>
              <w:textAlignment w:val="baseline"/>
              <w:rPr>
                <w:rFonts w:eastAsia="Times New Roman" w:cs="Times New Roman" w:asciiTheme="minorHAnsi" w:hAnsiTheme="minorHAnsi"/>
                <w:color w:val="auto"/>
                <w:kern w:val="0"/>
                <w:lang w:val="en-IE"/>
                <w14:ligatures w14:val="none"/>
              </w:rPr>
            </w:pPr>
            <w:r w:rsidRPr="00025D92">
              <w:rPr>
                <w:rFonts w:eastAsia="Times New Roman" w:cs="Times New Roman" w:asciiTheme="minorHAnsi" w:hAnsiTheme="minorHAnsi"/>
                <w:b/>
                <w:bCs/>
                <w:color w:val="auto"/>
                <w:kern w:val="0"/>
                <w:lang w:val="en-IE"/>
                <w14:ligatures w14:val="none"/>
              </w:rPr>
              <w:t>Participant coordination:</w:t>
            </w:r>
            <w:r w:rsidRPr="00025D92">
              <w:rPr>
                <w:rFonts w:eastAsia="Times New Roman" w:cs="Times New Roman" w:asciiTheme="minorHAnsi" w:hAnsiTheme="minorHAnsi"/>
                <w:color w:val="auto"/>
                <w:kern w:val="0"/>
                <w:lang w:val="en-IE"/>
                <w14:ligatures w14:val="none"/>
              </w:rPr>
              <w:t xml:space="preserve"> invitations, agenda preparation</w:t>
            </w:r>
          </w:p>
          <w:p w:rsidRPr="00025D92" w:rsidR="00025D92" w:rsidP="00502A36" w:rsidRDefault="00025D92" w14:paraId="29A76762" w14:textId="4A03A82E">
            <w:pPr>
              <w:numPr>
                <w:ilvl w:val="0"/>
                <w:numId w:val="62"/>
              </w:numPr>
              <w:spacing w:after="0" w:line="360" w:lineRule="auto"/>
              <w:ind w:left="319" w:firstLine="0"/>
              <w:textAlignment w:val="baseline"/>
              <w:rPr>
                <w:rFonts w:eastAsia="Times New Roman" w:cs="Times New Roman" w:asciiTheme="minorHAnsi" w:hAnsiTheme="minorHAnsi"/>
                <w:color w:val="auto"/>
                <w:kern w:val="0"/>
                <w:lang w:val="en-IE"/>
                <w14:ligatures w14:val="none"/>
              </w:rPr>
            </w:pPr>
            <w:r w:rsidRPr="00025D92">
              <w:rPr>
                <w:rFonts w:eastAsia="Times New Roman" w:cs="Times New Roman" w:asciiTheme="minorHAnsi" w:hAnsiTheme="minorHAnsi"/>
                <w:b/>
                <w:bCs/>
                <w:color w:val="auto"/>
                <w:kern w:val="0"/>
                <w:lang w:val="en-IE"/>
                <w14:ligatures w14:val="none"/>
              </w:rPr>
              <w:t>Travel and accommodation:</w:t>
            </w:r>
            <w:r w:rsidRPr="00025D92">
              <w:rPr>
                <w:rFonts w:eastAsia="Times New Roman" w:cs="Times New Roman" w:asciiTheme="minorHAnsi" w:hAnsiTheme="minorHAnsi"/>
                <w:color w:val="auto"/>
                <w:kern w:val="0"/>
                <w:lang w:val="en-IE"/>
                <w14:ligatures w14:val="none"/>
              </w:rPr>
              <w:t xml:space="preserve"> researching travel and hotel options in </w:t>
            </w:r>
            <w:r w:rsidR="00A76E10">
              <w:rPr>
                <w:rFonts w:eastAsia="Times New Roman" w:cs="Times New Roman" w:asciiTheme="minorHAnsi" w:hAnsiTheme="minorHAnsi"/>
                <w:color w:val="auto"/>
                <w:kern w:val="0"/>
                <w:lang w:val="en-IE"/>
                <w14:ligatures w14:val="none"/>
              </w:rPr>
              <w:t>the</w:t>
            </w:r>
            <w:r w:rsidRPr="00025D92">
              <w:rPr>
                <w:rFonts w:eastAsia="Times New Roman" w:cs="Times New Roman" w:asciiTheme="minorHAnsi" w:hAnsiTheme="minorHAnsi"/>
                <w:color w:val="auto"/>
                <w:kern w:val="0"/>
                <w:lang w:val="en-IE"/>
                <w14:ligatures w14:val="none"/>
              </w:rPr>
              <w:t xml:space="preserve"> location, considering dietary and accessibility needs, and creating an itinerary.</w:t>
            </w:r>
          </w:p>
          <w:p w:rsidRPr="00025D92" w:rsidR="00025D92" w:rsidP="00502A36" w:rsidRDefault="00025D92" w14:paraId="1635F5A4" w14:textId="76825D80">
            <w:pPr>
              <w:numPr>
                <w:ilvl w:val="0"/>
                <w:numId w:val="63"/>
              </w:numPr>
              <w:spacing w:after="0" w:line="360" w:lineRule="auto"/>
              <w:ind w:left="319" w:firstLine="0"/>
              <w:textAlignment w:val="baseline"/>
              <w:rPr>
                <w:rFonts w:eastAsia="Times New Roman" w:cs="Times New Roman" w:asciiTheme="minorHAnsi" w:hAnsiTheme="minorHAnsi"/>
                <w:color w:val="auto"/>
                <w:kern w:val="0"/>
                <w:lang w:val="en-IE"/>
                <w14:ligatures w14:val="none"/>
              </w:rPr>
            </w:pPr>
            <w:r w:rsidRPr="00025D92">
              <w:rPr>
                <w:rFonts w:eastAsia="Times New Roman" w:cs="Times New Roman" w:asciiTheme="minorHAnsi" w:hAnsiTheme="minorHAnsi"/>
                <w:b/>
                <w:bCs/>
                <w:color w:val="auto"/>
                <w:kern w:val="0"/>
                <w:lang w:val="en-IE"/>
                <w14:ligatures w14:val="none"/>
              </w:rPr>
              <w:t>Effective communication and planning tools:</w:t>
            </w:r>
            <w:r w:rsidRPr="00025D92">
              <w:rPr>
                <w:rFonts w:eastAsia="Times New Roman" w:cs="Times New Roman" w:asciiTheme="minorHAnsi" w:hAnsiTheme="minorHAnsi"/>
                <w:color w:val="auto"/>
                <w:kern w:val="0"/>
                <w:lang w:val="en-IE"/>
                <w14:ligatures w14:val="none"/>
              </w:rPr>
              <w:t xml:space="preserve"> use of a diary system and RSVP tracking.</w:t>
            </w:r>
          </w:p>
          <w:p w:rsidRPr="00025D92" w:rsidR="00025D92" w:rsidP="00CB6063" w:rsidRDefault="00D53990" w14:paraId="2F1D62A8" w14:textId="6CEDB695">
            <w:pPr>
              <w:spacing w:after="0" w:line="360" w:lineRule="auto"/>
              <w:ind w:left="30" w:firstLine="0"/>
              <w:textAlignment w:val="baseline"/>
              <w:rPr>
                <w:rFonts w:eastAsia="Times New Roman" w:cs="Times New Roman" w:asciiTheme="minorHAnsi" w:hAnsiTheme="minorHAnsi"/>
                <w:color w:val="auto"/>
                <w:kern w:val="0"/>
                <w:lang w:val="en-IE"/>
                <w14:ligatures w14:val="none"/>
              </w:rPr>
            </w:pPr>
            <w:r w:rsidRPr="00CB6063">
              <w:rPr>
                <w:rFonts w:eastAsia="Times New Roman" w:cs="Times New Roman" w:asciiTheme="minorHAnsi" w:hAnsiTheme="minorHAnsi"/>
                <w:color w:val="auto"/>
                <w:kern w:val="0"/>
                <w:lang w:val="en-IE"/>
                <w14:ligatures w14:val="none"/>
              </w:rPr>
              <w:t xml:space="preserve">The learner will be required to </w:t>
            </w:r>
            <w:r w:rsidRPr="00025D92" w:rsidR="00025D92">
              <w:rPr>
                <w:rFonts w:eastAsia="Times New Roman" w:cs="Times New Roman" w:asciiTheme="minorHAnsi" w:hAnsiTheme="minorHAnsi"/>
                <w:color w:val="auto"/>
                <w:kern w:val="0"/>
                <w:lang w:val="en-IE"/>
                <w14:ligatures w14:val="none"/>
              </w:rPr>
              <w:t xml:space="preserve">provide the following documentation as evidence of </w:t>
            </w:r>
            <w:r w:rsidRPr="00CB6063">
              <w:rPr>
                <w:rFonts w:eastAsia="Times New Roman" w:cs="Times New Roman" w:asciiTheme="minorHAnsi" w:hAnsiTheme="minorHAnsi"/>
                <w:color w:val="auto"/>
                <w:kern w:val="0"/>
                <w:lang w:val="en-IE"/>
                <w14:ligatures w14:val="none"/>
              </w:rPr>
              <w:t>their</w:t>
            </w:r>
            <w:r w:rsidRPr="00025D92" w:rsidR="00025D92">
              <w:rPr>
                <w:rFonts w:eastAsia="Times New Roman" w:cs="Times New Roman" w:asciiTheme="minorHAnsi" w:hAnsiTheme="minorHAnsi"/>
                <w:color w:val="auto"/>
                <w:kern w:val="0"/>
                <w:lang w:val="en-IE"/>
                <w14:ligatures w14:val="none"/>
              </w:rPr>
              <w:t xml:space="preserve"> work:</w:t>
            </w:r>
          </w:p>
          <w:p w:rsidRPr="00025D92" w:rsidR="00025D92" w:rsidP="00CB6063" w:rsidRDefault="00025D92" w14:paraId="155E84DA" w14:textId="00F74D04">
            <w:pPr>
              <w:spacing w:after="0" w:line="360" w:lineRule="auto"/>
              <w:ind w:left="30" w:firstLine="0"/>
              <w:textAlignment w:val="baseline"/>
              <w:rPr>
                <w:rFonts w:eastAsia="Times New Roman" w:cs="Times New Roman" w:asciiTheme="minorHAnsi" w:hAnsiTheme="minorHAnsi"/>
                <w:color w:val="auto"/>
                <w:kern w:val="0"/>
                <w:lang w:val="en-IE"/>
                <w14:ligatures w14:val="none"/>
              </w:rPr>
            </w:pPr>
            <w:r w:rsidRPr="00025D92">
              <w:rPr>
                <w:rFonts w:eastAsia="Times New Roman" w:cs="Times New Roman" w:asciiTheme="minorHAnsi" w:hAnsiTheme="minorHAnsi"/>
                <w:b/>
                <w:bCs/>
                <w:color w:val="auto"/>
                <w:kern w:val="0"/>
                <w:lang w:val="en-IE"/>
                <w14:ligatures w14:val="none"/>
              </w:rPr>
              <w:t>Task A1: Meeting</w:t>
            </w:r>
          </w:p>
          <w:p w:rsidRPr="00025D92" w:rsidR="00025D92" w:rsidP="00CB6063" w:rsidRDefault="00025D92" w14:paraId="661B4D0D" w14:textId="7D8BA983">
            <w:pPr>
              <w:spacing w:after="0" w:line="360" w:lineRule="auto"/>
              <w:textAlignment w:val="baseline"/>
              <w:rPr>
                <w:rFonts w:eastAsia="Times New Roman" w:cs="Times New Roman" w:asciiTheme="minorHAnsi" w:hAnsiTheme="minorHAnsi"/>
                <w:color w:val="auto"/>
                <w:kern w:val="0"/>
                <w:lang w:val="en-IE"/>
                <w14:ligatures w14:val="none"/>
              </w:rPr>
            </w:pPr>
            <w:r w:rsidRPr="00025D92">
              <w:rPr>
                <w:rFonts w:eastAsia="Times New Roman" w:cs="Times New Roman" w:asciiTheme="minorHAnsi" w:hAnsiTheme="minorHAnsi"/>
                <w:color w:val="auto"/>
                <w:kern w:val="0"/>
                <w:lang w:val="en-IE"/>
                <w14:ligatures w14:val="none"/>
              </w:rPr>
              <w:t>Invitation, Meeting Notice (include evidence of diary system use &amp; RSVP tracking), Agenda, Room Booking (considering layout &amp; accessibility needs), Equipment Set-up Checklist, Refreshments considering dietary needs</w:t>
            </w:r>
          </w:p>
          <w:p w:rsidRPr="00025D92" w:rsidR="00025D92" w:rsidP="00CB6063" w:rsidRDefault="00025D92" w14:paraId="4067CBDB" w14:textId="0672CF69">
            <w:pPr>
              <w:spacing w:after="0" w:line="360" w:lineRule="auto"/>
              <w:ind w:left="0" w:firstLine="0"/>
              <w:textAlignment w:val="baseline"/>
              <w:rPr>
                <w:rFonts w:eastAsia="Times New Roman" w:cs="Times New Roman" w:asciiTheme="minorHAnsi" w:hAnsiTheme="minorHAnsi"/>
                <w:color w:val="auto"/>
                <w:kern w:val="0"/>
                <w:lang w:val="en-IE"/>
                <w14:ligatures w14:val="none"/>
              </w:rPr>
            </w:pPr>
            <w:r w:rsidRPr="00025D92">
              <w:rPr>
                <w:rFonts w:eastAsia="Times New Roman" w:cs="Times New Roman" w:asciiTheme="minorHAnsi" w:hAnsiTheme="minorHAnsi"/>
                <w:b/>
                <w:bCs/>
                <w:color w:val="auto"/>
                <w:kern w:val="0"/>
                <w14:ligatures w14:val="none"/>
              </w:rPr>
              <w:t>Task A2: Travel &amp; Accommodation</w:t>
            </w:r>
          </w:p>
          <w:p w:rsidRPr="00025D92" w:rsidR="00025D92" w:rsidP="00502A36" w:rsidRDefault="00025D92" w14:paraId="69046C1E" w14:textId="40F15C68">
            <w:pPr>
              <w:numPr>
                <w:ilvl w:val="0"/>
                <w:numId w:val="64"/>
              </w:numPr>
              <w:spacing w:after="0" w:line="360" w:lineRule="auto"/>
              <w:ind w:left="177" w:firstLine="0"/>
              <w:textAlignment w:val="baseline"/>
              <w:rPr>
                <w:rFonts w:eastAsia="Times New Roman" w:cs="Times New Roman" w:asciiTheme="minorHAnsi" w:hAnsiTheme="minorHAnsi"/>
                <w:color w:val="auto"/>
                <w:kern w:val="0"/>
                <w:lang w:val="en-IE"/>
                <w14:ligatures w14:val="none"/>
              </w:rPr>
            </w:pPr>
            <w:r w:rsidRPr="00025D92">
              <w:rPr>
                <w:rFonts w:eastAsia="Times New Roman" w:cs="Times New Roman" w:asciiTheme="minorHAnsi" w:hAnsiTheme="minorHAnsi"/>
                <w:color w:val="auto"/>
                <w:kern w:val="0"/>
                <w14:ligatures w14:val="none"/>
              </w:rPr>
              <w:t>Travel options (train, bus, parking) for attendees</w:t>
            </w:r>
          </w:p>
          <w:p w:rsidRPr="00025D92" w:rsidR="00025D92" w:rsidP="00502A36" w:rsidRDefault="00B8676A" w14:paraId="69B4B9C0" w14:textId="62004F5C">
            <w:pPr>
              <w:numPr>
                <w:ilvl w:val="0"/>
                <w:numId w:val="65"/>
              </w:numPr>
              <w:spacing w:after="0" w:line="360" w:lineRule="auto"/>
              <w:ind w:left="177" w:firstLine="0"/>
              <w:textAlignment w:val="baseline"/>
              <w:rPr>
                <w:rFonts w:eastAsia="Times New Roman" w:cs="Times New Roman" w:asciiTheme="minorHAnsi" w:hAnsiTheme="minorHAnsi"/>
                <w:color w:val="auto"/>
                <w:kern w:val="0"/>
                <w:lang w:val="en-IE"/>
                <w14:ligatures w14:val="none"/>
              </w:rPr>
            </w:pPr>
            <w:r w:rsidRPr="00CB6063">
              <w:rPr>
                <w:rFonts w:eastAsia="Times New Roman" w:cs="Times New Roman" w:asciiTheme="minorHAnsi" w:hAnsiTheme="minorHAnsi"/>
                <w:color w:val="auto"/>
                <w:kern w:val="0"/>
                <w14:ligatures w14:val="none"/>
              </w:rPr>
              <w:t>Three</w:t>
            </w:r>
            <w:r w:rsidRPr="00025D92" w:rsidR="00025D92">
              <w:rPr>
                <w:rFonts w:eastAsia="Times New Roman" w:cs="Times New Roman" w:asciiTheme="minorHAnsi" w:hAnsiTheme="minorHAnsi"/>
                <w:color w:val="auto"/>
                <w:kern w:val="0"/>
                <w14:ligatures w14:val="none"/>
              </w:rPr>
              <w:t xml:space="preserve"> accommodation options for attendees</w:t>
            </w:r>
          </w:p>
          <w:p w:rsidRPr="00025D92" w:rsidR="00025D92" w:rsidP="00502A36" w:rsidRDefault="00025D92" w14:paraId="5546E872" w14:textId="4256545B">
            <w:pPr>
              <w:numPr>
                <w:ilvl w:val="0"/>
                <w:numId w:val="66"/>
              </w:numPr>
              <w:spacing w:after="0" w:line="360" w:lineRule="auto"/>
              <w:ind w:left="177" w:firstLine="0"/>
              <w:textAlignment w:val="baseline"/>
              <w:rPr>
                <w:rFonts w:eastAsia="Times New Roman" w:cs="Times New Roman" w:asciiTheme="minorHAnsi" w:hAnsiTheme="minorHAnsi"/>
                <w:color w:val="auto"/>
                <w:kern w:val="0"/>
                <w:lang w:val="en-IE"/>
                <w14:ligatures w14:val="none"/>
              </w:rPr>
            </w:pPr>
            <w:r w:rsidRPr="00025D92">
              <w:rPr>
                <w:rFonts w:eastAsia="Times New Roman" w:cs="Times New Roman" w:asciiTheme="minorHAnsi" w:hAnsiTheme="minorHAnsi"/>
                <w:color w:val="auto"/>
                <w:kern w:val="0"/>
                <w14:ligatures w14:val="none"/>
              </w:rPr>
              <w:t>Itinerary</w:t>
            </w:r>
          </w:p>
          <w:p w:rsidRPr="00CB6063" w:rsidR="002F35ED" w:rsidP="00CB6063" w:rsidRDefault="002F35ED" w14:paraId="7DC6522D" w14:textId="77777777">
            <w:pPr>
              <w:spacing w:line="360" w:lineRule="auto"/>
              <w:rPr>
                <w:rFonts w:cs="Arial" w:asciiTheme="minorHAnsi" w:hAnsiTheme="minorHAnsi"/>
              </w:rPr>
            </w:pPr>
          </w:p>
          <w:p w:rsidRPr="00CB6063" w:rsidR="00CB6063" w:rsidP="00142C85" w:rsidRDefault="00582DE8" w14:paraId="274D803B" w14:textId="3EC61F0A">
            <w:pPr>
              <w:spacing w:line="360" w:lineRule="auto"/>
              <w:rPr>
                <w:rFonts w:cs="Arial" w:asciiTheme="minorHAnsi" w:hAnsiTheme="minorHAnsi"/>
                <w:b/>
                <w:bCs/>
              </w:rPr>
            </w:pPr>
            <w:r w:rsidRPr="00142C85">
              <w:rPr>
                <w:rFonts w:cs="Arial" w:asciiTheme="minorHAnsi" w:hAnsiTheme="minorHAnsi"/>
                <w:b/>
                <w:bCs/>
              </w:rPr>
              <w:t>Skills Demonstration 2:</w:t>
            </w:r>
            <w:r w:rsidR="00A15EF1">
              <w:rPr>
                <w:rFonts w:cs="Arial" w:asciiTheme="minorHAnsi" w:hAnsiTheme="minorHAnsi"/>
                <w:b/>
                <w:bCs/>
              </w:rPr>
              <w:t xml:space="preserve"> 20%</w:t>
            </w:r>
          </w:p>
          <w:p w:rsidRPr="00CB6063" w:rsidR="00CB6063" w:rsidP="7DC0580B" w:rsidRDefault="35FAF8D6" w14:paraId="633D182B" w14:textId="0CFA7E80">
            <w:pPr>
              <w:spacing w:after="0" w:line="360" w:lineRule="auto"/>
              <w:ind w:left="30" w:firstLine="0"/>
              <w:textAlignment w:val="baseline"/>
              <w:rPr>
                <w:rFonts w:eastAsia="Times New Roman" w:cs="Times New Roman" w:asciiTheme="minorHAnsi" w:hAnsiTheme="minorHAnsi"/>
                <w:color w:val="auto"/>
                <w:kern w:val="0"/>
                <w:lang w:val="en-IE"/>
                <w14:ligatures w14:val="none"/>
              </w:rPr>
            </w:pPr>
            <w:r w:rsidRPr="7DC0580B">
              <w:rPr>
                <w:rFonts w:eastAsia="Times New Roman" w:cs="Times New Roman" w:asciiTheme="minorHAnsi" w:hAnsiTheme="minorHAnsi"/>
                <w:color w:val="auto"/>
                <w:kern w:val="0"/>
                <w:lang w:val="en-IE"/>
                <w14:ligatures w14:val="none"/>
              </w:rPr>
              <w:t xml:space="preserve">This task will assess the learner’s ability to </w:t>
            </w:r>
            <w:r w:rsidRPr="7DC0580B">
              <w:rPr>
                <w:rFonts w:eastAsia="Times New Roman" w:cs="Times New Roman" w:asciiTheme="minorHAnsi" w:hAnsiTheme="minorHAnsi"/>
                <w:kern w:val="0"/>
                <w:lang w:val="en-IE"/>
                <w14:ligatures w14:val="none"/>
              </w:rPr>
              <w:t xml:space="preserve">design a file management system using Skills Demonstration Task A files </w:t>
            </w:r>
            <w:r w:rsidRPr="7DC0580B" w:rsidR="66D0F065">
              <w:rPr>
                <w:rFonts w:eastAsia="Times New Roman" w:cs="Times New Roman" w:asciiTheme="minorHAnsi" w:hAnsiTheme="minorHAnsi"/>
                <w:kern w:val="0"/>
                <w:lang w:val="en-IE"/>
                <w14:ligatures w14:val="none"/>
              </w:rPr>
              <w:t>(or an</w:t>
            </w:r>
            <w:r w:rsidRPr="7DC0580B" w:rsidR="19E53DF2">
              <w:rPr>
                <w:rFonts w:eastAsia="Times New Roman" w:cs="Times New Roman" w:asciiTheme="minorHAnsi" w:hAnsiTheme="minorHAnsi"/>
                <w:kern w:val="0"/>
                <w:lang w:val="en-IE"/>
                <w14:ligatures w14:val="none"/>
              </w:rPr>
              <w:t xml:space="preserve"> alternative</w:t>
            </w:r>
            <w:r w:rsidRPr="7DC0580B" w:rsidR="66D0F065">
              <w:rPr>
                <w:rFonts w:eastAsia="Times New Roman" w:cs="Times New Roman" w:asciiTheme="minorHAnsi" w:hAnsiTheme="minorHAnsi"/>
                <w:kern w:val="0"/>
                <w:lang w:val="en-IE"/>
                <w14:ligatures w14:val="none"/>
              </w:rPr>
              <w:t xml:space="preserve"> set of files)</w:t>
            </w:r>
            <w:r w:rsidRPr="7DC0580B">
              <w:rPr>
                <w:rFonts w:eastAsia="Times New Roman" w:cs="Times New Roman" w:asciiTheme="minorHAnsi" w:hAnsiTheme="minorHAnsi"/>
                <w:kern w:val="0"/>
                <w:lang w:val="en-IE"/>
                <w14:ligatures w14:val="none"/>
              </w:rPr>
              <w:t xml:space="preserve"> utilising relevant security awareness to enable authorised accessibility</w:t>
            </w:r>
            <w:r w:rsidRPr="7DC0580B" w:rsidR="0062AD36">
              <w:rPr>
                <w:rFonts w:eastAsia="Times New Roman" w:cs="Times New Roman" w:asciiTheme="minorHAnsi" w:hAnsiTheme="minorHAnsi"/>
                <w:kern w:val="0"/>
                <w:lang w:val="en-IE"/>
                <w14:ligatures w14:val="none"/>
              </w:rPr>
              <w:t>.</w:t>
            </w:r>
          </w:p>
          <w:p w:rsidRPr="00CB6063" w:rsidR="00CB6063" w:rsidP="00142C85" w:rsidRDefault="00CB6063" w14:paraId="41565976" w14:textId="1F3CAC31">
            <w:pPr>
              <w:spacing w:after="0" w:line="360" w:lineRule="auto"/>
              <w:ind w:left="0" w:firstLine="0"/>
              <w:textAlignment w:val="baseline"/>
              <w:rPr>
                <w:rFonts w:eastAsia="Times New Roman" w:cs="Times New Roman" w:asciiTheme="minorHAnsi" w:hAnsiTheme="minorHAnsi"/>
                <w:color w:val="auto"/>
                <w:kern w:val="0"/>
                <w:lang w:val="en-IE"/>
                <w14:ligatures w14:val="none"/>
              </w:rPr>
            </w:pPr>
          </w:p>
          <w:p w:rsidRPr="00CB6063" w:rsidR="00CB6063" w:rsidP="00CB6063" w:rsidRDefault="00142C85" w14:paraId="28B2EE0B" w14:textId="1F31EE59">
            <w:pPr>
              <w:spacing w:after="0" w:line="360" w:lineRule="auto"/>
              <w:ind w:left="30" w:firstLine="0"/>
              <w:textAlignment w:val="baseline"/>
              <w:rPr>
                <w:rFonts w:eastAsia="Times New Roman" w:cs="Times New Roman" w:asciiTheme="minorHAnsi" w:hAnsiTheme="minorHAnsi"/>
                <w:color w:val="auto"/>
                <w:kern w:val="0"/>
                <w:lang w:val="en-IE"/>
                <w14:ligatures w14:val="none"/>
              </w:rPr>
            </w:pPr>
            <w:r>
              <w:rPr>
                <w:rFonts w:eastAsia="Times New Roman" w:cs="Times New Roman" w:asciiTheme="minorHAnsi" w:hAnsiTheme="minorHAnsi"/>
                <w:color w:val="auto"/>
                <w:kern w:val="0"/>
                <w:lang w:val="en-IE"/>
                <w14:ligatures w14:val="none"/>
              </w:rPr>
              <w:t>The learner will be required to create</w:t>
            </w:r>
            <w:r w:rsidRPr="00CB6063" w:rsidR="00CB6063">
              <w:rPr>
                <w:rFonts w:eastAsia="Times New Roman" w:cs="Times New Roman" w:asciiTheme="minorHAnsi" w:hAnsiTheme="minorHAnsi"/>
                <w:color w:val="auto"/>
                <w:kern w:val="0"/>
                <w:lang w:val="en-IE"/>
                <w14:ligatures w14:val="none"/>
              </w:rPr>
              <w:t xml:space="preserve"> a file management system to include:</w:t>
            </w:r>
          </w:p>
          <w:p w:rsidRPr="00CB6063" w:rsidR="00CB6063" w:rsidP="00502A36" w:rsidRDefault="00142C85" w14:paraId="7362DE3B" w14:textId="3C770480">
            <w:pPr>
              <w:numPr>
                <w:ilvl w:val="0"/>
                <w:numId w:val="67"/>
              </w:numPr>
              <w:spacing w:after="0" w:line="360" w:lineRule="auto"/>
              <w:ind w:left="750" w:firstLine="0"/>
              <w:textAlignment w:val="baseline"/>
              <w:rPr>
                <w:rFonts w:eastAsia="Times New Roman" w:cs="Times New Roman" w:asciiTheme="minorHAnsi" w:hAnsiTheme="minorHAnsi"/>
                <w:color w:val="auto"/>
                <w:kern w:val="0"/>
                <w:lang w:val="en-IE"/>
                <w14:ligatures w14:val="none"/>
              </w:rPr>
            </w:pPr>
            <w:r>
              <w:rPr>
                <w:rFonts w:eastAsia="Times New Roman" w:cs="Times New Roman" w:asciiTheme="minorHAnsi" w:hAnsiTheme="minorHAnsi"/>
                <w:color w:val="auto"/>
                <w:kern w:val="0"/>
                <w:lang w:val="en-IE"/>
                <w14:ligatures w14:val="none"/>
              </w:rPr>
              <w:t xml:space="preserve">One </w:t>
            </w:r>
            <w:r w:rsidRPr="00CB6063" w:rsidR="00CB6063">
              <w:rPr>
                <w:rFonts w:eastAsia="Times New Roman" w:cs="Times New Roman" w:asciiTheme="minorHAnsi" w:hAnsiTheme="minorHAnsi"/>
                <w:color w:val="auto"/>
                <w:kern w:val="0"/>
                <w:lang w:val="en-IE"/>
                <w14:ligatures w14:val="none"/>
              </w:rPr>
              <w:t>parent folder</w:t>
            </w:r>
          </w:p>
          <w:p w:rsidRPr="00CB6063" w:rsidR="00CB6063" w:rsidP="00502A36" w:rsidRDefault="00142C85" w14:paraId="32F46D27" w14:textId="579852EF">
            <w:pPr>
              <w:numPr>
                <w:ilvl w:val="0"/>
                <w:numId w:val="68"/>
              </w:numPr>
              <w:spacing w:after="0" w:line="360" w:lineRule="auto"/>
              <w:ind w:left="750" w:firstLine="0"/>
              <w:textAlignment w:val="baseline"/>
              <w:rPr>
                <w:rFonts w:eastAsia="Times New Roman" w:cs="Times New Roman" w:asciiTheme="minorHAnsi" w:hAnsiTheme="minorHAnsi"/>
                <w:color w:val="auto"/>
                <w:kern w:val="0"/>
                <w:lang w:val="en-IE"/>
                <w14:ligatures w14:val="none"/>
              </w:rPr>
            </w:pPr>
            <w:r>
              <w:rPr>
                <w:rFonts w:eastAsia="Times New Roman" w:cs="Times New Roman" w:asciiTheme="minorHAnsi" w:hAnsiTheme="minorHAnsi"/>
                <w:color w:val="auto"/>
                <w:kern w:val="0"/>
                <w:lang w:val="en-IE"/>
                <w14:ligatures w14:val="none"/>
              </w:rPr>
              <w:t>Four</w:t>
            </w:r>
            <w:r w:rsidRPr="00CB6063" w:rsidR="00CB6063">
              <w:rPr>
                <w:rFonts w:eastAsia="Times New Roman" w:cs="Times New Roman" w:asciiTheme="minorHAnsi" w:hAnsiTheme="minorHAnsi"/>
                <w:color w:val="auto"/>
                <w:kern w:val="0"/>
                <w:lang w:val="en-IE"/>
                <w14:ligatures w14:val="none"/>
              </w:rPr>
              <w:t xml:space="preserve"> sub-folders</w:t>
            </w:r>
          </w:p>
          <w:p w:rsidRPr="00CB6063" w:rsidR="00CB6063" w:rsidP="00502A36" w:rsidRDefault="00CB6063" w14:paraId="660C4469" w14:textId="02016960">
            <w:pPr>
              <w:numPr>
                <w:ilvl w:val="0"/>
                <w:numId w:val="69"/>
              </w:numPr>
              <w:spacing w:after="0" w:line="360" w:lineRule="auto"/>
              <w:ind w:left="750" w:firstLine="0"/>
              <w:textAlignment w:val="baseline"/>
              <w:rPr>
                <w:rFonts w:eastAsia="Times New Roman" w:cs="Times New Roman" w:asciiTheme="minorHAnsi" w:hAnsiTheme="minorHAnsi"/>
                <w:color w:val="auto"/>
                <w:kern w:val="0"/>
                <w:lang w:val="en-IE"/>
                <w14:ligatures w14:val="none"/>
              </w:rPr>
            </w:pPr>
            <w:r w:rsidRPr="00CB6063">
              <w:rPr>
                <w:rFonts w:eastAsia="Times New Roman" w:cs="Times New Roman" w:asciiTheme="minorHAnsi" w:hAnsiTheme="minorHAnsi"/>
                <w:color w:val="auto"/>
                <w:kern w:val="0"/>
                <w:lang w:val="en-IE"/>
                <w14:ligatures w14:val="none"/>
              </w:rPr>
              <w:t>Each sub-folder should contain relevant documentation that is suitably named</w:t>
            </w:r>
          </w:p>
          <w:p w:rsidRPr="00CB6063" w:rsidR="00CB6063" w:rsidP="00502A36" w:rsidRDefault="00CB6063" w14:paraId="7FA968C7" w14:textId="2D24FD9E">
            <w:pPr>
              <w:numPr>
                <w:ilvl w:val="0"/>
                <w:numId w:val="70"/>
              </w:numPr>
              <w:spacing w:after="0" w:line="360" w:lineRule="auto"/>
              <w:ind w:left="750" w:firstLine="0"/>
              <w:textAlignment w:val="baseline"/>
              <w:rPr>
                <w:rFonts w:eastAsia="Times New Roman" w:cs="Times New Roman" w:asciiTheme="minorHAnsi" w:hAnsiTheme="minorHAnsi"/>
                <w:color w:val="auto"/>
                <w:kern w:val="0"/>
                <w:lang w:val="en-IE"/>
                <w14:ligatures w14:val="none"/>
              </w:rPr>
            </w:pPr>
            <w:r w:rsidRPr="00CB6063">
              <w:rPr>
                <w:rFonts w:eastAsia="Times New Roman" w:cs="Times New Roman" w:asciiTheme="minorHAnsi" w:hAnsiTheme="minorHAnsi"/>
                <w:color w:val="auto"/>
                <w:kern w:val="0"/>
                <w:lang w:val="en-IE"/>
                <w14:ligatures w14:val="none"/>
              </w:rPr>
              <w:t>Full editing permission should be given to teacher/tutor Parent folder</w:t>
            </w:r>
          </w:p>
          <w:p w:rsidR="006A27FC" w:rsidP="00502A36" w:rsidRDefault="00CB6063" w14:paraId="6DB97536" w14:textId="77777777">
            <w:pPr>
              <w:numPr>
                <w:ilvl w:val="0"/>
                <w:numId w:val="71"/>
              </w:numPr>
              <w:spacing w:after="0" w:line="360" w:lineRule="auto"/>
              <w:ind w:left="750" w:firstLine="0"/>
              <w:textAlignment w:val="baseline"/>
              <w:rPr>
                <w:rFonts w:eastAsia="Times New Roman" w:cs="Times New Roman" w:asciiTheme="minorHAnsi" w:hAnsiTheme="minorHAnsi"/>
                <w:color w:val="auto"/>
                <w:kern w:val="0"/>
                <w:lang w:val="en-IE"/>
                <w14:ligatures w14:val="none"/>
              </w:rPr>
            </w:pPr>
            <w:r w:rsidRPr="00CB6063">
              <w:rPr>
                <w:rFonts w:eastAsia="Times New Roman" w:cs="Times New Roman" w:asciiTheme="minorHAnsi" w:hAnsiTheme="minorHAnsi"/>
                <w:color w:val="auto"/>
                <w:kern w:val="0"/>
                <w:lang w:val="en-IE"/>
                <w14:ligatures w14:val="none"/>
              </w:rPr>
              <w:t>View only and cannot download permission should be set on all sub-folders</w:t>
            </w:r>
          </w:p>
          <w:p w:rsidRPr="006A27FC" w:rsidR="002F35ED" w:rsidP="00502A36" w:rsidRDefault="00CB6063" w14:paraId="379A4837" w14:textId="2396DD6D">
            <w:pPr>
              <w:numPr>
                <w:ilvl w:val="0"/>
                <w:numId w:val="71"/>
              </w:numPr>
              <w:spacing w:after="0" w:line="360" w:lineRule="auto"/>
              <w:ind w:left="750" w:firstLine="0"/>
              <w:textAlignment w:val="baseline"/>
              <w:rPr>
                <w:rFonts w:eastAsia="Times New Roman" w:cs="Times New Roman" w:asciiTheme="minorHAnsi" w:hAnsiTheme="minorHAnsi"/>
                <w:color w:val="auto"/>
                <w:kern w:val="0"/>
                <w:lang w:val="en-IE"/>
                <w14:ligatures w14:val="none"/>
              </w:rPr>
            </w:pPr>
            <w:r w:rsidRPr="00CB6063">
              <w:rPr>
                <w:rFonts w:eastAsia="Times New Roman" w:cs="Times New Roman" w:asciiTheme="minorHAnsi" w:hAnsiTheme="minorHAnsi"/>
                <w:color w:val="auto"/>
                <w:kern w:val="0"/>
                <w:lang w:val="en-IE"/>
                <w14:ligatures w14:val="none"/>
              </w:rPr>
              <w:t xml:space="preserve">Screenshots or Screen Recording for each task above </w:t>
            </w:r>
          </w:p>
          <w:p w:rsidRPr="00CB6063" w:rsidR="007D3C8F" w:rsidP="00CB6063" w:rsidRDefault="007D3C8F" w14:paraId="7B3570C0" w14:textId="3C4B80D5">
            <w:pPr>
              <w:spacing w:line="360" w:lineRule="auto"/>
              <w:rPr>
                <w:rFonts w:cs="Arial" w:asciiTheme="minorHAnsi" w:hAnsiTheme="minorHAnsi"/>
              </w:rPr>
            </w:pPr>
            <w:r w:rsidRPr="00CB6063">
              <w:rPr>
                <w:rFonts w:cs="Arial" w:asciiTheme="minorHAnsi" w:hAnsiTheme="minorHAnsi"/>
              </w:rPr>
              <w:t>The assessor is required to devise assessment briefs and marking schemes for the</w:t>
            </w:r>
            <w:r w:rsidRPr="00CB6063" w:rsidR="00A74CDB">
              <w:rPr>
                <w:rFonts w:cs="Arial" w:asciiTheme="minorHAnsi" w:hAnsiTheme="minorHAnsi"/>
              </w:rPr>
              <w:t xml:space="preserve"> Skills Demonstration</w:t>
            </w:r>
            <w:r w:rsidRPr="00CB6063">
              <w:rPr>
                <w:rFonts w:cs="Arial" w:asciiTheme="minorHAnsi" w:hAnsiTheme="minorHAnsi"/>
              </w:rPr>
              <w:t xml:space="preserve">.  In devising the assessment briefs care should be taken to ensure that </w:t>
            </w:r>
            <w:r w:rsidRPr="00CB6063">
              <w:rPr>
                <w:rFonts w:cs="Arial" w:asciiTheme="minorHAnsi" w:hAnsiTheme="minorHAnsi"/>
                <w:b/>
                <w:bCs/>
              </w:rPr>
              <w:t>the learner is given the opportunity</w:t>
            </w:r>
            <w:r w:rsidRPr="00CB6063">
              <w:rPr>
                <w:rFonts w:cs="Arial" w:asciiTheme="minorHAnsi" w:hAnsiTheme="minorHAnsi"/>
              </w:rPr>
              <w:t xml:space="preserve"> to show evidence of achievement of </w:t>
            </w:r>
            <w:r w:rsidRPr="00CB6063">
              <w:rPr>
                <w:rFonts w:cs="Arial" w:asciiTheme="minorHAnsi" w:hAnsiTheme="minorHAnsi"/>
                <w:b/>
                <w:bCs/>
              </w:rPr>
              <w:t>ALL</w:t>
            </w:r>
            <w:r w:rsidRPr="00CB6063">
              <w:rPr>
                <w:rFonts w:cs="Arial" w:asciiTheme="minorHAnsi" w:hAnsiTheme="minorHAnsi"/>
              </w:rPr>
              <w:t xml:space="preserve"> the MIMLOs.  </w:t>
            </w:r>
          </w:p>
          <w:p w:rsidRPr="006F24B3" w:rsidR="007D3C8F" w:rsidP="006F24B3" w:rsidRDefault="007D3C8F" w14:paraId="509A9C60" w14:textId="507148E3">
            <w:pPr>
              <w:spacing w:line="360" w:lineRule="auto"/>
              <w:rPr>
                <w:rFonts w:cs="Arial" w:asciiTheme="minorHAnsi" w:hAnsiTheme="minorHAnsi"/>
              </w:rPr>
            </w:pPr>
            <w:r w:rsidRPr="00CB6063">
              <w:rPr>
                <w:rFonts w:cs="Arial" w:asciiTheme="minorHAnsi" w:hAnsiTheme="minorHAnsi"/>
              </w:rPr>
              <w:t xml:space="preserve">Assessment briefs should be designed to allow the learner to make use of a wide range of media in presenting assessment evidence, as appropriate. </w:t>
            </w:r>
          </w:p>
        </w:tc>
      </w:tr>
      <w:tr w:rsidRPr="00207625" w:rsidR="007D3C8F" w:rsidTr="6745A8BF" w14:paraId="56F44714" w14:textId="77777777">
        <w:tc>
          <w:tcPr>
            <w:tcW w:w="9742" w:type="dxa"/>
          </w:tcPr>
          <w:p w:rsidRPr="00D65324" w:rsidR="007D3C8F" w:rsidP="6745A8BF" w:rsidRDefault="1B99CD01" w14:paraId="68BFD754" w14:textId="0C95EA95">
            <w:pPr>
              <w:spacing w:line="360" w:lineRule="auto"/>
              <w:rPr>
                <w:rFonts w:asciiTheme="minorHAnsi" w:hAnsiTheme="minorHAnsi" w:eastAsiaTheme="minorEastAsia" w:cstheme="minorBidi"/>
                <w:b/>
                <w:bCs/>
                <w:color w:val="auto"/>
              </w:rPr>
            </w:pPr>
            <w:r w:rsidRPr="6745A8BF">
              <w:rPr>
                <w:rFonts w:asciiTheme="minorHAnsi" w:hAnsiTheme="minorHAnsi" w:eastAsiaTheme="minorEastAsia" w:cstheme="minorBidi"/>
                <w:b/>
                <w:bCs/>
                <w:color w:val="auto"/>
              </w:rPr>
              <w:t>Assessment Technique 2:</w:t>
            </w:r>
          </w:p>
          <w:p w:rsidRPr="00D65324" w:rsidR="007D3C8F" w:rsidP="076A9AD4" w:rsidRDefault="00E2308F" w14:paraId="155243F5" w14:textId="2E53B11D">
            <w:pPr>
              <w:spacing w:line="360" w:lineRule="auto"/>
              <w:rPr>
                <w:rFonts w:asciiTheme="minorHAnsi" w:hAnsiTheme="minorHAnsi" w:eastAsiaTheme="minorEastAsia" w:cstheme="minorBidi"/>
                <w:b/>
                <w:bCs/>
                <w:color w:val="auto"/>
              </w:rPr>
            </w:pPr>
            <w:r w:rsidRPr="6745A8BF">
              <w:rPr>
                <w:rFonts w:asciiTheme="minorHAnsi" w:hAnsiTheme="minorHAnsi" w:eastAsiaTheme="minorEastAsia" w:cstheme="minorBidi"/>
                <w:b/>
                <w:bCs/>
                <w:color w:val="auto"/>
              </w:rPr>
              <w:t>Assignment 40%</w:t>
            </w:r>
          </w:p>
          <w:p w:rsidR="6745A8BF" w:rsidP="6745A8BF" w:rsidRDefault="6745A8BF" w14:paraId="156394A4" w14:textId="30A68FFF">
            <w:pPr>
              <w:spacing w:line="360" w:lineRule="auto"/>
              <w:rPr>
                <w:rFonts w:asciiTheme="minorHAnsi" w:hAnsiTheme="minorHAnsi" w:eastAsiaTheme="minorEastAsia" w:cstheme="minorBidi"/>
              </w:rPr>
            </w:pPr>
          </w:p>
          <w:p w:rsidRPr="0018332B" w:rsidR="0018332B" w:rsidP="6745A8BF" w:rsidRDefault="4B9F96F0" w14:paraId="5B27C13E" w14:textId="10C39ED1">
            <w:pPr>
              <w:spacing w:after="0" w:line="360" w:lineRule="auto"/>
              <w:textAlignment w:val="baseline"/>
              <w:rPr>
                <w:rFonts w:asciiTheme="minorHAnsi" w:hAnsiTheme="minorHAnsi" w:eastAsiaTheme="minorEastAsia" w:cstheme="minorBidi"/>
                <w:b/>
                <w:bCs/>
                <w:kern w:val="0"/>
                <w:lang w:val="en-IE"/>
                <w14:ligatures w14:val="none"/>
              </w:rPr>
            </w:pPr>
            <w:r w:rsidRPr="6745A8BF">
              <w:rPr>
                <w:rFonts w:asciiTheme="minorHAnsi" w:hAnsiTheme="minorHAnsi" w:eastAsiaTheme="minorEastAsia" w:cstheme="minorBidi"/>
                <w:b/>
                <w:bCs/>
              </w:rPr>
              <w:t>Guidelines for assessors:</w:t>
            </w:r>
          </w:p>
          <w:p w:rsidRPr="0018332B" w:rsidR="0018332B" w:rsidP="076A9AD4" w:rsidRDefault="1A91990E" w14:paraId="28F75E84" w14:textId="700C8641">
            <w:pPr>
              <w:spacing w:after="0" w:line="360" w:lineRule="auto"/>
              <w:ind w:left="30" w:firstLine="0"/>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color w:val="auto"/>
                <w:kern w:val="0"/>
                <w:lang w:val="en-IE"/>
                <w14:ligatures w14:val="none"/>
              </w:rPr>
              <w:t xml:space="preserve">The Assignment will require learners to complete a Report on a </w:t>
            </w:r>
            <w:r w:rsidRPr="076A9AD4" w:rsidR="229AD9D6">
              <w:rPr>
                <w:rFonts w:asciiTheme="minorHAnsi" w:hAnsiTheme="minorHAnsi" w:eastAsiaTheme="minorEastAsia" w:cstheme="minorBidi"/>
                <w:color w:val="auto"/>
                <w:kern w:val="0"/>
                <w:lang w:val="en-IE"/>
                <w14:ligatures w14:val="none"/>
              </w:rPr>
              <w:t xml:space="preserve">hypothetical </w:t>
            </w:r>
            <w:r w:rsidRPr="076A9AD4">
              <w:rPr>
                <w:rFonts w:asciiTheme="minorHAnsi" w:hAnsiTheme="minorHAnsi" w:eastAsiaTheme="minorEastAsia" w:cstheme="minorBidi"/>
                <w:color w:val="auto"/>
                <w:kern w:val="0"/>
                <w:lang w:val="en-IE"/>
                <w14:ligatures w14:val="none"/>
              </w:rPr>
              <w:t>organisation of their choice</w:t>
            </w:r>
            <w:r w:rsidRPr="076A9AD4" w:rsidR="229AD9D6">
              <w:rPr>
                <w:rFonts w:asciiTheme="minorHAnsi" w:hAnsiTheme="minorHAnsi" w:eastAsiaTheme="minorEastAsia" w:cstheme="minorBidi"/>
                <w:color w:val="auto"/>
                <w:kern w:val="0"/>
                <w:lang w:val="en-IE"/>
                <w14:ligatures w14:val="none"/>
              </w:rPr>
              <w:t xml:space="preserve">, relevant to their vocational area, which demonstrates their understanding of </w:t>
            </w:r>
            <w:r w:rsidRPr="076A9AD4" w:rsidR="739D5BC9">
              <w:rPr>
                <w:rFonts w:asciiTheme="minorHAnsi" w:hAnsiTheme="minorHAnsi" w:eastAsiaTheme="minorEastAsia" w:cstheme="minorBidi"/>
                <w:color w:val="auto"/>
                <w:kern w:val="0"/>
                <w:lang w:val="en-IE"/>
                <w14:ligatures w14:val="none"/>
              </w:rPr>
              <w:t xml:space="preserve">the </w:t>
            </w:r>
            <w:r w:rsidRPr="076A9AD4" w:rsidR="3E825C06">
              <w:rPr>
                <w:rFonts w:asciiTheme="minorHAnsi" w:hAnsiTheme="minorHAnsi" w:eastAsiaTheme="minorEastAsia" w:cstheme="minorBidi"/>
                <w:color w:val="auto"/>
                <w:kern w:val="0"/>
                <w:lang w:val="en-IE"/>
                <w14:ligatures w14:val="none"/>
              </w:rPr>
              <w:t>functions</w:t>
            </w:r>
            <w:r w:rsidRPr="076A9AD4" w:rsidR="739D5BC9">
              <w:rPr>
                <w:rFonts w:asciiTheme="minorHAnsi" w:hAnsiTheme="minorHAnsi" w:eastAsiaTheme="minorEastAsia" w:cstheme="minorBidi"/>
                <w:color w:val="auto"/>
                <w:kern w:val="0"/>
                <w:lang w:val="en-IE"/>
                <w14:ligatures w14:val="none"/>
              </w:rPr>
              <w:t xml:space="preserve"> of an </w:t>
            </w:r>
            <w:r w:rsidRPr="076A9AD4" w:rsidR="3E825C06">
              <w:rPr>
                <w:rFonts w:asciiTheme="minorHAnsi" w:hAnsiTheme="minorHAnsi" w:eastAsiaTheme="minorEastAsia" w:cstheme="minorBidi"/>
                <w:color w:val="auto"/>
                <w:kern w:val="0"/>
                <w:lang w:val="en-IE"/>
                <w14:ligatures w14:val="none"/>
              </w:rPr>
              <w:t>organisation</w:t>
            </w:r>
            <w:r w:rsidRPr="076A9AD4" w:rsidR="739D5BC9">
              <w:rPr>
                <w:rFonts w:asciiTheme="minorHAnsi" w:hAnsiTheme="minorHAnsi" w:eastAsiaTheme="minorEastAsia" w:cstheme="minorBidi"/>
                <w:color w:val="auto"/>
                <w:kern w:val="0"/>
                <w:lang w:val="en-IE"/>
                <w14:ligatures w14:val="none"/>
              </w:rPr>
              <w:t xml:space="preserve"> and the legislation which affects the operation of the business, with consideration of </w:t>
            </w:r>
            <w:r w:rsidRPr="076A9AD4" w:rsidR="3E825C06">
              <w:rPr>
                <w:rFonts w:asciiTheme="minorHAnsi" w:hAnsiTheme="minorHAnsi" w:eastAsiaTheme="minorEastAsia" w:cstheme="minorBidi"/>
                <w:color w:val="auto"/>
                <w:kern w:val="0"/>
                <w:lang w:val="en-IE"/>
                <w14:ligatures w14:val="none"/>
              </w:rPr>
              <w:t>IT equipment and applications used in a business context. The Report can be presented in writing or in visual format.</w:t>
            </w:r>
          </w:p>
          <w:p w:rsidRPr="0018332B" w:rsidR="0018332B" w:rsidP="076A9AD4" w:rsidRDefault="1A91990E" w14:paraId="37688C80" w14:textId="623E947E">
            <w:pPr>
              <w:spacing w:after="0" w:line="360" w:lineRule="auto"/>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b/>
                <w:bCs/>
                <w:color w:val="auto"/>
                <w:kern w:val="0"/>
                <w14:ligatures w14:val="none"/>
              </w:rPr>
              <w:t>Introduction</w:t>
            </w:r>
            <w:r w:rsidRPr="076A9AD4">
              <w:rPr>
                <w:rFonts w:asciiTheme="minorHAnsi" w:hAnsiTheme="minorHAnsi" w:eastAsiaTheme="minorEastAsia" w:cstheme="minorBidi"/>
                <w:color w:val="auto"/>
                <w:kern w:val="0"/>
                <w14:ligatures w14:val="none"/>
              </w:rPr>
              <w:t xml:space="preserve"> - including a brief background to the organisation that the report is being based on.</w:t>
            </w:r>
          </w:p>
          <w:p w:rsidRPr="0018332B" w:rsidR="0018332B" w:rsidP="076A9AD4" w:rsidRDefault="1A91990E" w14:paraId="40E2E2C4" w14:textId="1B69BC9D">
            <w:pPr>
              <w:spacing w:after="0" w:line="360" w:lineRule="auto"/>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b/>
                <w:bCs/>
                <w:color w:val="auto"/>
                <w:kern w:val="0"/>
                <w14:ligatures w14:val="none"/>
              </w:rPr>
              <w:t>Section 1</w:t>
            </w:r>
            <w:r w:rsidRPr="076A9AD4">
              <w:rPr>
                <w:rFonts w:asciiTheme="minorHAnsi" w:hAnsiTheme="minorHAnsi" w:eastAsiaTheme="minorEastAsia" w:cstheme="minorBidi"/>
                <w:color w:val="auto"/>
                <w:kern w:val="0"/>
                <w14:ligatures w14:val="none"/>
              </w:rPr>
              <w:t xml:space="preserve"> should include:</w:t>
            </w:r>
          </w:p>
          <w:p w:rsidRPr="0018332B" w:rsidR="0018332B" w:rsidP="076A9AD4" w:rsidRDefault="1A91990E" w14:paraId="5B2251FE" w14:textId="63D23BBA">
            <w:pPr>
              <w:numPr>
                <w:ilvl w:val="0"/>
                <w:numId w:val="72"/>
              </w:numPr>
              <w:spacing w:after="0" w:line="360" w:lineRule="auto"/>
              <w:ind w:left="390" w:firstLine="0"/>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kern w:val="0"/>
                <w:lang w:val="en-IE"/>
                <w14:ligatures w14:val="none"/>
              </w:rPr>
              <w:t>An overview of the organisation structure to include an organisational chart. </w:t>
            </w:r>
          </w:p>
          <w:p w:rsidRPr="0018332B" w:rsidR="0018332B" w:rsidP="076A9AD4" w:rsidRDefault="1A91990E" w14:paraId="4EB0607A" w14:textId="600C8790">
            <w:pPr>
              <w:numPr>
                <w:ilvl w:val="0"/>
                <w:numId w:val="73"/>
              </w:numPr>
              <w:spacing w:after="0" w:line="360" w:lineRule="auto"/>
              <w:ind w:left="390" w:firstLine="0"/>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kern w:val="0"/>
                <w:lang w:val="en-IE"/>
                <w14:ligatures w14:val="none"/>
              </w:rPr>
              <w:t>An outline of the organisation departments</w:t>
            </w:r>
          </w:p>
          <w:p w:rsidRPr="0018332B" w:rsidR="0018332B" w:rsidP="076A9AD4" w:rsidRDefault="494CB04A" w14:paraId="5F72150A" w14:textId="183C627C">
            <w:pPr>
              <w:numPr>
                <w:ilvl w:val="0"/>
                <w:numId w:val="74"/>
              </w:numPr>
              <w:spacing w:after="0" w:line="360" w:lineRule="auto"/>
              <w:ind w:left="390" w:firstLine="0"/>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kern w:val="0"/>
                <w:lang w:val="en-IE"/>
                <w14:ligatures w14:val="none"/>
              </w:rPr>
              <w:t xml:space="preserve">A description of </w:t>
            </w:r>
            <w:r w:rsidRPr="076A9AD4" w:rsidR="1A91990E">
              <w:rPr>
                <w:rFonts w:asciiTheme="minorHAnsi" w:hAnsiTheme="minorHAnsi" w:eastAsiaTheme="minorEastAsia" w:cstheme="minorBidi"/>
                <w:kern w:val="0"/>
                <w:lang w:val="en-IE"/>
                <w14:ligatures w14:val="none"/>
              </w:rPr>
              <w:t>the organisation</w:t>
            </w:r>
            <w:r w:rsidRPr="076A9AD4">
              <w:rPr>
                <w:rFonts w:asciiTheme="minorHAnsi" w:hAnsiTheme="minorHAnsi" w:eastAsiaTheme="minorEastAsia" w:cstheme="minorBidi"/>
                <w:kern w:val="0"/>
                <w:lang w:val="en-IE"/>
                <w14:ligatures w14:val="none"/>
              </w:rPr>
              <w:t>’</w:t>
            </w:r>
            <w:r w:rsidRPr="076A9AD4" w:rsidR="1A91990E">
              <w:rPr>
                <w:rFonts w:asciiTheme="minorHAnsi" w:hAnsiTheme="minorHAnsi" w:eastAsiaTheme="minorEastAsia" w:cstheme="minorBidi"/>
                <w:kern w:val="0"/>
                <w:lang w:val="en-IE"/>
                <w14:ligatures w14:val="none"/>
              </w:rPr>
              <w:t>s functions</w:t>
            </w:r>
          </w:p>
          <w:p w:rsidRPr="00930CD9" w:rsidR="00930CD9" w:rsidP="076A9AD4" w:rsidRDefault="1A91990E" w14:paraId="4EFAD9E5" w14:textId="77777777">
            <w:pPr>
              <w:numPr>
                <w:ilvl w:val="0"/>
                <w:numId w:val="75"/>
              </w:numPr>
              <w:spacing w:after="0" w:line="360" w:lineRule="auto"/>
              <w:ind w:left="390" w:firstLine="0"/>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kern w:val="0"/>
                <w:lang w:val="en-IE"/>
                <w14:ligatures w14:val="none"/>
              </w:rPr>
              <w:t>An outline of one personnel role for each department</w:t>
            </w:r>
          </w:p>
          <w:p w:rsidRPr="0018332B" w:rsidR="0018332B" w:rsidP="076A9AD4" w:rsidRDefault="1A91990E" w14:paraId="68D7C083" w14:textId="666CA552">
            <w:pPr>
              <w:numPr>
                <w:ilvl w:val="0"/>
                <w:numId w:val="75"/>
              </w:numPr>
              <w:spacing w:after="0" w:line="360" w:lineRule="auto"/>
              <w:ind w:left="390" w:firstLine="0"/>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kern w:val="0"/>
                <w:lang w:val="en-IE"/>
                <w14:ligatures w14:val="none"/>
              </w:rPr>
              <w:t>An explanation of the impact of current and relevant workplace legislation in the areas of Data Protection, Safety &amp; Health, Employment Equality and Organisation of Working Time</w:t>
            </w:r>
          </w:p>
          <w:p w:rsidRPr="0018332B" w:rsidR="0018332B" w:rsidP="076A9AD4" w:rsidRDefault="1A91990E" w14:paraId="38014180" w14:textId="6F6DE810">
            <w:pPr>
              <w:spacing w:after="0" w:line="360" w:lineRule="auto"/>
              <w:ind w:left="0" w:firstLine="0"/>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b/>
                <w:bCs/>
                <w:color w:val="auto"/>
                <w:kern w:val="0"/>
                <w14:ligatures w14:val="none"/>
              </w:rPr>
              <w:t xml:space="preserve">Section 2 </w:t>
            </w:r>
            <w:r w:rsidRPr="076A9AD4">
              <w:rPr>
                <w:rFonts w:asciiTheme="minorHAnsi" w:hAnsiTheme="minorHAnsi" w:eastAsiaTheme="minorEastAsia" w:cstheme="minorBidi"/>
                <w:color w:val="auto"/>
                <w:kern w:val="0"/>
                <w14:ligatures w14:val="none"/>
              </w:rPr>
              <w:t>should include:</w:t>
            </w:r>
          </w:p>
          <w:p w:rsidRPr="006F24B3" w:rsidR="0018332B" w:rsidP="076A9AD4" w:rsidRDefault="1A91990E" w14:paraId="233A9229" w14:textId="44C095C8">
            <w:pPr>
              <w:pStyle w:val="ListParagraph"/>
              <w:numPr>
                <w:ilvl w:val="0"/>
                <w:numId w:val="27"/>
              </w:numPr>
              <w:spacing w:after="0" w:line="360" w:lineRule="auto"/>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kern w:val="0"/>
                <w:lang w:val="en-IE"/>
                <w14:ligatures w14:val="none"/>
              </w:rPr>
              <w:t xml:space="preserve">A description </w:t>
            </w:r>
            <w:r w:rsidRPr="076A9AD4" w:rsidR="1A6EA1D8">
              <w:rPr>
                <w:rFonts w:asciiTheme="minorHAnsi" w:hAnsiTheme="minorHAnsi" w:eastAsiaTheme="minorEastAsia" w:cstheme="minorBidi"/>
                <w:kern w:val="0"/>
                <w:lang w:val="en-IE"/>
                <w14:ligatures w14:val="none"/>
              </w:rPr>
              <w:t xml:space="preserve">of the </w:t>
            </w:r>
            <w:r w:rsidRPr="076A9AD4">
              <w:rPr>
                <w:rFonts w:asciiTheme="minorHAnsi" w:hAnsiTheme="minorHAnsi" w:eastAsiaTheme="minorEastAsia" w:cstheme="minorBidi"/>
                <w:kern w:val="0"/>
                <w:lang w:val="en-IE"/>
                <w14:ligatures w14:val="none"/>
              </w:rPr>
              <w:t>IT equipment used in the business explaining what they are used for and the benefits they offer the organisation.</w:t>
            </w:r>
          </w:p>
          <w:p w:rsidRPr="0018332B" w:rsidR="0018332B" w:rsidP="076A9AD4" w:rsidRDefault="1A91990E" w14:paraId="1905ED63" w14:textId="65B19D7E">
            <w:pPr>
              <w:numPr>
                <w:ilvl w:val="0"/>
                <w:numId w:val="76"/>
              </w:numPr>
              <w:spacing w:after="0" w:line="360" w:lineRule="auto"/>
              <w:ind w:left="390" w:firstLine="0"/>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color w:val="auto"/>
                <w:kern w:val="0"/>
                <w14:ligatures w14:val="none"/>
              </w:rPr>
              <w:t>A description of 4 software applications used in the business explaining what they are used for and the benefits they offer the organisation</w:t>
            </w:r>
          </w:p>
          <w:p w:rsidRPr="0018332B" w:rsidR="0018332B" w:rsidP="076A9AD4" w:rsidRDefault="1A91990E" w14:paraId="1370B52D" w14:textId="77ABBAFB">
            <w:pPr>
              <w:spacing w:after="0" w:line="360" w:lineRule="auto"/>
              <w:ind w:left="0" w:firstLine="0"/>
              <w:textAlignment w:val="baseline"/>
              <w:rPr>
                <w:rFonts w:asciiTheme="minorHAnsi" w:hAnsiTheme="minorHAnsi" w:eastAsiaTheme="minorEastAsia" w:cstheme="minorBidi"/>
                <w:color w:val="auto"/>
                <w:kern w:val="0"/>
                <w:lang w:val="en-IE"/>
                <w14:ligatures w14:val="none"/>
              </w:rPr>
            </w:pPr>
            <w:r w:rsidRPr="076A9AD4">
              <w:rPr>
                <w:rFonts w:asciiTheme="minorHAnsi" w:hAnsiTheme="minorHAnsi" w:eastAsiaTheme="minorEastAsia" w:cstheme="minorBidi"/>
                <w:b/>
                <w:bCs/>
                <w:color w:val="auto"/>
                <w:kern w:val="0"/>
                <w14:ligatures w14:val="none"/>
              </w:rPr>
              <w:t>Conclusion</w:t>
            </w:r>
            <w:r w:rsidRPr="076A9AD4">
              <w:rPr>
                <w:rFonts w:asciiTheme="minorHAnsi" w:hAnsiTheme="minorHAnsi" w:eastAsiaTheme="minorEastAsia" w:cstheme="minorBidi"/>
                <w:color w:val="auto"/>
                <w:kern w:val="0"/>
                <w14:ligatures w14:val="none"/>
              </w:rPr>
              <w:t xml:space="preserve"> – a summary of the key points in the report</w:t>
            </w:r>
          </w:p>
          <w:p w:rsidRPr="00207625" w:rsidR="007D3C8F" w:rsidP="076A9AD4" w:rsidRDefault="007D3C8F" w14:paraId="22C4F712" w14:textId="77777777">
            <w:pPr>
              <w:spacing w:line="360" w:lineRule="auto"/>
              <w:ind w:left="0" w:firstLine="0"/>
              <w:rPr>
                <w:rFonts w:asciiTheme="minorHAnsi" w:hAnsiTheme="minorHAnsi" w:eastAsiaTheme="minorEastAsia" w:cstheme="minorBidi"/>
              </w:rPr>
            </w:pPr>
          </w:p>
          <w:p w:rsidRPr="00207625" w:rsidR="007D3C8F" w:rsidP="076A9AD4" w:rsidRDefault="0868D2C5" w14:paraId="79472CED" w14:textId="4D504904">
            <w:pPr>
              <w:spacing w:line="360" w:lineRule="auto"/>
              <w:rPr>
                <w:rFonts w:asciiTheme="minorHAnsi" w:hAnsiTheme="minorHAnsi" w:eastAsiaTheme="minorEastAsia" w:cstheme="minorBidi"/>
              </w:rPr>
            </w:pPr>
            <w:r w:rsidRPr="076A9AD4">
              <w:rPr>
                <w:rFonts w:asciiTheme="minorHAnsi" w:hAnsiTheme="minorHAnsi" w:eastAsiaTheme="minorEastAsia" w:cstheme="minorBidi"/>
              </w:rPr>
              <w:t xml:space="preserve">The assessor is required to devise assessment briefs and marking schemes for the </w:t>
            </w:r>
            <w:r w:rsidRPr="076A9AD4" w:rsidR="00A74CDB">
              <w:rPr>
                <w:rFonts w:asciiTheme="minorHAnsi" w:hAnsiTheme="minorHAnsi" w:eastAsiaTheme="minorEastAsia" w:cstheme="minorBidi"/>
              </w:rPr>
              <w:t xml:space="preserve">Assignment. </w:t>
            </w:r>
            <w:r w:rsidRPr="076A9AD4">
              <w:rPr>
                <w:rFonts w:asciiTheme="minorHAnsi" w:hAnsiTheme="minorHAnsi" w:eastAsiaTheme="minorEastAsia" w:cstheme="minorBidi"/>
              </w:rPr>
              <w:t xml:space="preserve"> In devising the assessment briefs care should be taken to ensure that the learner is given the opportunity to show evidence of achievement of ALL the MIMLOs.  </w:t>
            </w:r>
          </w:p>
          <w:p w:rsidRPr="00207625" w:rsidR="007D3C8F" w:rsidP="076A9AD4" w:rsidRDefault="0868D2C5" w14:paraId="536B504C" w14:textId="070F2000">
            <w:pPr>
              <w:spacing w:line="360" w:lineRule="auto"/>
              <w:rPr>
                <w:rFonts w:asciiTheme="minorHAnsi" w:hAnsiTheme="minorHAnsi" w:eastAsiaTheme="minorEastAsia" w:cstheme="minorBidi"/>
              </w:rPr>
            </w:pPr>
            <w:r w:rsidRPr="076A9AD4">
              <w:rPr>
                <w:rFonts w:asciiTheme="minorHAnsi" w:hAnsiTheme="minorHAnsi" w:eastAsiaTheme="minorEastAsia" w:cstheme="minorBidi"/>
              </w:rPr>
              <w:t xml:space="preserve">Assessment briefs should be designed to allow the learner to make use of a wide range of media in presenting assessment evidence, as appropriate. </w:t>
            </w:r>
          </w:p>
        </w:tc>
      </w:tr>
    </w:tbl>
    <w:p w:rsidR="2471A9BC" w:rsidP="44C859DC" w:rsidRDefault="2471A9BC" w14:paraId="687A32B7" w14:textId="4FFE0C2D">
      <w:pPr>
        <w:spacing w:line="360" w:lineRule="auto"/>
        <w:rPr>
          <w:rFonts w:cs="Arial" w:asciiTheme="minorHAnsi" w:hAnsiTheme="minorHAnsi"/>
          <w:i/>
          <w:iCs/>
        </w:rPr>
      </w:pPr>
    </w:p>
    <w:p w:rsidR="005525CE" w:rsidP="005525CE" w:rsidRDefault="005525CE" w14:paraId="7084297D" w14:textId="1087BBD9">
      <w:pPr>
        <w:pStyle w:val="Heading1"/>
      </w:pPr>
      <w:r>
        <w:t xml:space="preserve">11d. </w:t>
      </w:r>
      <w:r w:rsidR="009307C9">
        <w:t>Eligibility for Certification</w:t>
      </w:r>
    </w:p>
    <w:p w:rsidRPr="00F639AA" w:rsidR="005525CE" w:rsidP="44C859DC" w:rsidRDefault="00F639AA" w14:paraId="29181F95" w14:textId="6B2324CC">
      <w:pPr>
        <w:spacing w:line="360" w:lineRule="auto"/>
        <w:rPr>
          <w:rFonts w:cs="Arial" w:asciiTheme="minorHAnsi" w:hAnsiTheme="minorHAnsi"/>
        </w:rPr>
      </w:pPr>
      <w:r w:rsidRPr="00F639AA">
        <w:rPr>
          <w:rFonts w:cs="Arial" w:asciiTheme="minorHAnsi" w:hAnsiTheme="minorHAnsi"/>
        </w:rPr>
        <w:t>The learner is eligible for certification because they have demonstrated achievement of all MIMLOs.</w:t>
      </w:r>
    </w:p>
    <w:p w:rsidRPr="00207625" w:rsidR="008B6605" w:rsidP="005149EE" w:rsidRDefault="008B6605" w14:paraId="0EF03F31" w14:textId="77777777">
      <w:pPr>
        <w:pStyle w:val="Heading1"/>
      </w:pPr>
      <w:r w:rsidRPr="00207625">
        <w:t xml:space="preserve">12. Grading </w:t>
      </w:r>
    </w:p>
    <w:p w:rsidRPr="00207625" w:rsidR="005149EE" w:rsidP="008B6605" w:rsidRDefault="005149EE" w14:paraId="12C1DC33" w14:textId="77777777">
      <w:pPr>
        <w:spacing w:line="360" w:lineRule="auto"/>
        <w:rPr>
          <w:rFonts w:cs="Arial" w:asciiTheme="minorHAnsi" w:hAnsiTheme="minorHAnsi"/>
        </w:rPr>
      </w:pPr>
    </w:p>
    <w:p w:rsidRPr="00207625" w:rsidR="008B6605" w:rsidP="0F0CD115" w:rsidRDefault="008B6605" w14:paraId="31B4EE6D" w14:textId="6271DC01">
      <w:pPr>
        <w:spacing w:line="360" w:lineRule="auto"/>
        <w:ind w:left="709"/>
        <w:rPr>
          <w:rFonts w:cs="Arial" w:asciiTheme="minorHAnsi" w:hAnsiTheme="minorHAnsi"/>
        </w:rPr>
      </w:pPr>
      <w:r w:rsidRPr="00207625">
        <w:rPr>
          <w:rFonts w:cs="Arial" w:asciiTheme="minorHAnsi" w:hAnsiTheme="minorHAnsi"/>
        </w:rPr>
        <w:t xml:space="preserve">Distinction:  </w:t>
      </w:r>
      <w:r w:rsidRPr="00207625">
        <w:tab/>
      </w:r>
      <w:r w:rsidRPr="00207625">
        <w:tab/>
      </w:r>
      <w:r w:rsidRPr="00207625">
        <w:rPr>
          <w:rFonts w:cs="Arial" w:asciiTheme="minorHAnsi" w:hAnsiTheme="minorHAnsi"/>
        </w:rPr>
        <w:t xml:space="preserve">80% - 100%  </w:t>
      </w:r>
    </w:p>
    <w:p w:rsidRPr="00207625" w:rsidR="008B6605" w:rsidP="005149EE" w:rsidRDefault="008B6605" w14:paraId="052BAB36" w14:textId="451206A7">
      <w:pPr>
        <w:spacing w:line="360" w:lineRule="auto"/>
        <w:ind w:left="709"/>
        <w:rPr>
          <w:rFonts w:cs="Arial" w:asciiTheme="minorHAnsi" w:hAnsiTheme="minorHAnsi"/>
        </w:rPr>
      </w:pPr>
      <w:r w:rsidRPr="00207625">
        <w:rPr>
          <w:rFonts w:cs="Arial" w:asciiTheme="minorHAnsi" w:hAnsiTheme="minorHAnsi"/>
        </w:rPr>
        <w:t xml:space="preserve">Merit:  </w:t>
      </w:r>
      <w:r w:rsidRPr="00207625">
        <w:rPr>
          <w:rFonts w:cs="Arial" w:asciiTheme="minorHAnsi" w:hAnsiTheme="minorHAnsi"/>
        </w:rPr>
        <w:tab/>
      </w:r>
      <w:r w:rsidRPr="00207625" w:rsidR="005149EE">
        <w:rPr>
          <w:rFonts w:cs="Arial" w:asciiTheme="minorHAnsi" w:hAnsiTheme="minorHAnsi"/>
        </w:rPr>
        <w:tab/>
      </w:r>
      <w:r w:rsidRPr="00207625" w:rsidR="005149EE">
        <w:rPr>
          <w:rFonts w:cs="Arial" w:asciiTheme="minorHAnsi" w:hAnsiTheme="minorHAnsi"/>
        </w:rPr>
        <w:tab/>
      </w:r>
      <w:r w:rsidRPr="00207625">
        <w:rPr>
          <w:rFonts w:cs="Arial" w:asciiTheme="minorHAnsi" w:hAnsiTheme="minorHAnsi"/>
        </w:rPr>
        <w:t xml:space="preserve">65% - 79% </w:t>
      </w:r>
    </w:p>
    <w:p w:rsidRPr="00207625" w:rsidR="008B6605" w:rsidP="005149EE" w:rsidRDefault="008B6605" w14:paraId="7753E166" w14:textId="5F96165F">
      <w:pPr>
        <w:spacing w:line="360" w:lineRule="auto"/>
        <w:ind w:left="709"/>
        <w:rPr>
          <w:rFonts w:cs="Arial" w:asciiTheme="minorHAnsi" w:hAnsiTheme="minorHAnsi"/>
        </w:rPr>
      </w:pPr>
      <w:r w:rsidRPr="00207625">
        <w:rPr>
          <w:rFonts w:cs="Arial" w:asciiTheme="minorHAnsi" w:hAnsiTheme="minorHAnsi"/>
        </w:rPr>
        <w:t xml:space="preserve">Pass:  </w:t>
      </w:r>
      <w:r w:rsidRPr="00207625">
        <w:rPr>
          <w:rFonts w:cs="Arial" w:asciiTheme="minorHAnsi" w:hAnsiTheme="minorHAnsi"/>
        </w:rPr>
        <w:tab/>
      </w:r>
      <w:r w:rsidRPr="00207625">
        <w:rPr>
          <w:rFonts w:cs="Arial" w:asciiTheme="minorHAnsi" w:hAnsiTheme="minorHAnsi"/>
        </w:rPr>
        <w:t xml:space="preserve"> </w:t>
      </w:r>
      <w:r w:rsidRPr="00207625">
        <w:rPr>
          <w:rFonts w:cs="Arial" w:asciiTheme="minorHAnsi" w:hAnsiTheme="minorHAnsi"/>
        </w:rPr>
        <w:tab/>
      </w:r>
      <w:r w:rsidRPr="00207625" w:rsidR="005149EE">
        <w:rPr>
          <w:rFonts w:cs="Arial" w:asciiTheme="minorHAnsi" w:hAnsiTheme="minorHAnsi"/>
        </w:rPr>
        <w:tab/>
      </w:r>
      <w:r w:rsidRPr="00207625">
        <w:rPr>
          <w:rFonts w:cs="Arial" w:asciiTheme="minorHAnsi" w:hAnsiTheme="minorHAnsi"/>
        </w:rPr>
        <w:t xml:space="preserve">50% - 64% </w:t>
      </w:r>
    </w:p>
    <w:p w:rsidRPr="00207625" w:rsidR="008B6605" w:rsidP="475BEFFC" w:rsidRDefault="76D3548C" w14:paraId="67FAFB64" w14:textId="494F31A4">
      <w:pPr>
        <w:spacing w:line="360" w:lineRule="auto"/>
        <w:ind w:left="709"/>
        <w:rPr>
          <w:rFonts w:cs="Arial" w:asciiTheme="minorHAnsi" w:hAnsiTheme="minorHAnsi"/>
        </w:rPr>
      </w:pPr>
      <w:r w:rsidRPr="00207625">
        <w:rPr>
          <w:rFonts w:cs="Arial" w:asciiTheme="minorHAnsi" w:hAnsiTheme="minorHAnsi"/>
        </w:rPr>
        <w:t xml:space="preserve">Unsuccessful: </w:t>
      </w:r>
      <w:r w:rsidRPr="00207625">
        <w:tab/>
      </w:r>
      <w:r w:rsidRPr="00207625" w:rsidR="008B6605">
        <w:rPr>
          <w:rFonts w:cs="Arial" w:asciiTheme="minorHAnsi" w:hAnsiTheme="minorHAnsi"/>
        </w:rPr>
        <w:t xml:space="preserve"> </w:t>
      </w:r>
      <w:r w:rsidRPr="00207625" w:rsidR="008B6605">
        <w:tab/>
      </w:r>
      <w:r w:rsidRPr="00207625" w:rsidR="008B6605">
        <w:rPr>
          <w:rFonts w:cs="Arial" w:asciiTheme="minorHAnsi" w:hAnsiTheme="minorHAnsi"/>
        </w:rPr>
        <w:t xml:space="preserve">0% - 49% </w:t>
      </w:r>
    </w:p>
    <w:p w:rsidRPr="00207625" w:rsidR="008B6605" w:rsidP="008B6605" w:rsidRDefault="008B6605" w14:paraId="228B168D" w14:textId="77777777">
      <w:pPr>
        <w:spacing w:line="360" w:lineRule="auto"/>
        <w:rPr>
          <w:rFonts w:cs="Arial" w:asciiTheme="minorHAnsi" w:hAnsiTheme="minorHAnsi"/>
        </w:rPr>
      </w:pPr>
      <w:r w:rsidRPr="00207625">
        <w:rPr>
          <w:rFonts w:cs="Arial" w:asciiTheme="minorHAnsi" w:hAnsiTheme="minorHAnsi"/>
        </w:rPr>
        <w:t xml:space="preserve"> </w:t>
      </w:r>
    </w:p>
    <w:p w:rsidRPr="00207625" w:rsidR="005C5464" w:rsidP="0F0CD115" w:rsidRDefault="008B6605" w14:paraId="20F813BC" w14:textId="77777777">
      <w:pPr>
        <w:spacing w:line="360" w:lineRule="auto"/>
        <w:rPr>
          <w:rFonts w:cs="Arial" w:asciiTheme="minorHAnsi" w:hAnsiTheme="minorHAnsi"/>
        </w:rPr>
      </w:pPr>
      <w:r w:rsidRPr="00207625">
        <w:rPr>
          <w:rFonts w:cs="Arial" w:asciiTheme="minorHAnsi" w:hAnsiTheme="minorHAnsi"/>
        </w:rPr>
        <w:t>At levels 4, 5 and 6 CAS major and minor awards will be graded. The grade achieved for the major award will be determined by the grades achieved in the minor awards</w:t>
      </w:r>
    </w:p>
    <w:p w:rsidR="00A74CDB" w:rsidRDefault="00A74CDB" w14:paraId="601F9C4E" w14:textId="3408E42E">
      <w:pPr>
        <w:spacing w:after="160" w:line="259" w:lineRule="auto"/>
        <w:ind w:left="0" w:firstLine="0"/>
        <w:rPr>
          <w:rFonts w:asciiTheme="majorHAnsi" w:hAnsiTheme="majorHAnsi" w:eastAsiaTheme="majorEastAsia" w:cstheme="majorBidi"/>
          <w:color w:val="0F4761" w:themeColor="accent1" w:themeShade="BF"/>
          <w:sz w:val="32"/>
          <w:szCs w:val="32"/>
        </w:rPr>
      </w:pPr>
      <w:r>
        <w:rPr>
          <w:rFonts w:asciiTheme="majorHAnsi" w:hAnsiTheme="majorHAnsi" w:eastAsiaTheme="majorEastAsia" w:cstheme="majorBidi"/>
          <w:color w:val="0F4761" w:themeColor="accent1" w:themeShade="BF"/>
          <w:sz w:val="32"/>
          <w:szCs w:val="32"/>
        </w:rPr>
        <w:br w:type="page"/>
      </w:r>
    </w:p>
    <w:p w:rsidRPr="00207625" w:rsidR="006D79E6" w:rsidP="005C3185" w:rsidRDefault="005C3185" w14:paraId="69425425" w14:textId="7D3B1EF5">
      <w:pPr>
        <w:pStyle w:val="Heading1"/>
      </w:pPr>
      <w:r w:rsidRPr="00207625">
        <w:t>13. Learner Marking Sheet(s)</w:t>
      </w: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2610"/>
        <w:gridCol w:w="330"/>
        <w:gridCol w:w="1358"/>
        <w:gridCol w:w="83"/>
        <w:gridCol w:w="1273"/>
      </w:tblGrid>
      <w:tr w:rsidRPr="00207625" w:rsidR="005149EE" w:rsidTr="6745A8BF" w14:paraId="35F2C7FB" w14:textId="77777777">
        <w:trPr>
          <w:trHeight w:val="1135"/>
        </w:trPr>
        <w:tc>
          <w:tcPr>
            <w:tcW w:w="7019" w:type="dxa"/>
            <w:gridSpan w:val="3"/>
            <w:tcBorders>
              <w:top w:val="single" w:color="000000" w:themeColor="text1" w:sz="8" w:space="0"/>
              <w:left w:val="single" w:color="000000" w:themeColor="text1" w:sz="8" w:space="0"/>
              <w:bottom w:val="single" w:color="000000" w:themeColor="text1" w:sz="12" w:space="0"/>
              <w:right w:val="single" w:color="000000" w:themeColor="text1" w:sz="6" w:space="0"/>
            </w:tcBorders>
            <w:vAlign w:val="center"/>
          </w:tcPr>
          <w:p w:rsidRPr="00207625" w:rsidR="00F11834" w:rsidP="6745A8BF" w:rsidRDefault="005149EE" w14:paraId="04C127A4" w14:textId="4A096FC1">
            <w:pPr>
              <w:spacing w:after="0" w:line="276" w:lineRule="auto"/>
              <w:ind w:left="858" w:right="834" w:firstLine="0"/>
              <w:jc w:val="center"/>
              <w:rPr>
                <w:rFonts w:asciiTheme="minorHAnsi" w:hAnsiTheme="minorHAnsi" w:cstheme="minorBidi"/>
                <w:b/>
                <w:bCs/>
                <w:color w:val="auto"/>
              </w:rPr>
            </w:pPr>
            <w:r w:rsidRPr="6745A8BF">
              <w:rPr>
                <w:rFonts w:asciiTheme="minorHAnsi" w:hAnsiTheme="minorHAnsi" w:cstheme="minorBidi"/>
                <w:b/>
                <w:bCs/>
                <w:color w:val="auto"/>
              </w:rPr>
              <w:t xml:space="preserve">Individual </w:t>
            </w:r>
            <w:r w:rsidRPr="6745A8BF" w:rsidR="7B10BA33">
              <w:rPr>
                <w:rFonts w:asciiTheme="minorHAnsi" w:hAnsiTheme="minorHAnsi" w:cstheme="minorBidi"/>
                <w:b/>
                <w:bCs/>
                <w:color w:val="auto"/>
              </w:rPr>
              <w:t xml:space="preserve">Learner </w:t>
            </w:r>
            <w:r w:rsidRPr="6745A8BF" w:rsidR="00F11834">
              <w:rPr>
                <w:rFonts w:asciiTheme="minorHAnsi" w:hAnsiTheme="minorHAnsi" w:cstheme="minorBidi"/>
                <w:b/>
                <w:bCs/>
                <w:color w:val="auto"/>
              </w:rPr>
              <w:t>M</w:t>
            </w:r>
            <w:r w:rsidRPr="6745A8BF">
              <w:rPr>
                <w:rFonts w:asciiTheme="minorHAnsi" w:hAnsiTheme="minorHAnsi" w:cstheme="minorBidi"/>
                <w:b/>
                <w:bCs/>
                <w:color w:val="auto"/>
              </w:rPr>
              <w:t xml:space="preserve">arking Sheet </w:t>
            </w:r>
          </w:p>
          <w:p w:rsidRPr="00207625" w:rsidR="005149EE" w:rsidP="6745A8BF" w:rsidRDefault="671038E7" w14:paraId="71055B4F" w14:textId="773E8D5B">
            <w:pPr>
              <w:spacing w:after="0" w:line="276" w:lineRule="auto"/>
              <w:ind w:left="858" w:right="834" w:firstLine="0"/>
              <w:jc w:val="center"/>
              <w:rPr>
                <w:rFonts w:asciiTheme="minorHAnsi" w:hAnsiTheme="minorHAnsi" w:cstheme="minorBidi"/>
                <w:color w:val="auto"/>
              </w:rPr>
            </w:pPr>
            <w:r w:rsidRPr="6745A8BF">
              <w:rPr>
                <w:rFonts w:asciiTheme="minorHAnsi" w:hAnsiTheme="minorHAnsi" w:cstheme="minorBidi"/>
                <w:color w:val="auto"/>
              </w:rPr>
              <w:t xml:space="preserve"> Information and Administration</w:t>
            </w:r>
            <w:r w:rsidRPr="6745A8BF" w:rsidR="005149EE">
              <w:rPr>
                <w:rFonts w:asciiTheme="minorHAnsi" w:hAnsiTheme="minorHAnsi" w:cstheme="minorBidi"/>
                <w:color w:val="auto"/>
              </w:rPr>
              <w:t xml:space="preserve"> </w:t>
            </w:r>
            <w:r w:rsidRPr="6745A8BF" w:rsidR="22898A5D">
              <w:rPr>
                <w:rFonts w:asciiTheme="minorHAnsi" w:hAnsiTheme="minorHAnsi" w:cstheme="minorBidi"/>
                <w:color w:val="auto"/>
              </w:rPr>
              <w:t>5N1389</w:t>
            </w:r>
          </w:p>
        </w:tc>
        <w:tc>
          <w:tcPr>
            <w:tcW w:w="2714" w:type="dxa"/>
            <w:gridSpan w:val="3"/>
            <w:tcBorders>
              <w:top w:val="single" w:color="000000" w:themeColor="text1" w:sz="8" w:space="0"/>
              <w:left w:val="single" w:color="000000" w:themeColor="text1" w:sz="6" w:space="0"/>
              <w:bottom w:val="single" w:color="000000" w:themeColor="text1" w:sz="12" w:space="0"/>
              <w:right w:val="single" w:color="000000" w:themeColor="text1" w:sz="8" w:space="0"/>
            </w:tcBorders>
            <w:vAlign w:val="center"/>
          </w:tcPr>
          <w:p w:rsidRPr="00207625" w:rsidR="00F11834" w:rsidP="6745A8BF" w:rsidRDefault="7B10BA33" w14:paraId="7DB2DB5B" w14:textId="67112E14">
            <w:pPr>
              <w:spacing w:after="0" w:line="276" w:lineRule="auto"/>
              <w:ind w:left="16" w:firstLine="0"/>
              <w:rPr>
                <w:rFonts w:asciiTheme="minorHAnsi" w:hAnsiTheme="minorHAnsi" w:cstheme="minorBidi"/>
                <w:color w:val="auto"/>
              </w:rPr>
            </w:pPr>
            <w:r w:rsidRPr="6745A8BF">
              <w:rPr>
                <w:rFonts w:asciiTheme="minorHAnsi" w:hAnsiTheme="minorHAnsi" w:cstheme="minorBidi"/>
                <w:b/>
                <w:bCs/>
                <w:color w:val="auto"/>
              </w:rPr>
              <w:t xml:space="preserve">Learner </w:t>
            </w:r>
            <w:r w:rsidRPr="6745A8BF" w:rsidR="00F11834">
              <w:rPr>
                <w:rFonts w:asciiTheme="minorHAnsi" w:hAnsiTheme="minorHAnsi" w:cstheme="minorBidi"/>
                <w:b/>
                <w:bCs/>
                <w:color w:val="auto"/>
              </w:rPr>
              <w:t xml:space="preserve">Name: </w:t>
            </w:r>
          </w:p>
          <w:p w:rsidRPr="00207625" w:rsidR="005149EE" w:rsidP="6745A8BF" w:rsidRDefault="005149EE" w14:paraId="758CCF1F" w14:textId="64F8A309">
            <w:pPr>
              <w:spacing w:after="0" w:line="276" w:lineRule="auto"/>
              <w:ind w:left="0" w:right="8" w:firstLine="0"/>
              <w:jc w:val="center"/>
              <w:rPr>
                <w:rFonts w:asciiTheme="minorHAnsi" w:hAnsiTheme="minorHAnsi" w:cstheme="minorBidi"/>
                <w:color w:val="auto"/>
              </w:rPr>
            </w:pPr>
          </w:p>
        </w:tc>
      </w:tr>
      <w:tr w:rsidRPr="00207625" w:rsidR="005149EE" w:rsidTr="6745A8BF" w14:paraId="3CBC7901" w14:textId="77777777">
        <w:trPr>
          <w:trHeight w:val="452"/>
        </w:trPr>
        <w:tc>
          <w:tcPr>
            <w:tcW w:w="701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7400C" w:rsidR="005149EE" w:rsidP="6745A8BF" w:rsidRDefault="005149EE" w14:paraId="12FBED69" w14:textId="64816E62">
            <w:pPr>
              <w:spacing w:after="0" w:line="276" w:lineRule="auto"/>
              <w:ind w:left="16" w:firstLine="0"/>
              <w:rPr>
                <w:rFonts w:asciiTheme="minorHAnsi" w:hAnsiTheme="minorHAnsi" w:cstheme="minorBidi"/>
                <w:color w:val="auto"/>
                <w:lang w:val="fr-FR"/>
              </w:rPr>
            </w:pPr>
            <w:proofErr w:type="spellStart"/>
            <w:r w:rsidRPr="6745A8BF">
              <w:rPr>
                <w:rFonts w:asciiTheme="minorHAnsi" w:hAnsiTheme="minorHAnsi" w:cstheme="minorBidi"/>
                <w:b/>
                <w:bCs/>
                <w:color w:val="auto"/>
                <w:lang w:val="fr-FR"/>
              </w:rPr>
              <w:t>Assessment</w:t>
            </w:r>
            <w:proofErr w:type="spellEnd"/>
            <w:r w:rsidRPr="6745A8BF">
              <w:rPr>
                <w:rFonts w:asciiTheme="minorHAnsi" w:hAnsiTheme="minorHAnsi" w:cstheme="minorBidi"/>
                <w:b/>
                <w:bCs/>
                <w:color w:val="auto"/>
                <w:lang w:val="fr-FR"/>
              </w:rPr>
              <w:t xml:space="preserve"> </w:t>
            </w:r>
            <w:r w:rsidRPr="6745A8BF" w:rsidR="40278D2C">
              <w:rPr>
                <w:rFonts w:asciiTheme="minorHAnsi" w:hAnsiTheme="minorHAnsi" w:cstheme="minorBidi"/>
                <w:b/>
                <w:bCs/>
                <w:color w:val="auto"/>
                <w:lang w:val="fr-FR"/>
              </w:rPr>
              <w:t>Technique</w:t>
            </w:r>
            <w:r w:rsidRPr="6745A8BF" w:rsidR="04C8F84B">
              <w:rPr>
                <w:rFonts w:asciiTheme="minorHAnsi" w:hAnsiTheme="minorHAnsi" w:cstheme="minorBidi"/>
                <w:b/>
                <w:bCs/>
                <w:color w:val="auto"/>
                <w:lang w:val="fr-FR"/>
              </w:rPr>
              <w:t xml:space="preserve"> </w:t>
            </w:r>
            <w:proofErr w:type="gramStart"/>
            <w:r w:rsidRPr="6745A8BF" w:rsidR="25F79B24">
              <w:rPr>
                <w:rFonts w:asciiTheme="minorHAnsi" w:hAnsiTheme="minorHAnsi" w:cstheme="minorBidi"/>
                <w:b/>
                <w:bCs/>
                <w:color w:val="auto"/>
                <w:lang w:val="fr-FR"/>
              </w:rPr>
              <w:t>1:</w:t>
            </w:r>
            <w:proofErr w:type="gramEnd"/>
            <w:r w:rsidRPr="6745A8BF">
              <w:rPr>
                <w:rFonts w:asciiTheme="minorHAnsi" w:hAnsiTheme="minorHAnsi" w:cstheme="minorBidi"/>
                <w:b/>
                <w:bCs/>
                <w:color w:val="auto"/>
                <w:lang w:val="fr-FR"/>
              </w:rPr>
              <w:t xml:space="preserve"> </w:t>
            </w:r>
          </w:p>
          <w:p w:rsidRPr="0037400C" w:rsidR="005149EE" w:rsidP="6745A8BF" w:rsidRDefault="3240B852" w14:paraId="0D357B2D" w14:textId="3B243EA7">
            <w:pPr>
              <w:spacing w:after="0" w:line="276" w:lineRule="auto"/>
              <w:ind w:left="16" w:firstLine="0"/>
              <w:rPr>
                <w:rFonts w:asciiTheme="minorHAnsi" w:hAnsiTheme="minorHAnsi" w:cstheme="minorBidi"/>
                <w:color w:val="auto"/>
                <w:lang w:val="fr-FR"/>
              </w:rPr>
            </w:pPr>
            <w:proofErr w:type="spellStart"/>
            <w:r w:rsidRPr="6745A8BF">
              <w:rPr>
                <w:rFonts w:asciiTheme="minorHAnsi" w:hAnsiTheme="minorHAnsi" w:cstheme="minorBidi"/>
                <w:color w:val="auto"/>
                <w:lang w:val="fr-FR"/>
              </w:rPr>
              <w:t>Skills</w:t>
            </w:r>
            <w:proofErr w:type="spellEnd"/>
            <w:r w:rsidRPr="6745A8BF">
              <w:rPr>
                <w:rFonts w:asciiTheme="minorHAnsi" w:hAnsiTheme="minorHAnsi" w:cstheme="minorBidi"/>
                <w:color w:val="auto"/>
                <w:lang w:val="fr-FR"/>
              </w:rPr>
              <w:t xml:space="preserve"> </w:t>
            </w:r>
            <w:proofErr w:type="spellStart"/>
            <w:r w:rsidRPr="6745A8BF" w:rsidR="31C188F2">
              <w:rPr>
                <w:rFonts w:asciiTheme="minorHAnsi" w:hAnsiTheme="minorHAnsi" w:cstheme="minorBidi"/>
                <w:color w:val="auto"/>
                <w:lang w:val="fr-FR"/>
              </w:rPr>
              <w:t>Demonstration</w:t>
            </w:r>
            <w:proofErr w:type="spellEnd"/>
            <w:r w:rsidRPr="6745A8BF" w:rsidR="7108FD46">
              <w:rPr>
                <w:rFonts w:asciiTheme="minorHAnsi" w:hAnsiTheme="minorHAnsi" w:cstheme="minorBidi"/>
                <w:color w:val="auto"/>
                <w:lang w:val="fr-FR"/>
              </w:rPr>
              <w:t xml:space="preserve"> </w:t>
            </w:r>
            <w:r w:rsidRPr="6745A8BF" w:rsidR="56D061C0">
              <w:rPr>
                <w:rFonts w:asciiTheme="minorHAnsi" w:hAnsiTheme="minorHAnsi" w:cstheme="minorBidi"/>
                <w:color w:val="auto"/>
                <w:lang w:val="fr-FR"/>
              </w:rPr>
              <w:t>60</w:t>
            </w:r>
            <w:r w:rsidRPr="6745A8BF" w:rsidR="06053F26">
              <w:rPr>
                <w:rFonts w:asciiTheme="minorHAnsi" w:hAnsiTheme="minorHAnsi" w:cstheme="minorBidi"/>
                <w:color w:val="auto"/>
                <w:lang w:val="fr-FR"/>
              </w:rPr>
              <w:t>%</w:t>
            </w:r>
          </w:p>
        </w:tc>
        <w:tc>
          <w:tcPr>
            <w:tcW w:w="13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5149EE" w:rsidP="6745A8BF" w:rsidRDefault="005149EE" w14:paraId="57C3137C" w14:textId="77777777">
            <w:pPr>
              <w:spacing w:after="0" w:line="276" w:lineRule="auto"/>
              <w:ind w:left="25" w:right="23" w:firstLine="0"/>
              <w:jc w:val="center"/>
              <w:rPr>
                <w:rFonts w:asciiTheme="minorHAnsi" w:hAnsiTheme="minorHAnsi" w:cstheme="minorBidi"/>
                <w:color w:val="auto"/>
              </w:rPr>
            </w:pPr>
            <w:r w:rsidRPr="6745A8BF">
              <w:rPr>
                <w:rFonts w:asciiTheme="minorHAnsi" w:hAnsiTheme="minorHAnsi" w:cstheme="minorBidi"/>
                <w:b/>
                <w:bCs/>
                <w:color w:val="auto"/>
              </w:rPr>
              <w:t>Maximum Mark</w:t>
            </w:r>
            <w:r w:rsidRPr="6745A8BF">
              <w:rPr>
                <w:rFonts w:asciiTheme="minorHAnsi" w:hAnsiTheme="minorHAnsi" w:cstheme="minorBidi"/>
                <w:color w:val="auto"/>
              </w:rPr>
              <w:t xml:space="preserve"> </w:t>
            </w:r>
          </w:p>
        </w:tc>
        <w:tc>
          <w:tcPr>
            <w:tcW w:w="13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5149EE" w:rsidP="6745A8BF" w:rsidRDefault="005149EE" w14:paraId="71CF6757" w14:textId="77777777">
            <w:pPr>
              <w:spacing w:after="0" w:line="276" w:lineRule="auto"/>
              <w:ind w:left="285" w:hanging="86"/>
              <w:rPr>
                <w:rFonts w:asciiTheme="minorHAnsi" w:hAnsiTheme="minorHAnsi" w:cstheme="minorBidi"/>
                <w:color w:val="auto"/>
              </w:rPr>
            </w:pPr>
            <w:r w:rsidRPr="6745A8BF">
              <w:rPr>
                <w:rFonts w:asciiTheme="minorHAnsi" w:hAnsiTheme="minorHAnsi" w:cstheme="minorBidi"/>
                <w:b/>
                <w:bCs/>
                <w:color w:val="auto"/>
              </w:rPr>
              <w:t>Learner Mark</w:t>
            </w:r>
            <w:r w:rsidRPr="6745A8BF">
              <w:rPr>
                <w:rFonts w:asciiTheme="minorHAnsi" w:hAnsiTheme="minorHAnsi" w:cstheme="minorBidi"/>
                <w:color w:val="auto"/>
              </w:rPr>
              <w:t xml:space="preserve"> </w:t>
            </w:r>
          </w:p>
        </w:tc>
      </w:tr>
      <w:tr w:rsidRPr="00207625" w:rsidR="005149EE" w:rsidTr="6745A8BF" w14:paraId="4E3A72EB" w14:textId="77777777">
        <w:trPr>
          <w:trHeight w:val="959"/>
        </w:trPr>
        <w:tc>
          <w:tcPr>
            <w:tcW w:w="701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134FA" w:rsidR="005149EE" w:rsidP="6745A8BF" w:rsidRDefault="0440C91B" w14:paraId="62B230E3" w14:textId="7A748A04">
            <w:pPr>
              <w:spacing w:after="45" w:line="276" w:lineRule="auto"/>
              <w:ind w:left="0" w:firstLine="0"/>
              <w:contextualSpacing/>
              <w:rPr>
                <w:rFonts w:ascii="Aptos" w:hAnsi="Aptos" w:eastAsia="Aptos" w:cs="Aptos"/>
                <w:color w:val="000000" w:themeColor="text1"/>
              </w:rPr>
            </w:pPr>
            <w:r w:rsidRPr="6745A8BF">
              <w:rPr>
                <w:rFonts w:ascii="Aptos" w:hAnsi="Aptos" w:eastAsia="Aptos" w:cs="Aptos"/>
                <w:color w:val="000000" w:themeColor="text1"/>
                <w:lang w:val="en-IE"/>
              </w:rPr>
              <w:t xml:space="preserve">Evidence of effective planning and execution </w:t>
            </w:r>
          </w:p>
        </w:tc>
        <w:tc>
          <w:tcPr>
            <w:tcW w:w="13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61961" w:rsidR="005149EE" w:rsidP="6745A8BF" w:rsidRDefault="2F56268A" w14:paraId="3E4AE2E6" w14:textId="307A2CF8">
            <w:pPr>
              <w:spacing w:after="0" w:line="276" w:lineRule="auto"/>
              <w:ind w:left="0" w:right="32"/>
              <w:jc w:val="center"/>
              <w:rPr>
                <w:rFonts w:asciiTheme="minorHAnsi" w:hAnsiTheme="minorHAnsi" w:cstheme="minorBidi"/>
                <w:b/>
                <w:bCs/>
                <w:color w:val="auto"/>
              </w:rPr>
            </w:pPr>
            <w:r w:rsidRPr="6745A8BF">
              <w:rPr>
                <w:rFonts w:asciiTheme="minorHAnsi" w:hAnsiTheme="minorHAnsi" w:cstheme="minorBidi"/>
                <w:b/>
                <w:bCs/>
                <w:color w:val="auto"/>
              </w:rPr>
              <w:t>10</w:t>
            </w:r>
          </w:p>
        </w:tc>
        <w:tc>
          <w:tcPr>
            <w:tcW w:w="13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5149EE" w:rsidP="6745A8BF" w:rsidRDefault="005149EE" w14:paraId="59EF591C" w14:textId="77777777">
            <w:pPr>
              <w:spacing w:after="0" w:line="276" w:lineRule="auto"/>
              <w:ind w:left="16" w:firstLine="0"/>
              <w:rPr>
                <w:rFonts w:asciiTheme="minorHAnsi" w:hAnsiTheme="minorHAnsi" w:cstheme="minorBidi"/>
                <w:color w:val="auto"/>
              </w:rPr>
            </w:pPr>
            <w:r w:rsidRPr="6745A8BF">
              <w:rPr>
                <w:rFonts w:asciiTheme="minorHAnsi" w:hAnsiTheme="minorHAnsi" w:cstheme="minorBidi"/>
                <w:color w:val="auto"/>
              </w:rPr>
              <w:t xml:space="preserve"> </w:t>
            </w:r>
          </w:p>
        </w:tc>
      </w:tr>
      <w:tr w:rsidR="3F633826" w:rsidTr="6745A8BF" w14:paraId="65CD562C" w14:textId="77777777">
        <w:trPr>
          <w:trHeight w:val="300"/>
        </w:trPr>
        <w:tc>
          <w:tcPr>
            <w:tcW w:w="701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3E49647" w:rsidP="6745A8BF" w:rsidRDefault="7C076B59" w14:paraId="44F70105" w14:textId="1636BCE6">
            <w:pPr>
              <w:spacing w:line="276" w:lineRule="auto"/>
              <w:ind w:firstLine="0"/>
              <w:contextualSpacing/>
              <w:rPr>
                <w:rFonts w:ascii="Aptos" w:hAnsi="Aptos" w:eastAsia="Aptos" w:cs="Aptos"/>
                <w:color w:val="000000" w:themeColor="text1"/>
                <w:lang w:val="en-IE"/>
              </w:rPr>
            </w:pPr>
            <w:r w:rsidRPr="6745A8BF">
              <w:rPr>
                <w:rFonts w:ascii="Aptos" w:hAnsi="Aptos" w:eastAsia="Aptos" w:cs="Aptos"/>
                <w:color w:val="000000" w:themeColor="text1"/>
                <w:lang w:val="en-IE"/>
              </w:rPr>
              <w:t xml:space="preserve">Evidence of meeting </w:t>
            </w:r>
          </w:p>
        </w:tc>
        <w:tc>
          <w:tcPr>
            <w:tcW w:w="13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57DAEDF" w:rsidP="6745A8BF" w:rsidRDefault="02820498" w14:paraId="78984D7A" w14:textId="123DAC36">
            <w:pPr>
              <w:spacing w:line="276" w:lineRule="auto"/>
              <w:jc w:val="center"/>
              <w:rPr>
                <w:rFonts w:asciiTheme="minorHAnsi" w:hAnsiTheme="minorHAnsi" w:cstheme="minorBidi"/>
                <w:b/>
                <w:bCs/>
                <w:color w:val="auto"/>
              </w:rPr>
            </w:pPr>
            <w:r w:rsidRPr="6745A8BF">
              <w:rPr>
                <w:rFonts w:asciiTheme="minorHAnsi" w:hAnsiTheme="minorHAnsi" w:cstheme="minorBidi"/>
                <w:b/>
                <w:bCs/>
                <w:color w:val="auto"/>
              </w:rPr>
              <w:t>22</w:t>
            </w:r>
          </w:p>
        </w:tc>
        <w:tc>
          <w:tcPr>
            <w:tcW w:w="13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F633826" w:rsidP="6745A8BF" w:rsidRDefault="3F633826" w14:paraId="7088A9C6" w14:textId="3A348AE3">
            <w:pPr>
              <w:spacing w:line="276" w:lineRule="auto"/>
              <w:ind w:firstLine="0"/>
              <w:rPr>
                <w:rFonts w:asciiTheme="minorHAnsi" w:hAnsiTheme="minorHAnsi" w:cstheme="minorBidi"/>
                <w:color w:val="auto"/>
              </w:rPr>
            </w:pPr>
          </w:p>
        </w:tc>
      </w:tr>
      <w:tr w:rsidR="3F633826" w:rsidTr="6745A8BF" w14:paraId="7FAE2E3F" w14:textId="77777777">
        <w:trPr>
          <w:trHeight w:val="300"/>
        </w:trPr>
        <w:tc>
          <w:tcPr>
            <w:tcW w:w="701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3E49647" w:rsidP="6745A8BF" w:rsidRDefault="7C076B59" w14:paraId="6F273E77" w14:textId="799BC609">
            <w:pPr>
              <w:shd w:val="clear" w:color="auto" w:fill="FFFFFF" w:themeFill="background1"/>
              <w:spacing w:before="220" w:after="220" w:line="276" w:lineRule="auto"/>
              <w:ind w:left="0" w:firstLine="0"/>
              <w:rPr>
                <w:rFonts w:ascii="Aptos" w:hAnsi="Aptos" w:eastAsia="Aptos" w:cs="Aptos"/>
                <w:color w:val="000000" w:themeColor="text1"/>
                <w:lang w:val="en-IE"/>
              </w:rPr>
            </w:pPr>
            <w:r w:rsidRPr="6745A8BF">
              <w:rPr>
                <w:rFonts w:ascii="Aptos" w:hAnsi="Aptos" w:eastAsia="Aptos" w:cs="Aptos"/>
                <w:color w:val="000000" w:themeColor="text1"/>
                <w:lang w:val="en-IE"/>
              </w:rPr>
              <w:t>Effective use of Diary system</w:t>
            </w:r>
          </w:p>
        </w:tc>
        <w:tc>
          <w:tcPr>
            <w:tcW w:w="13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EC86568" w:rsidP="6745A8BF" w:rsidRDefault="23FF77B0" w14:paraId="4BD09F8D" w14:textId="20462116">
            <w:pPr>
              <w:spacing w:line="276" w:lineRule="auto"/>
              <w:jc w:val="center"/>
              <w:rPr>
                <w:rFonts w:asciiTheme="minorHAnsi" w:hAnsiTheme="minorHAnsi" w:cstheme="minorBidi"/>
                <w:b/>
                <w:bCs/>
                <w:color w:val="auto"/>
              </w:rPr>
            </w:pPr>
            <w:r w:rsidRPr="6745A8BF">
              <w:rPr>
                <w:rFonts w:asciiTheme="minorHAnsi" w:hAnsiTheme="minorHAnsi" w:cstheme="minorBidi"/>
                <w:b/>
                <w:bCs/>
                <w:color w:val="auto"/>
              </w:rPr>
              <w:t>8</w:t>
            </w:r>
          </w:p>
        </w:tc>
        <w:tc>
          <w:tcPr>
            <w:tcW w:w="13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F633826" w:rsidP="6745A8BF" w:rsidRDefault="3F633826" w14:paraId="22B4560A" w14:textId="5D44ACEA">
            <w:pPr>
              <w:spacing w:line="276" w:lineRule="auto"/>
              <w:ind w:firstLine="0"/>
              <w:rPr>
                <w:rFonts w:asciiTheme="minorHAnsi" w:hAnsiTheme="minorHAnsi" w:cstheme="minorBidi"/>
                <w:color w:val="auto"/>
              </w:rPr>
            </w:pPr>
          </w:p>
        </w:tc>
      </w:tr>
      <w:tr w:rsidR="3F633826" w:rsidTr="6745A8BF" w14:paraId="09ADE779" w14:textId="77777777">
        <w:trPr>
          <w:trHeight w:val="300"/>
        </w:trPr>
        <w:tc>
          <w:tcPr>
            <w:tcW w:w="701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F2D2A14" w:rsidP="6745A8BF" w:rsidRDefault="3F2E95DC" w14:paraId="118D7D7C" w14:textId="28D983AD">
            <w:pPr>
              <w:spacing w:line="276" w:lineRule="auto"/>
              <w:rPr>
                <w:rFonts w:ascii="Aptos" w:hAnsi="Aptos" w:eastAsia="Aptos" w:cs="Aptos"/>
                <w:color w:val="000000" w:themeColor="text1"/>
                <w:lang w:val="en-IE"/>
              </w:rPr>
            </w:pPr>
            <w:r w:rsidRPr="6745A8BF">
              <w:rPr>
                <w:rFonts w:ascii="Aptos" w:hAnsi="Aptos" w:eastAsia="Aptos" w:cs="Aptos"/>
                <w:color w:val="000000" w:themeColor="text1"/>
                <w:lang w:val="en-IE"/>
              </w:rPr>
              <w:t>Effective use of IT applications</w:t>
            </w:r>
          </w:p>
        </w:tc>
        <w:tc>
          <w:tcPr>
            <w:tcW w:w="13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F2D2A14" w:rsidP="6745A8BF" w:rsidRDefault="3F2E95DC" w14:paraId="7B7ACDBC" w14:textId="02B8DC92">
            <w:pPr>
              <w:spacing w:line="276" w:lineRule="auto"/>
              <w:jc w:val="center"/>
              <w:rPr>
                <w:rFonts w:asciiTheme="minorHAnsi" w:hAnsiTheme="minorHAnsi" w:cstheme="minorBidi"/>
                <w:b/>
                <w:bCs/>
                <w:color w:val="auto"/>
              </w:rPr>
            </w:pPr>
            <w:r w:rsidRPr="6745A8BF">
              <w:rPr>
                <w:rFonts w:asciiTheme="minorHAnsi" w:hAnsiTheme="minorHAnsi" w:cstheme="minorBidi"/>
                <w:b/>
                <w:bCs/>
                <w:color w:val="auto"/>
              </w:rPr>
              <w:t>20</w:t>
            </w:r>
          </w:p>
        </w:tc>
        <w:tc>
          <w:tcPr>
            <w:tcW w:w="13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F633826" w:rsidP="6745A8BF" w:rsidRDefault="3F633826" w14:paraId="5B8421BC" w14:textId="5AD09F45">
            <w:pPr>
              <w:spacing w:line="276" w:lineRule="auto"/>
              <w:ind w:firstLine="0"/>
              <w:rPr>
                <w:rFonts w:asciiTheme="minorHAnsi" w:hAnsiTheme="minorHAnsi" w:cstheme="minorBidi"/>
                <w:color w:val="auto"/>
              </w:rPr>
            </w:pPr>
          </w:p>
        </w:tc>
      </w:tr>
      <w:tr w:rsidRPr="00207625" w:rsidR="005149EE" w:rsidTr="6745A8BF" w14:paraId="150EC857" w14:textId="77777777">
        <w:trPr>
          <w:trHeight w:val="278"/>
        </w:trPr>
        <w:tc>
          <w:tcPr>
            <w:tcW w:w="7019" w:type="dxa"/>
            <w:gridSpan w:val="3"/>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07625" w:rsidR="005149EE" w:rsidP="6745A8BF" w:rsidRDefault="005149EE" w14:paraId="335782DB" w14:textId="3BC1C25D">
            <w:pPr>
              <w:spacing w:after="0" w:line="276" w:lineRule="auto"/>
              <w:ind w:left="0" w:right="45" w:firstLine="0"/>
              <w:jc w:val="right"/>
              <w:rPr>
                <w:rFonts w:asciiTheme="minorHAnsi" w:hAnsiTheme="minorHAnsi" w:cstheme="minorBidi"/>
                <w:color w:val="auto"/>
              </w:rPr>
            </w:pPr>
            <w:r w:rsidRPr="6745A8BF">
              <w:rPr>
                <w:rFonts w:asciiTheme="minorHAnsi" w:hAnsiTheme="minorHAnsi" w:cstheme="minorBidi"/>
                <w:b/>
                <w:bCs/>
                <w:color w:val="auto"/>
              </w:rPr>
              <w:t>Total Mark</w:t>
            </w:r>
            <w:r w:rsidRPr="6745A8BF" w:rsidR="3148E9A3">
              <w:rPr>
                <w:rFonts w:asciiTheme="minorHAnsi" w:hAnsiTheme="minorHAnsi" w:cstheme="minorBidi"/>
                <w:b/>
                <w:bCs/>
                <w:color w:val="auto"/>
              </w:rPr>
              <w:t>s Assessment 1</w:t>
            </w:r>
            <w:r w:rsidRPr="6745A8BF">
              <w:rPr>
                <w:rFonts w:asciiTheme="minorHAnsi" w:hAnsiTheme="minorHAnsi" w:cstheme="minorBidi"/>
                <w:b/>
                <w:bCs/>
                <w:color w:val="auto"/>
              </w:rPr>
              <w:t xml:space="preserve"> </w:t>
            </w:r>
          </w:p>
        </w:tc>
        <w:tc>
          <w:tcPr>
            <w:tcW w:w="1358" w:type="dxa"/>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07625" w:rsidR="005149EE" w:rsidP="6745A8BF" w:rsidRDefault="70EF3327" w14:paraId="3F43CB19" w14:textId="578642A0">
            <w:pPr>
              <w:spacing w:after="0" w:line="276" w:lineRule="auto"/>
              <w:ind w:left="0" w:right="32"/>
              <w:jc w:val="center"/>
              <w:rPr>
                <w:rFonts w:asciiTheme="minorHAnsi" w:hAnsiTheme="minorHAnsi" w:cstheme="minorBidi"/>
                <w:b/>
                <w:bCs/>
                <w:color w:val="auto"/>
              </w:rPr>
            </w:pPr>
            <w:r w:rsidRPr="6745A8BF">
              <w:rPr>
                <w:rFonts w:asciiTheme="minorHAnsi" w:hAnsiTheme="minorHAnsi" w:cstheme="minorBidi"/>
                <w:b/>
                <w:bCs/>
                <w:color w:val="auto"/>
              </w:rPr>
              <w:t>60</w:t>
            </w:r>
          </w:p>
        </w:tc>
        <w:tc>
          <w:tcPr>
            <w:tcW w:w="1356"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07625" w:rsidR="005149EE" w:rsidP="6745A8BF" w:rsidRDefault="005149EE" w14:paraId="26D3591F" w14:textId="77777777">
            <w:pPr>
              <w:spacing w:after="0" w:line="276" w:lineRule="auto"/>
              <w:ind w:left="16" w:firstLine="0"/>
              <w:rPr>
                <w:rFonts w:asciiTheme="minorHAnsi" w:hAnsiTheme="minorHAnsi" w:cstheme="minorBidi"/>
                <w:color w:val="auto"/>
              </w:rPr>
            </w:pPr>
            <w:r w:rsidRPr="6745A8BF">
              <w:rPr>
                <w:rFonts w:asciiTheme="minorHAnsi" w:hAnsiTheme="minorHAnsi" w:cstheme="minorBidi"/>
                <w:color w:val="auto"/>
              </w:rPr>
              <w:t xml:space="preserve"> </w:t>
            </w:r>
          </w:p>
        </w:tc>
      </w:tr>
      <w:tr w:rsidRPr="00207625" w:rsidR="006D79E6" w:rsidTr="6745A8BF" w14:paraId="5411EFA7" w14:textId="77777777">
        <w:trPr>
          <w:trHeight w:val="278"/>
        </w:trPr>
        <w:tc>
          <w:tcPr>
            <w:tcW w:w="9733" w:type="dxa"/>
            <w:gridSpan w:val="6"/>
            <w:tcBorders>
              <w:top w:val="single" w:color="0E2841" w:themeColor="text2" w:sz="4" w:space="0"/>
              <w:left w:val="single" w:color="0E2841" w:themeColor="text2" w:sz="4" w:space="0"/>
              <w:bottom w:val="single" w:color="0E2841" w:themeColor="text2" w:sz="4" w:space="0"/>
              <w:right w:val="single" w:color="0E2841" w:themeColor="text2" w:sz="4" w:space="0"/>
            </w:tcBorders>
          </w:tcPr>
          <w:p w:rsidRPr="00207625" w:rsidR="006D79E6" w:rsidP="6745A8BF" w:rsidRDefault="006D79E6" w14:paraId="51C6D623" w14:textId="77777777">
            <w:pPr>
              <w:spacing w:after="0" w:line="276" w:lineRule="auto"/>
              <w:ind w:left="16" w:firstLine="0"/>
              <w:rPr>
                <w:rFonts w:asciiTheme="minorHAnsi" w:hAnsiTheme="minorHAnsi" w:cstheme="minorBidi"/>
                <w:color w:val="auto"/>
              </w:rPr>
            </w:pPr>
          </w:p>
        </w:tc>
      </w:tr>
      <w:tr w:rsidRPr="00207625" w:rsidR="005149EE" w:rsidTr="6745A8BF" w14:paraId="6BE7E9F7" w14:textId="77777777">
        <w:trPr>
          <w:trHeight w:val="518"/>
        </w:trPr>
        <w:tc>
          <w:tcPr>
            <w:tcW w:w="40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5149EE" w:rsidP="6745A8BF" w:rsidRDefault="005149EE" w14:paraId="594ADCD0" w14:textId="77777777">
            <w:pPr>
              <w:spacing w:after="0" w:line="276" w:lineRule="auto"/>
              <w:ind w:left="16" w:firstLine="0"/>
              <w:rPr>
                <w:rFonts w:asciiTheme="minorHAnsi" w:hAnsiTheme="minorHAnsi" w:cstheme="minorBidi"/>
                <w:color w:val="auto"/>
              </w:rPr>
            </w:pPr>
            <w:r w:rsidRPr="6745A8BF">
              <w:rPr>
                <w:rFonts w:eastAsia="Arial" w:asciiTheme="minorHAnsi" w:hAnsiTheme="minorHAnsi" w:cstheme="minorBidi"/>
                <w:b/>
                <w:bCs/>
                <w:i/>
                <w:iCs/>
                <w:color w:val="auto"/>
              </w:rPr>
              <w:t xml:space="preserve">External Authenticator’s Signature: </w:t>
            </w:r>
          </w:p>
          <w:p w:rsidRPr="00207625" w:rsidR="005149EE" w:rsidP="6745A8BF" w:rsidRDefault="005149EE" w14:paraId="280601E3" w14:textId="4E2D835D">
            <w:pPr>
              <w:spacing w:after="0" w:line="276" w:lineRule="auto"/>
              <w:ind w:left="16" w:firstLine="0"/>
              <w:rPr>
                <w:rFonts w:asciiTheme="minorHAnsi" w:hAnsiTheme="minorHAnsi" w:cstheme="minorBidi"/>
                <w:color w:val="auto"/>
              </w:rPr>
            </w:pPr>
          </w:p>
        </w:tc>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5149EE" w:rsidP="6745A8BF" w:rsidRDefault="005149EE" w14:paraId="098331A4" w14:textId="77777777">
            <w:pPr>
              <w:spacing w:after="0" w:line="276" w:lineRule="auto"/>
              <w:ind w:left="11" w:firstLine="0"/>
              <w:rPr>
                <w:rFonts w:asciiTheme="minorHAnsi" w:hAnsiTheme="minorHAnsi" w:cstheme="minorBidi"/>
                <w:color w:val="auto"/>
              </w:rPr>
            </w:pPr>
            <w:r w:rsidRPr="6745A8BF">
              <w:rPr>
                <w:rFonts w:eastAsia="Times New Roman" w:asciiTheme="minorHAnsi" w:hAnsiTheme="minorHAnsi" w:cstheme="minorBidi"/>
                <w:color w:val="auto"/>
              </w:rPr>
              <w:t xml:space="preserve"> </w:t>
            </w:r>
          </w:p>
        </w:tc>
        <w:tc>
          <w:tcPr>
            <w:tcW w:w="177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5149EE" w:rsidP="6745A8BF" w:rsidRDefault="005149EE" w14:paraId="091421B2" w14:textId="77777777">
            <w:pPr>
              <w:spacing w:after="0" w:line="276" w:lineRule="auto"/>
              <w:ind w:left="11" w:firstLine="0"/>
              <w:rPr>
                <w:rFonts w:asciiTheme="minorHAnsi" w:hAnsiTheme="minorHAnsi" w:cstheme="minorBidi"/>
                <w:color w:val="auto"/>
              </w:rPr>
            </w:pPr>
            <w:r w:rsidRPr="6745A8BF">
              <w:rPr>
                <w:rFonts w:eastAsia="Arial" w:asciiTheme="minorHAnsi" w:hAnsiTheme="minorHAnsi" w:cstheme="minorBidi"/>
                <w:b/>
                <w:bCs/>
                <w:i/>
                <w:iCs/>
                <w:color w:val="auto"/>
              </w:rPr>
              <w:t>Date:</w:t>
            </w:r>
            <w:r w:rsidRPr="6745A8BF">
              <w:rPr>
                <w:rFonts w:eastAsia="Times New Roman" w:asciiTheme="minorHAnsi" w:hAnsiTheme="minorHAnsi" w:cstheme="minorBidi"/>
                <w:color w:val="auto"/>
              </w:rPr>
              <w:t xml:space="preserve"> </w:t>
            </w:r>
          </w:p>
        </w:tc>
        <w:tc>
          <w:tcPr>
            <w:tcW w:w="12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07625" w:rsidR="005149EE" w:rsidP="6745A8BF" w:rsidRDefault="005149EE" w14:paraId="645D5738" w14:textId="77777777">
            <w:pPr>
              <w:spacing w:after="0" w:line="276" w:lineRule="auto"/>
              <w:ind w:left="11" w:firstLine="0"/>
              <w:rPr>
                <w:rFonts w:asciiTheme="minorHAnsi" w:hAnsiTheme="minorHAnsi" w:cstheme="minorBidi"/>
                <w:color w:val="auto"/>
              </w:rPr>
            </w:pPr>
            <w:r w:rsidRPr="6745A8BF">
              <w:rPr>
                <w:rFonts w:eastAsia="Times New Roman" w:asciiTheme="minorHAnsi" w:hAnsiTheme="minorHAnsi" w:cstheme="minorBidi"/>
                <w:color w:val="auto"/>
              </w:rPr>
              <w:t xml:space="preserve"> </w:t>
            </w:r>
          </w:p>
        </w:tc>
      </w:tr>
    </w:tbl>
    <w:p w:rsidR="00312F92" w:rsidRDefault="00312F92" w14:paraId="79534338" w14:textId="77777777">
      <w:pPr>
        <w:spacing w:after="160" w:line="259" w:lineRule="auto"/>
        <w:ind w:left="0" w:firstLine="0"/>
        <w:rPr>
          <w:rFonts w:cs="Arial" w:asciiTheme="minorHAnsi" w:hAnsiTheme="minorHAnsi"/>
          <w:i/>
          <w:highlight w:val="cyan"/>
        </w:rPr>
      </w:pPr>
      <w:r>
        <w:rPr>
          <w:rFonts w:cs="Arial" w:asciiTheme="minorHAnsi" w:hAnsiTheme="minorHAnsi"/>
          <w:i/>
          <w:highlight w:val="cyan"/>
        </w:rPr>
        <w:br w:type="page"/>
      </w: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2610"/>
        <w:gridCol w:w="445"/>
        <w:gridCol w:w="1314"/>
        <w:gridCol w:w="1285"/>
      </w:tblGrid>
      <w:tr w:rsidRPr="00207625" w:rsidR="00312F92" w:rsidTr="6745A8BF" w14:paraId="78A9D730" w14:textId="77777777">
        <w:trPr>
          <w:trHeight w:val="1135"/>
        </w:trPr>
        <w:tc>
          <w:tcPr>
            <w:tcW w:w="7134" w:type="dxa"/>
            <w:gridSpan w:val="3"/>
            <w:tcBorders>
              <w:top w:val="single" w:color="000000" w:themeColor="text1" w:sz="8" w:space="0"/>
              <w:left w:val="single" w:color="000000" w:themeColor="text1" w:sz="8" w:space="0"/>
              <w:bottom w:val="single" w:color="000000" w:themeColor="text1" w:sz="12" w:space="0"/>
              <w:right w:val="single" w:color="000000" w:themeColor="text1" w:sz="6" w:space="0"/>
            </w:tcBorders>
            <w:vAlign w:val="center"/>
          </w:tcPr>
          <w:p w:rsidRPr="00207625" w:rsidR="00312F92" w:rsidP="6745A8BF" w:rsidRDefault="00312F92" w14:paraId="0A46A4D9" w14:textId="77777777">
            <w:pPr>
              <w:spacing w:after="0" w:line="276" w:lineRule="auto"/>
              <w:ind w:left="858" w:right="834" w:firstLine="0"/>
              <w:jc w:val="center"/>
              <w:rPr>
                <w:rFonts w:asciiTheme="minorHAnsi" w:hAnsiTheme="minorHAnsi" w:eastAsiaTheme="minorEastAsia" w:cstheme="minorBidi"/>
                <w:b/>
                <w:bCs/>
                <w:color w:val="auto"/>
              </w:rPr>
            </w:pPr>
            <w:r w:rsidRPr="6745A8BF">
              <w:rPr>
                <w:rFonts w:asciiTheme="minorHAnsi" w:hAnsiTheme="minorHAnsi" w:eastAsiaTheme="minorEastAsia" w:cstheme="minorBidi"/>
                <w:b/>
                <w:bCs/>
                <w:color w:val="auto"/>
              </w:rPr>
              <w:t xml:space="preserve">Individual Learner Marking Sheet </w:t>
            </w:r>
          </w:p>
          <w:p w:rsidRPr="00207625" w:rsidR="00312F92" w:rsidP="6745A8BF" w:rsidRDefault="00312F92" w14:paraId="532EC2B7" w14:textId="211DE10C">
            <w:pPr>
              <w:spacing w:after="0" w:line="276" w:lineRule="auto"/>
              <w:ind w:left="858" w:right="834" w:firstLine="0"/>
              <w:jc w:val="center"/>
              <w:rPr>
                <w:rFonts w:asciiTheme="minorHAnsi" w:hAnsiTheme="minorHAnsi" w:eastAsiaTheme="minorEastAsia" w:cstheme="minorBidi"/>
                <w:color w:val="auto"/>
              </w:rPr>
            </w:pPr>
            <w:r w:rsidRPr="6745A8BF">
              <w:rPr>
                <w:rFonts w:asciiTheme="minorHAnsi" w:hAnsiTheme="minorHAnsi" w:eastAsiaTheme="minorEastAsia" w:cstheme="minorBidi"/>
                <w:color w:val="auto"/>
              </w:rPr>
              <w:t xml:space="preserve"> Information and Administration </w:t>
            </w:r>
            <w:r w:rsidRPr="6745A8BF" w:rsidR="5891A226">
              <w:rPr>
                <w:rFonts w:asciiTheme="minorHAnsi" w:hAnsiTheme="minorHAnsi" w:eastAsiaTheme="minorEastAsia" w:cstheme="minorBidi"/>
                <w:color w:val="auto"/>
              </w:rPr>
              <w:t>5N1389</w:t>
            </w:r>
          </w:p>
        </w:tc>
        <w:tc>
          <w:tcPr>
            <w:tcW w:w="2599" w:type="dxa"/>
            <w:gridSpan w:val="2"/>
            <w:tcBorders>
              <w:top w:val="single" w:color="000000" w:themeColor="text1" w:sz="8" w:space="0"/>
              <w:left w:val="single" w:color="000000" w:themeColor="text1" w:sz="6" w:space="0"/>
              <w:bottom w:val="single" w:color="000000" w:themeColor="text1" w:sz="12" w:space="0"/>
              <w:right w:val="single" w:color="000000" w:themeColor="text1" w:sz="8" w:space="0"/>
            </w:tcBorders>
            <w:vAlign w:val="center"/>
          </w:tcPr>
          <w:p w:rsidRPr="00207625" w:rsidR="00312F92" w:rsidP="6745A8BF" w:rsidRDefault="00312F92" w14:paraId="43F0D4ED" w14:textId="77777777">
            <w:pPr>
              <w:spacing w:after="0" w:line="276" w:lineRule="auto"/>
              <w:ind w:left="16" w:firstLine="0"/>
              <w:rPr>
                <w:rFonts w:asciiTheme="minorHAnsi" w:hAnsiTheme="minorHAnsi" w:eastAsiaTheme="minorEastAsia" w:cstheme="minorBidi"/>
                <w:color w:val="auto"/>
              </w:rPr>
            </w:pPr>
            <w:r w:rsidRPr="6745A8BF">
              <w:rPr>
                <w:rFonts w:asciiTheme="minorHAnsi" w:hAnsiTheme="minorHAnsi" w:eastAsiaTheme="minorEastAsia" w:cstheme="minorBidi"/>
                <w:b/>
                <w:bCs/>
                <w:color w:val="auto"/>
              </w:rPr>
              <w:t xml:space="preserve">Learner Name: </w:t>
            </w:r>
          </w:p>
          <w:p w:rsidRPr="00207625" w:rsidR="00312F92" w:rsidP="6745A8BF" w:rsidRDefault="00312F92" w14:paraId="092557E6" w14:textId="77777777">
            <w:pPr>
              <w:spacing w:after="0" w:line="276" w:lineRule="auto"/>
              <w:ind w:left="0" w:right="8" w:firstLine="0"/>
              <w:jc w:val="center"/>
              <w:rPr>
                <w:rFonts w:asciiTheme="minorHAnsi" w:hAnsiTheme="minorHAnsi" w:eastAsiaTheme="minorEastAsia" w:cstheme="minorBidi"/>
                <w:color w:val="auto"/>
              </w:rPr>
            </w:pPr>
          </w:p>
        </w:tc>
      </w:tr>
      <w:tr w:rsidRPr="00207625" w:rsidR="00312F92" w:rsidTr="6745A8BF" w14:paraId="283213EF" w14:textId="77777777">
        <w:trPr>
          <w:trHeight w:val="452"/>
        </w:trPr>
        <w:tc>
          <w:tcPr>
            <w:tcW w:w="7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208D8" w:rsidR="00312F92" w:rsidP="6745A8BF" w:rsidRDefault="00312F92" w14:paraId="315430F5" w14:textId="7332228A">
            <w:pPr>
              <w:spacing w:after="0" w:line="276" w:lineRule="auto"/>
              <w:ind w:left="16" w:firstLine="0"/>
              <w:rPr>
                <w:rFonts w:asciiTheme="minorHAnsi" w:hAnsiTheme="minorHAnsi" w:eastAsiaTheme="minorEastAsia" w:cstheme="minorBidi"/>
                <w:color w:val="auto"/>
                <w:lang w:val="fr-FR"/>
              </w:rPr>
            </w:pPr>
            <w:proofErr w:type="spellStart"/>
            <w:r w:rsidRPr="6745A8BF">
              <w:rPr>
                <w:rFonts w:asciiTheme="minorHAnsi" w:hAnsiTheme="minorHAnsi" w:eastAsiaTheme="minorEastAsia" w:cstheme="minorBidi"/>
                <w:b/>
                <w:bCs/>
                <w:color w:val="auto"/>
                <w:lang w:val="fr-FR"/>
              </w:rPr>
              <w:t>Assessment</w:t>
            </w:r>
            <w:proofErr w:type="spellEnd"/>
            <w:r w:rsidRPr="6745A8BF">
              <w:rPr>
                <w:rFonts w:asciiTheme="minorHAnsi" w:hAnsiTheme="minorHAnsi" w:eastAsiaTheme="minorEastAsia" w:cstheme="minorBidi"/>
                <w:b/>
                <w:bCs/>
                <w:color w:val="auto"/>
                <w:lang w:val="fr-FR"/>
              </w:rPr>
              <w:t xml:space="preserve"> </w:t>
            </w:r>
            <w:r w:rsidRPr="6745A8BF" w:rsidR="40278D2C">
              <w:rPr>
                <w:rFonts w:asciiTheme="minorHAnsi" w:hAnsiTheme="minorHAnsi" w:eastAsiaTheme="minorEastAsia" w:cstheme="minorBidi"/>
                <w:b/>
                <w:bCs/>
                <w:color w:val="auto"/>
                <w:lang w:val="fr-FR"/>
              </w:rPr>
              <w:t>Technique</w:t>
            </w:r>
            <w:r w:rsidRPr="6745A8BF" w:rsidR="5F1CEA56">
              <w:rPr>
                <w:rFonts w:asciiTheme="minorHAnsi" w:hAnsiTheme="minorHAnsi" w:eastAsiaTheme="minorEastAsia" w:cstheme="minorBidi"/>
                <w:b/>
                <w:bCs/>
                <w:color w:val="auto"/>
                <w:lang w:val="fr-FR"/>
              </w:rPr>
              <w:t xml:space="preserve"> </w:t>
            </w:r>
            <w:proofErr w:type="gramStart"/>
            <w:r w:rsidRPr="6745A8BF" w:rsidR="5F1CEA56">
              <w:rPr>
                <w:rFonts w:asciiTheme="minorHAnsi" w:hAnsiTheme="minorHAnsi" w:eastAsiaTheme="minorEastAsia" w:cstheme="minorBidi"/>
                <w:b/>
                <w:bCs/>
                <w:color w:val="auto"/>
                <w:lang w:val="fr-FR"/>
              </w:rPr>
              <w:t>2</w:t>
            </w:r>
            <w:r w:rsidRPr="6745A8BF" w:rsidR="40278D2C">
              <w:rPr>
                <w:rFonts w:asciiTheme="minorHAnsi" w:hAnsiTheme="minorHAnsi" w:eastAsiaTheme="minorEastAsia" w:cstheme="minorBidi"/>
                <w:b/>
                <w:bCs/>
                <w:color w:val="auto"/>
                <w:lang w:val="fr-FR"/>
              </w:rPr>
              <w:t>:</w:t>
            </w:r>
            <w:proofErr w:type="gramEnd"/>
            <w:r w:rsidRPr="6745A8BF">
              <w:rPr>
                <w:rFonts w:asciiTheme="minorHAnsi" w:hAnsiTheme="minorHAnsi" w:eastAsiaTheme="minorEastAsia" w:cstheme="minorBidi"/>
                <w:b/>
                <w:bCs/>
                <w:color w:val="auto"/>
                <w:lang w:val="fr-FR"/>
              </w:rPr>
              <w:t xml:space="preserve"> </w:t>
            </w:r>
          </w:p>
          <w:p w:rsidRPr="002208D8" w:rsidR="00312F92" w:rsidP="6745A8BF" w:rsidRDefault="00312F92" w14:paraId="7749AA30" w14:textId="4B184FF1">
            <w:pPr>
              <w:spacing w:after="0" w:line="276" w:lineRule="auto"/>
              <w:ind w:left="16" w:firstLine="0"/>
              <w:rPr>
                <w:rFonts w:asciiTheme="minorHAnsi" w:hAnsiTheme="minorHAnsi" w:eastAsiaTheme="minorEastAsia" w:cstheme="minorBidi"/>
                <w:color w:val="auto"/>
                <w:lang w:val="fr-FR"/>
              </w:rPr>
            </w:pPr>
            <w:proofErr w:type="spellStart"/>
            <w:r w:rsidRPr="6745A8BF">
              <w:rPr>
                <w:rFonts w:asciiTheme="minorHAnsi" w:hAnsiTheme="minorHAnsi" w:eastAsiaTheme="minorEastAsia" w:cstheme="minorBidi"/>
                <w:color w:val="auto"/>
                <w:lang w:val="fr-FR"/>
              </w:rPr>
              <w:t>Assignment</w:t>
            </w:r>
            <w:proofErr w:type="spellEnd"/>
            <w:r w:rsidRPr="6745A8BF">
              <w:rPr>
                <w:rFonts w:asciiTheme="minorHAnsi" w:hAnsiTheme="minorHAnsi" w:eastAsiaTheme="minorEastAsia" w:cstheme="minorBidi"/>
                <w:color w:val="auto"/>
                <w:lang w:val="fr-FR"/>
              </w:rPr>
              <w:t xml:space="preserve"> </w:t>
            </w:r>
            <w:r w:rsidRPr="6745A8BF" w:rsidR="1E6B3584">
              <w:rPr>
                <w:rFonts w:asciiTheme="minorHAnsi" w:hAnsiTheme="minorHAnsi" w:eastAsiaTheme="minorEastAsia" w:cstheme="minorBidi"/>
                <w:color w:val="auto"/>
                <w:lang w:val="fr-FR"/>
              </w:rPr>
              <w:t>40%</w:t>
            </w:r>
          </w:p>
        </w:tc>
        <w:tc>
          <w:tcPr>
            <w:tcW w:w="13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208D8" w:rsidR="00312F92" w:rsidP="6745A8BF" w:rsidRDefault="00312F92" w14:paraId="6012F80F" w14:textId="77777777">
            <w:pPr>
              <w:spacing w:after="0" w:line="276" w:lineRule="auto"/>
              <w:ind w:left="25" w:right="23" w:firstLine="0"/>
              <w:jc w:val="center"/>
              <w:rPr>
                <w:rFonts w:asciiTheme="minorHAnsi" w:hAnsiTheme="minorHAnsi" w:eastAsiaTheme="minorEastAsia" w:cstheme="minorBidi"/>
                <w:color w:val="auto"/>
              </w:rPr>
            </w:pPr>
            <w:r w:rsidRPr="6745A8BF">
              <w:rPr>
                <w:rFonts w:asciiTheme="minorHAnsi" w:hAnsiTheme="minorHAnsi" w:eastAsiaTheme="minorEastAsia" w:cstheme="minorBidi"/>
                <w:b/>
                <w:bCs/>
                <w:color w:val="auto"/>
              </w:rPr>
              <w:t>Maximum Mark</w:t>
            </w:r>
            <w:r w:rsidRPr="6745A8BF">
              <w:rPr>
                <w:rFonts w:asciiTheme="minorHAnsi" w:hAnsiTheme="minorHAnsi" w:eastAsiaTheme="minorEastAsia" w:cstheme="minorBidi"/>
                <w:color w:val="auto"/>
              </w:rPr>
              <w:t xml:space="preserve"> </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208D8" w:rsidR="00312F92" w:rsidP="6745A8BF" w:rsidRDefault="00312F92" w14:paraId="52C344C5" w14:textId="77777777">
            <w:pPr>
              <w:spacing w:after="0" w:line="276" w:lineRule="auto"/>
              <w:ind w:left="285" w:hanging="86"/>
              <w:rPr>
                <w:rFonts w:asciiTheme="minorHAnsi" w:hAnsiTheme="minorHAnsi" w:eastAsiaTheme="minorEastAsia" w:cstheme="minorBidi"/>
                <w:color w:val="auto"/>
              </w:rPr>
            </w:pPr>
            <w:r w:rsidRPr="6745A8BF">
              <w:rPr>
                <w:rFonts w:asciiTheme="minorHAnsi" w:hAnsiTheme="minorHAnsi" w:eastAsiaTheme="minorEastAsia" w:cstheme="minorBidi"/>
                <w:b/>
                <w:bCs/>
                <w:color w:val="auto"/>
              </w:rPr>
              <w:t>Learner Mark</w:t>
            </w:r>
            <w:r w:rsidRPr="6745A8BF">
              <w:rPr>
                <w:rFonts w:asciiTheme="minorHAnsi" w:hAnsiTheme="minorHAnsi" w:eastAsiaTheme="minorEastAsia" w:cstheme="minorBidi"/>
                <w:color w:val="auto"/>
              </w:rPr>
              <w:t xml:space="preserve"> </w:t>
            </w:r>
          </w:p>
        </w:tc>
      </w:tr>
      <w:tr w:rsidRPr="00207625" w:rsidR="00312F92" w:rsidTr="6745A8BF" w14:paraId="588608CA" w14:textId="77777777">
        <w:trPr>
          <w:trHeight w:val="495"/>
        </w:trPr>
        <w:tc>
          <w:tcPr>
            <w:tcW w:w="7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208D8" w:rsidR="00ED0D5F" w:rsidP="6745A8BF" w:rsidRDefault="346FF9DB" w14:paraId="266AE230" w14:textId="5664E4EB">
            <w:pPr>
              <w:spacing w:after="0" w:line="276" w:lineRule="auto"/>
              <w:ind w:left="0" w:firstLine="0"/>
              <w:textAlignment w:val="baseline"/>
              <w:rPr>
                <w:rFonts w:asciiTheme="minorHAnsi" w:hAnsiTheme="minorHAnsi" w:eastAsiaTheme="minorEastAsia" w:cstheme="minorBidi"/>
                <w:color w:val="000000" w:themeColor="text1"/>
                <w:lang w:val="en-IE"/>
              </w:rPr>
            </w:pPr>
            <w:r w:rsidRPr="6745A8BF">
              <w:rPr>
                <w:rFonts w:asciiTheme="minorHAnsi" w:hAnsiTheme="minorHAnsi" w:eastAsiaTheme="minorEastAsia" w:cstheme="minorBidi"/>
                <w:color w:val="000000" w:themeColor="text1"/>
                <w:lang w:val="en-IE"/>
              </w:rPr>
              <w:t>Relevant information researched</w:t>
            </w:r>
          </w:p>
        </w:tc>
        <w:tc>
          <w:tcPr>
            <w:tcW w:w="13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208D8" w:rsidR="00312F92" w:rsidP="6745A8BF" w:rsidRDefault="498333C8" w14:paraId="3D0D4DC0" w14:textId="4FFAE94E">
            <w:pPr>
              <w:spacing w:after="0" w:line="276" w:lineRule="auto"/>
              <w:ind w:left="0" w:right="32" w:firstLine="0"/>
              <w:jc w:val="center"/>
              <w:rPr>
                <w:rFonts w:asciiTheme="minorHAnsi" w:hAnsiTheme="minorHAnsi" w:eastAsiaTheme="minorEastAsia" w:cstheme="minorBidi"/>
                <w:color w:val="auto"/>
              </w:rPr>
            </w:pPr>
            <w:r w:rsidRPr="6745A8BF">
              <w:rPr>
                <w:rFonts w:asciiTheme="minorHAnsi" w:hAnsiTheme="minorHAnsi" w:eastAsiaTheme="minorEastAsia" w:cstheme="minorBidi"/>
                <w:color w:val="auto"/>
              </w:rPr>
              <w:t>6</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208D8" w:rsidR="00312F92" w:rsidP="6745A8BF" w:rsidRDefault="00312F92" w14:paraId="426C870E" w14:textId="77777777">
            <w:pPr>
              <w:spacing w:after="0" w:line="276" w:lineRule="auto"/>
              <w:ind w:left="16" w:firstLine="0"/>
              <w:rPr>
                <w:rFonts w:asciiTheme="minorHAnsi" w:hAnsiTheme="minorHAnsi" w:eastAsiaTheme="minorEastAsia" w:cstheme="minorBidi"/>
                <w:color w:val="auto"/>
              </w:rPr>
            </w:pPr>
            <w:r w:rsidRPr="6745A8BF">
              <w:rPr>
                <w:rFonts w:asciiTheme="minorHAnsi" w:hAnsiTheme="minorHAnsi" w:eastAsiaTheme="minorEastAsia" w:cstheme="minorBidi"/>
                <w:color w:val="auto"/>
              </w:rPr>
              <w:t xml:space="preserve"> </w:t>
            </w:r>
          </w:p>
        </w:tc>
      </w:tr>
      <w:tr w:rsidR="3F633826" w:rsidTr="6745A8BF" w14:paraId="1105F37A" w14:textId="77777777">
        <w:trPr>
          <w:trHeight w:val="435"/>
        </w:trPr>
        <w:tc>
          <w:tcPr>
            <w:tcW w:w="7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C72AC26" w:rsidP="6745A8BF" w:rsidRDefault="1F50E629" w14:paraId="3F9925E3" w14:textId="6B9488E0">
            <w:pPr>
              <w:spacing w:line="276" w:lineRule="auto"/>
              <w:ind w:firstLine="0"/>
              <w:rPr>
                <w:rFonts w:asciiTheme="minorHAnsi" w:hAnsiTheme="minorHAnsi" w:eastAsiaTheme="minorEastAsia" w:cstheme="minorBidi"/>
                <w:color w:val="000000" w:themeColor="text1"/>
                <w:lang w:val="en-IE"/>
              </w:rPr>
            </w:pPr>
            <w:r w:rsidRPr="6745A8BF">
              <w:rPr>
                <w:rFonts w:asciiTheme="minorHAnsi" w:hAnsiTheme="minorHAnsi" w:eastAsiaTheme="minorEastAsia" w:cstheme="minorBidi"/>
                <w:color w:val="000000" w:themeColor="text1"/>
                <w:lang w:val="en-IE"/>
              </w:rPr>
              <w:t>Overall Presentation</w:t>
            </w:r>
          </w:p>
        </w:tc>
        <w:tc>
          <w:tcPr>
            <w:tcW w:w="13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713DF8B" w:rsidP="6745A8BF" w:rsidRDefault="44AD2465" w14:paraId="4299763C" w14:textId="495382CC">
            <w:pPr>
              <w:spacing w:line="276" w:lineRule="auto"/>
              <w:ind w:firstLine="0"/>
              <w:jc w:val="center"/>
              <w:rPr>
                <w:rFonts w:asciiTheme="minorHAnsi" w:hAnsiTheme="minorHAnsi" w:eastAsiaTheme="minorEastAsia" w:cstheme="minorBidi"/>
                <w:color w:val="auto"/>
              </w:rPr>
            </w:pPr>
            <w:r w:rsidRPr="6745A8BF">
              <w:rPr>
                <w:rFonts w:asciiTheme="minorHAnsi" w:hAnsiTheme="minorHAnsi" w:eastAsiaTheme="minorEastAsia" w:cstheme="minorBidi"/>
                <w:color w:val="auto"/>
              </w:rPr>
              <w:t>4</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F633826" w:rsidP="6745A8BF" w:rsidRDefault="3F633826" w14:paraId="2DC5FEF2" w14:textId="4E3721E1">
            <w:pPr>
              <w:spacing w:line="276" w:lineRule="auto"/>
              <w:ind w:firstLine="0"/>
              <w:rPr>
                <w:rFonts w:asciiTheme="minorHAnsi" w:hAnsiTheme="minorHAnsi" w:eastAsiaTheme="minorEastAsia" w:cstheme="minorBidi"/>
                <w:color w:val="auto"/>
              </w:rPr>
            </w:pPr>
          </w:p>
        </w:tc>
      </w:tr>
      <w:tr w:rsidR="3F633826" w:rsidTr="6745A8BF" w14:paraId="20ADD47C" w14:textId="77777777">
        <w:trPr>
          <w:trHeight w:val="300"/>
        </w:trPr>
        <w:tc>
          <w:tcPr>
            <w:tcW w:w="7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C72AC26" w:rsidP="6745A8BF" w:rsidRDefault="1F50E629" w14:paraId="2FE383DC" w14:textId="49456590">
            <w:pPr>
              <w:shd w:val="clear" w:color="auto" w:fill="FFFFFF" w:themeFill="background1"/>
              <w:spacing w:before="220" w:after="220" w:line="276" w:lineRule="auto"/>
              <w:ind w:firstLine="0"/>
              <w:rPr>
                <w:rFonts w:asciiTheme="minorHAnsi" w:hAnsiTheme="minorHAnsi" w:eastAsiaTheme="minorEastAsia" w:cstheme="minorBidi"/>
                <w:color w:val="000000" w:themeColor="text1"/>
                <w:lang w:val="en-IE"/>
              </w:rPr>
            </w:pPr>
            <w:r w:rsidRPr="6745A8BF">
              <w:rPr>
                <w:rFonts w:asciiTheme="minorHAnsi" w:hAnsiTheme="minorHAnsi" w:eastAsiaTheme="minorEastAsia" w:cstheme="minorBidi"/>
                <w:color w:val="000000" w:themeColor="text1"/>
                <w:lang w:val="en-IE"/>
              </w:rPr>
              <w:t xml:space="preserve">Organisation structure </w:t>
            </w:r>
          </w:p>
        </w:tc>
        <w:tc>
          <w:tcPr>
            <w:tcW w:w="13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AC5F258" w:rsidP="6745A8BF" w:rsidRDefault="1BC5E160" w14:paraId="18E5E9E4" w14:textId="1ED3CD82">
            <w:pPr>
              <w:spacing w:line="276" w:lineRule="auto"/>
              <w:ind w:firstLine="0"/>
              <w:jc w:val="center"/>
              <w:rPr>
                <w:rFonts w:asciiTheme="minorHAnsi" w:hAnsiTheme="minorHAnsi" w:eastAsiaTheme="minorEastAsia" w:cstheme="minorBidi"/>
                <w:color w:val="auto"/>
              </w:rPr>
            </w:pPr>
            <w:r w:rsidRPr="6745A8BF">
              <w:rPr>
                <w:rFonts w:asciiTheme="minorHAnsi" w:hAnsiTheme="minorHAnsi" w:eastAsiaTheme="minorEastAsia" w:cstheme="minorBidi"/>
                <w:color w:val="auto"/>
              </w:rPr>
              <w:t>20</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F633826" w:rsidP="6745A8BF" w:rsidRDefault="3F633826" w14:paraId="2847EA55" w14:textId="6AF2D1AA">
            <w:pPr>
              <w:spacing w:line="276" w:lineRule="auto"/>
              <w:ind w:firstLine="0"/>
              <w:rPr>
                <w:rFonts w:asciiTheme="minorHAnsi" w:hAnsiTheme="minorHAnsi" w:eastAsiaTheme="minorEastAsia" w:cstheme="minorBidi"/>
                <w:color w:val="auto"/>
              </w:rPr>
            </w:pPr>
          </w:p>
        </w:tc>
      </w:tr>
      <w:tr w:rsidR="3F633826" w:rsidTr="6745A8BF" w14:paraId="65F1CAA8" w14:textId="77777777">
        <w:trPr>
          <w:trHeight w:val="300"/>
        </w:trPr>
        <w:tc>
          <w:tcPr>
            <w:tcW w:w="713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C72AC26" w:rsidP="6745A8BF" w:rsidRDefault="1F50E629" w14:paraId="26DC32D9" w14:textId="0DF11525">
            <w:pPr>
              <w:spacing w:line="276" w:lineRule="auto"/>
              <w:ind w:left="0" w:firstLine="0"/>
              <w:rPr>
                <w:rFonts w:asciiTheme="minorHAnsi" w:hAnsiTheme="minorHAnsi" w:eastAsiaTheme="minorEastAsia" w:cstheme="minorBidi"/>
                <w:color w:val="000000" w:themeColor="text1"/>
                <w:lang w:val="en-IE"/>
              </w:rPr>
            </w:pPr>
            <w:r w:rsidRPr="6745A8BF">
              <w:rPr>
                <w:rFonts w:asciiTheme="minorHAnsi" w:hAnsiTheme="minorHAnsi" w:eastAsiaTheme="minorEastAsia" w:cstheme="minorBidi"/>
                <w:color w:val="000000" w:themeColor="text1"/>
                <w:lang w:val="en-IE"/>
              </w:rPr>
              <w:t>IT equipment and needs</w:t>
            </w:r>
          </w:p>
          <w:p w:rsidR="3F633826" w:rsidP="6745A8BF" w:rsidRDefault="3F633826" w14:paraId="2FEDC396" w14:textId="4EE015A8">
            <w:pPr>
              <w:spacing w:line="276" w:lineRule="auto"/>
              <w:ind w:left="0" w:firstLine="0"/>
              <w:rPr>
                <w:rFonts w:asciiTheme="minorHAnsi" w:hAnsiTheme="minorHAnsi" w:eastAsiaTheme="minorEastAsia" w:cstheme="minorBidi"/>
                <w:color w:val="000000" w:themeColor="text1"/>
                <w:lang w:val="en-IE"/>
              </w:rPr>
            </w:pPr>
          </w:p>
        </w:tc>
        <w:tc>
          <w:tcPr>
            <w:tcW w:w="13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440A175" w:rsidP="6745A8BF" w:rsidRDefault="0E0B0C6B" w14:paraId="3DC90158" w14:textId="44E12B14">
            <w:pPr>
              <w:spacing w:line="276" w:lineRule="auto"/>
              <w:ind w:firstLine="0"/>
              <w:jc w:val="center"/>
              <w:rPr>
                <w:rFonts w:asciiTheme="minorHAnsi" w:hAnsiTheme="minorHAnsi" w:eastAsiaTheme="minorEastAsia" w:cstheme="minorBidi"/>
                <w:color w:val="auto"/>
              </w:rPr>
            </w:pPr>
            <w:r w:rsidRPr="6745A8BF">
              <w:rPr>
                <w:rFonts w:asciiTheme="minorHAnsi" w:hAnsiTheme="minorHAnsi" w:eastAsiaTheme="minorEastAsia" w:cstheme="minorBidi"/>
                <w:color w:val="auto"/>
              </w:rPr>
              <w:t>10</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F633826" w:rsidP="6745A8BF" w:rsidRDefault="3F633826" w14:paraId="09B09B77" w14:textId="1022CB58">
            <w:pPr>
              <w:spacing w:line="276" w:lineRule="auto"/>
              <w:ind w:firstLine="0"/>
              <w:rPr>
                <w:rFonts w:asciiTheme="minorHAnsi" w:hAnsiTheme="minorHAnsi" w:eastAsiaTheme="minorEastAsia" w:cstheme="minorBidi"/>
                <w:color w:val="auto"/>
              </w:rPr>
            </w:pPr>
          </w:p>
        </w:tc>
      </w:tr>
      <w:tr w:rsidRPr="00207625" w:rsidR="00312F92" w:rsidTr="6745A8BF" w14:paraId="7C1CF4B0" w14:textId="77777777">
        <w:trPr>
          <w:trHeight w:val="278"/>
        </w:trPr>
        <w:tc>
          <w:tcPr>
            <w:tcW w:w="7134" w:type="dxa"/>
            <w:gridSpan w:val="3"/>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208D8" w:rsidR="00312F92" w:rsidP="6745A8BF" w:rsidRDefault="00312F92" w14:paraId="290C0C05" w14:textId="5F19F928">
            <w:pPr>
              <w:spacing w:after="0" w:line="276" w:lineRule="auto"/>
              <w:ind w:left="0" w:right="45" w:firstLine="0"/>
              <w:jc w:val="right"/>
              <w:rPr>
                <w:rFonts w:asciiTheme="minorHAnsi" w:hAnsiTheme="minorHAnsi" w:eastAsiaTheme="minorEastAsia" w:cstheme="minorBidi"/>
                <w:color w:val="auto"/>
              </w:rPr>
            </w:pPr>
            <w:r w:rsidRPr="6745A8BF">
              <w:rPr>
                <w:rFonts w:asciiTheme="minorHAnsi" w:hAnsiTheme="minorHAnsi" w:eastAsiaTheme="minorEastAsia" w:cstheme="minorBidi"/>
                <w:b/>
                <w:bCs/>
                <w:color w:val="auto"/>
              </w:rPr>
              <w:t>Total Mark</w:t>
            </w:r>
            <w:r w:rsidRPr="6745A8BF" w:rsidR="4C4DE330">
              <w:rPr>
                <w:rFonts w:asciiTheme="minorHAnsi" w:hAnsiTheme="minorHAnsi" w:eastAsiaTheme="minorEastAsia" w:cstheme="minorBidi"/>
                <w:b/>
                <w:bCs/>
                <w:color w:val="auto"/>
              </w:rPr>
              <w:t xml:space="preserve"> Assessment 2</w:t>
            </w:r>
            <w:r w:rsidRPr="6745A8BF">
              <w:rPr>
                <w:rFonts w:asciiTheme="minorHAnsi" w:hAnsiTheme="minorHAnsi" w:eastAsiaTheme="minorEastAsia" w:cstheme="minorBidi"/>
                <w:b/>
                <w:bCs/>
                <w:color w:val="auto"/>
              </w:rPr>
              <w:t xml:space="preserve"> </w:t>
            </w:r>
          </w:p>
        </w:tc>
        <w:tc>
          <w:tcPr>
            <w:tcW w:w="1314" w:type="dxa"/>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208D8" w:rsidR="00312F92" w:rsidP="6745A8BF" w:rsidRDefault="01C63DDE" w14:paraId="4E35DF1A" w14:textId="7D58AB12">
            <w:pPr>
              <w:spacing w:after="0" w:line="276" w:lineRule="auto"/>
              <w:ind w:left="0" w:right="32" w:firstLine="0"/>
              <w:jc w:val="center"/>
              <w:rPr>
                <w:rFonts w:asciiTheme="minorHAnsi" w:hAnsiTheme="minorHAnsi" w:eastAsiaTheme="minorEastAsia" w:cstheme="minorBidi"/>
                <w:b/>
                <w:bCs/>
                <w:color w:val="auto"/>
              </w:rPr>
            </w:pPr>
            <w:r w:rsidRPr="6745A8BF">
              <w:rPr>
                <w:rFonts w:asciiTheme="minorHAnsi" w:hAnsiTheme="minorHAnsi" w:eastAsiaTheme="minorEastAsia" w:cstheme="minorBidi"/>
                <w:b/>
                <w:bCs/>
                <w:color w:val="auto"/>
              </w:rPr>
              <w:t>40</w:t>
            </w:r>
          </w:p>
        </w:tc>
        <w:tc>
          <w:tcPr>
            <w:tcW w:w="1285" w:type="dxa"/>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208D8" w:rsidR="00312F92" w:rsidP="6745A8BF" w:rsidRDefault="00312F92" w14:paraId="03BCC6A2" w14:textId="77777777">
            <w:pPr>
              <w:spacing w:after="0" w:line="276" w:lineRule="auto"/>
              <w:ind w:left="16" w:firstLine="0"/>
              <w:rPr>
                <w:rFonts w:asciiTheme="minorHAnsi" w:hAnsiTheme="minorHAnsi" w:eastAsiaTheme="minorEastAsia" w:cstheme="minorBidi"/>
                <w:color w:val="auto"/>
              </w:rPr>
            </w:pPr>
            <w:r w:rsidRPr="6745A8BF">
              <w:rPr>
                <w:rFonts w:asciiTheme="minorHAnsi" w:hAnsiTheme="minorHAnsi" w:eastAsiaTheme="minorEastAsia" w:cstheme="minorBidi"/>
                <w:color w:val="auto"/>
              </w:rPr>
              <w:t xml:space="preserve"> </w:t>
            </w:r>
          </w:p>
        </w:tc>
      </w:tr>
      <w:tr w:rsidRPr="00207625" w:rsidR="00312F92" w:rsidTr="6745A8BF" w14:paraId="2E1B3ADD" w14:textId="77777777">
        <w:trPr>
          <w:trHeight w:val="278"/>
        </w:trPr>
        <w:tc>
          <w:tcPr>
            <w:tcW w:w="9733" w:type="dxa"/>
            <w:gridSpan w:val="5"/>
            <w:tcBorders>
              <w:top w:val="single" w:color="0E2841" w:themeColor="text2" w:sz="4" w:space="0"/>
              <w:left w:val="single" w:color="0E2841" w:themeColor="text2" w:sz="4" w:space="0"/>
              <w:bottom w:val="single" w:color="0E2841" w:themeColor="text2" w:sz="4" w:space="0"/>
              <w:right w:val="single" w:color="0E2841" w:themeColor="text2" w:sz="4" w:space="0"/>
            </w:tcBorders>
          </w:tcPr>
          <w:p w:rsidRPr="002208D8" w:rsidR="00312F92" w:rsidP="6745A8BF" w:rsidRDefault="00312F92" w14:paraId="7DE3FAD8" w14:textId="77777777">
            <w:pPr>
              <w:spacing w:after="0" w:line="276" w:lineRule="auto"/>
              <w:ind w:left="16" w:firstLine="0"/>
              <w:rPr>
                <w:rFonts w:asciiTheme="minorHAnsi" w:hAnsiTheme="minorHAnsi" w:eastAsiaTheme="minorEastAsia" w:cstheme="minorBidi"/>
                <w:color w:val="auto"/>
              </w:rPr>
            </w:pPr>
          </w:p>
        </w:tc>
      </w:tr>
      <w:tr w:rsidRPr="00207625" w:rsidR="00312F92" w:rsidTr="6745A8BF" w14:paraId="34F9137D" w14:textId="77777777">
        <w:trPr>
          <w:trHeight w:val="518"/>
        </w:trPr>
        <w:tc>
          <w:tcPr>
            <w:tcW w:w="40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208D8" w:rsidR="00312F92" w:rsidP="6745A8BF" w:rsidRDefault="00312F92" w14:paraId="4398DD36" w14:textId="77777777">
            <w:pPr>
              <w:spacing w:after="0" w:line="276" w:lineRule="auto"/>
              <w:ind w:left="16" w:firstLine="0"/>
              <w:rPr>
                <w:rFonts w:asciiTheme="minorHAnsi" w:hAnsiTheme="minorHAnsi" w:eastAsiaTheme="minorEastAsia" w:cstheme="minorBidi"/>
                <w:color w:val="auto"/>
              </w:rPr>
            </w:pPr>
            <w:r w:rsidRPr="6745A8BF">
              <w:rPr>
                <w:rFonts w:asciiTheme="minorHAnsi" w:hAnsiTheme="minorHAnsi" w:eastAsiaTheme="minorEastAsia" w:cstheme="minorBidi"/>
                <w:b/>
                <w:bCs/>
                <w:i/>
                <w:iCs/>
                <w:color w:val="auto"/>
              </w:rPr>
              <w:t xml:space="preserve">External Authenticator’s Signature: </w:t>
            </w:r>
          </w:p>
          <w:p w:rsidRPr="002208D8" w:rsidR="00312F92" w:rsidP="6745A8BF" w:rsidRDefault="00312F92" w14:paraId="5A6B4206" w14:textId="77777777">
            <w:pPr>
              <w:spacing w:after="0" w:line="276" w:lineRule="auto"/>
              <w:ind w:left="16" w:firstLine="0"/>
              <w:rPr>
                <w:rFonts w:asciiTheme="minorHAnsi" w:hAnsiTheme="minorHAnsi" w:eastAsiaTheme="minorEastAsia" w:cstheme="minorBidi"/>
                <w:color w:val="auto"/>
              </w:rPr>
            </w:pPr>
            <w:r w:rsidRPr="6745A8BF">
              <w:rPr>
                <w:rFonts w:asciiTheme="minorHAnsi" w:hAnsiTheme="minorHAnsi" w:eastAsiaTheme="minorEastAsia" w:cstheme="minorBidi"/>
                <w:b/>
                <w:bCs/>
                <w:i/>
                <w:iCs/>
                <w:color w:val="auto"/>
              </w:rPr>
              <w:t xml:space="preserve"> </w:t>
            </w:r>
          </w:p>
        </w:tc>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208D8" w:rsidR="00312F92" w:rsidP="6745A8BF" w:rsidRDefault="00312F92" w14:paraId="5FD0BF1D" w14:textId="77777777">
            <w:pPr>
              <w:spacing w:after="0" w:line="276" w:lineRule="auto"/>
              <w:ind w:left="11" w:firstLine="0"/>
              <w:rPr>
                <w:rFonts w:asciiTheme="minorHAnsi" w:hAnsiTheme="minorHAnsi" w:eastAsiaTheme="minorEastAsia" w:cstheme="minorBidi"/>
                <w:color w:val="auto"/>
              </w:rPr>
            </w:pPr>
            <w:r w:rsidRPr="6745A8BF">
              <w:rPr>
                <w:rFonts w:asciiTheme="minorHAnsi" w:hAnsiTheme="minorHAnsi" w:eastAsiaTheme="minorEastAsia" w:cstheme="minorBidi"/>
                <w:color w:val="auto"/>
              </w:rPr>
              <w:t xml:space="preserve"> </w:t>
            </w:r>
          </w:p>
        </w:tc>
        <w:tc>
          <w:tcPr>
            <w:tcW w:w="17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208D8" w:rsidR="00312F92" w:rsidP="6745A8BF" w:rsidRDefault="00312F92" w14:paraId="66409AB1" w14:textId="77777777">
            <w:pPr>
              <w:spacing w:after="0" w:line="276" w:lineRule="auto"/>
              <w:ind w:left="11" w:firstLine="0"/>
              <w:rPr>
                <w:rFonts w:asciiTheme="minorHAnsi" w:hAnsiTheme="minorHAnsi" w:eastAsiaTheme="minorEastAsia" w:cstheme="minorBidi"/>
                <w:color w:val="auto"/>
              </w:rPr>
            </w:pPr>
            <w:r w:rsidRPr="6745A8BF">
              <w:rPr>
                <w:rFonts w:asciiTheme="minorHAnsi" w:hAnsiTheme="minorHAnsi" w:eastAsiaTheme="minorEastAsia" w:cstheme="minorBidi"/>
                <w:b/>
                <w:bCs/>
                <w:i/>
                <w:iCs/>
                <w:color w:val="auto"/>
              </w:rPr>
              <w:t>Date:</w:t>
            </w:r>
            <w:r w:rsidRPr="6745A8BF">
              <w:rPr>
                <w:rFonts w:asciiTheme="minorHAnsi" w:hAnsiTheme="minorHAnsi" w:eastAsiaTheme="minorEastAsia" w:cstheme="minorBidi"/>
                <w:color w:val="auto"/>
              </w:rPr>
              <w:t xml:space="preserve"> </w:t>
            </w:r>
          </w:p>
        </w:tc>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208D8" w:rsidR="00312F92" w:rsidP="6745A8BF" w:rsidRDefault="00312F92" w14:paraId="577B6C5D" w14:textId="77777777">
            <w:pPr>
              <w:spacing w:after="0" w:line="276" w:lineRule="auto"/>
              <w:ind w:left="11" w:firstLine="0"/>
              <w:rPr>
                <w:rFonts w:asciiTheme="minorHAnsi" w:hAnsiTheme="minorHAnsi" w:eastAsiaTheme="minorEastAsia" w:cstheme="minorBidi"/>
                <w:color w:val="auto"/>
              </w:rPr>
            </w:pPr>
            <w:r w:rsidRPr="6745A8BF">
              <w:rPr>
                <w:rFonts w:asciiTheme="minorHAnsi" w:hAnsiTheme="minorHAnsi" w:eastAsiaTheme="minorEastAsia" w:cstheme="minorBidi"/>
                <w:color w:val="auto"/>
              </w:rPr>
              <w:t xml:space="preserve"> </w:t>
            </w:r>
          </w:p>
        </w:tc>
      </w:tr>
    </w:tbl>
    <w:p w:rsidRPr="00151255" w:rsidR="00D91E2D" w:rsidP="00151255" w:rsidRDefault="00D91E2D" w14:paraId="2B2AF7FD" w14:textId="3DFF4570">
      <w:pPr>
        <w:spacing w:after="160" w:line="259" w:lineRule="auto"/>
        <w:ind w:left="0" w:firstLine="0"/>
        <w:rPr>
          <w:rFonts w:asciiTheme="majorHAnsi" w:hAnsiTheme="majorHAnsi" w:eastAsiaTheme="majorEastAsia" w:cstheme="majorBidi"/>
          <w:color w:val="0F4761" w:themeColor="accent1" w:themeShade="BF"/>
          <w:sz w:val="32"/>
          <w:szCs w:val="32"/>
        </w:rPr>
      </w:pPr>
    </w:p>
    <w:sectPr w:rsidRPr="00151255" w:rsidR="00D91E2D" w:rsidSect="00E53A98">
      <w:footerReference w:type="default" r:id="rId16"/>
      <w:pgSz w:w="11906" w:h="16838" w:orient="portrait"/>
      <w:pgMar w:top="964" w:right="1077" w:bottom="992" w:left="1077" w:header="709" w:footer="709" w:gutter="0"/>
      <w:cols w:space="708"/>
      <w:titlePg/>
      <w:docGrid w:linePitch="360"/>
      <w:headerReference w:type="default" r:id="R266961edca6948de"/>
      <w:headerReference w:type="first" r:id="Re7e85015a6a240cb"/>
      <w:footerReference w:type="first" r:id="R2163479eeb0a4b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3F04" w:rsidP="003E5A03" w:rsidRDefault="00993F04" w14:paraId="57D5995E" w14:textId="77777777">
      <w:pPr>
        <w:spacing w:after="0" w:line="240" w:lineRule="auto"/>
      </w:pPr>
      <w:r>
        <w:separator/>
      </w:r>
    </w:p>
  </w:endnote>
  <w:endnote w:type="continuationSeparator" w:id="0">
    <w:p w:rsidR="00993F04" w:rsidP="003E5A03" w:rsidRDefault="00993F04" w14:paraId="461C4D2E" w14:textId="77777777">
      <w:pPr>
        <w:spacing w:after="0" w:line="240" w:lineRule="auto"/>
      </w:pPr>
      <w:r>
        <w:continuationSeparator/>
      </w:r>
    </w:p>
  </w:endnote>
  <w:endnote w:type="continuationNotice" w:id="1">
    <w:p w:rsidR="00993F04" w:rsidRDefault="00993F04" w14:paraId="45F4D2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7D5126B4" w:rsidP="7D5126B4" w:rsidRDefault="7D5126B4" w14:paraId="0C699163" w14:textId="623DC72B">
    <w:pPr>
      <w:pStyle w:val="Footer"/>
      <w:jc w:val="right"/>
    </w:pPr>
    <w:r>
      <w:fldChar w:fldCharType="begin"/>
    </w:r>
    <w:r>
      <w:instrText xml:space="preserve">PAGE</w:instrText>
    </w:r>
    <w:r>
      <w:fldChar w:fldCharType="separate"/>
    </w:r>
    <w:r>
      <w:fldChar w:fldCharType="end"/>
    </w:r>
  </w:p>
  <w:p w:rsidR="00E53A98" w:rsidP="00E53A98" w:rsidRDefault="00E53A98" w14:paraId="16925881" w14:textId="762C72AB">
    <w:pPr>
      <w:pStyle w:val="Footer"/>
      <w:jc w:val="center"/>
    </w:pPr>
    <w:r>
      <w:t>Effective Date: 1</w:t>
    </w:r>
    <w:r w:rsidRPr="00E53A98">
      <w:rPr>
        <w:vertAlign w:val="superscript"/>
      </w:rPr>
      <w:t>st</w:t>
    </w:r>
    <w:r>
      <w:t xml:space="preserve"> September 2025</w:t>
    </w:r>
  </w:p>
  <w:p w:rsidR="00E53A98" w:rsidP="00E53A98" w:rsidRDefault="00E53A98" w14:paraId="3338425A" w14:textId="77777777">
    <w:pPr>
      <w:pStyle w:val="Footer"/>
      <w:jc w:val="cen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7D5126B4" w:rsidTr="7D5126B4" w14:paraId="210C213A">
      <w:trPr>
        <w:trHeight w:val="300"/>
      </w:trPr>
      <w:tc>
        <w:tcPr>
          <w:tcW w:w="3250" w:type="dxa"/>
          <w:tcMar/>
        </w:tcPr>
        <w:p w:rsidR="7D5126B4" w:rsidP="7D5126B4" w:rsidRDefault="7D5126B4" w14:paraId="2A479CE5" w14:textId="3E831A6C">
          <w:pPr>
            <w:pStyle w:val="Header"/>
            <w:bidi w:val="0"/>
            <w:ind w:left="-115"/>
            <w:jc w:val="left"/>
          </w:pPr>
        </w:p>
      </w:tc>
      <w:tc>
        <w:tcPr>
          <w:tcW w:w="3250" w:type="dxa"/>
          <w:tcMar/>
        </w:tcPr>
        <w:p w:rsidR="7D5126B4" w:rsidP="7D5126B4" w:rsidRDefault="7D5126B4" w14:paraId="651CE3D4" w14:textId="25A282E6">
          <w:pPr>
            <w:pStyle w:val="Header"/>
            <w:bidi w:val="0"/>
            <w:jc w:val="center"/>
          </w:pPr>
        </w:p>
      </w:tc>
      <w:tc>
        <w:tcPr>
          <w:tcW w:w="3250" w:type="dxa"/>
          <w:tcMar/>
        </w:tcPr>
        <w:p w:rsidR="7D5126B4" w:rsidP="7D5126B4" w:rsidRDefault="7D5126B4" w14:paraId="018F2DA4" w14:textId="46123964">
          <w:pPr>
            <w:pStyle w:val="Header"/>
            <w:bidi w:val="0"/>
            <w:ind w:right="-115"/>
            <w:jc w:val="right"/>
          </w:pPr>
        </w:p>
      </w:tc>
    </w:tr>
  </w:tbl>
  <w:p w:rsidR="7D5126B4" w:rsidP="7D5126B4" w:rsidRDefault="7D5126B4" w14:paraId="6AF04D77" w14:textId="299A43A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3F04" w:rsidP="003E5A03" w:rsidRDefault="00993F04" w14:paraId="2F7C2DF2" w14:textId="77777777">
      <w:pPr>
        <w:spacing w:after="0" w:line="240" w:lineRule="auto"/>
      </w:pPr>
      <w:r>
        <w:separator/>
      </w:r>
    </w:p>
  </w:footnote>
  <w:footnote w:type="continuationSeparator" w:id="0">
    <w:p w:rsidR="00993F04" w:rsidP="003E5A03" w:rsidRDefault="00993F04" w14:paraId="4D445017" w14:textId="77777777">
      <w:pPr>
        <w:spacing w:after="0" w:line="240" w:lineRule="auto"/>
      </w:pPr>
      <w:r>
        <w:continuationSeparator/>
      </w:r>
    </w:p>
  </w:footnote>
  <w:footnote w:type="continuationNotice" w:id="1">
    <w:p w:rsidR="00993F04" w:rsidRDefault="00993F04" w14:paraId="2423258A" w14:textId="77777777">
      <w:pPr>
        <w:spacing w:after="0" w:line="240" w:lineRule="auto"/>
      </w:pPr>
    </w:p>
  </w:footnote>
  <w:footnote w:id="2">
    <w:p w:rsidR="00583152" w:rsidRDefault="00583152" w14:paraId="24DE994F" w14:textId="2B9774ED">
      <w:pPr>
        <w:pStyle w:val="FootnoteText"/>
      </w:pPr>
      <w:r>
        <w:rPr>
          <w:rStyle w:val="FootnoteReference"/>
        </w:rPr>
        <w:footnoteRef/>
      </w:r>
      <w:r>
        <w:t xml:space="preserve"> </w:t>
      </w:r>
      <w:r w:rsidRPr="00C40139">
        <w:rPr>
          <w:b/>
          <w:bCs/>
        </w:rPr>
        <w:t>NOTE:</w:t>
      </w:r>
      <w:r>
        <w:t xml:space="preserve"> Educator in this context refers to an</w:t>
      </w:r>
      <w:r w:rsidR="00E53A98">
        <w:t>d</w:t>
      </w:r>
      <w:r>
        <w:t xml:space="preserve"> teacher, tutor, instructor, assessor.</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7D5126B4" w:rsidTr="7D5126B4" w14:paraId="0ACD8D5C">
      <w:trPr>
        <w:trHeight w:val="300"/>
      </w:trPr>
      <w:tc>
        <w:tcPr>
          <w:tcW w:w="3250" w:type="dxa"/>
          <w:tcMar/>
        </w:tcPr>
        <w:p w:rsidR="7D5126B4" w:rsidP="7D5126B4" w:rsidRDefault="7D5126B4" w14:paraId="1A6218AC" w14:textId="4E5097BE">
          <w:pPr>
            <w:pStyle w:val="Header"/>
            <w:bidi w:val="0"/>
            <w:ind w:left="-115"/>
            <w:jc w:val="left"/>
          </w:pPr>
        </w:p>
      </w:tc>
      <w:tc>
        <w:tcPr>
          <w:tcW w:w="3250" w:type="dxa"/>
          <w:tcMar/>
        </w:tcPr>
        <w:p w:rsidR="7D5126B4" w:rsidP="7D5126B4" w:rsidRDefault="7D5126B4" w14:paraId="10167237" w14:textId="58C2501A">
          <w:pPr>
            <w:pStyle w:val="Header"/>
            <w:bidi w:val="0"/>
            <w:jc w:val="center"/>
          </w:pPr>
        </w:p>
      </w:tc>
      <w:tc>
        <w:tcPr>
          <w:tcW w:w="3250" w:type="dxa"/>
          <w:tcMar/>
        </w:tcPr>
        <w:p w:rsidR="7D5126B4" w:rsidP="7D5126B4" w:rsidRDefault="7D5126B4" w14:paraId="0FB89DBA" w14:textId="41D63D8B">
          <w:pPr>
            <w:pStyle w:val="Header"/>
            <w:bidi w:val="0"/>
            <w:ind w:right="-115"/>
            <w:jc w:val="right"/>
          </w:pPr>
        </w:p>
      </w:tc>
    </w:tr>
  </w:tbl>
  <w:p w:rsidR="7D5126B4" w:rsidP="7D5126B4" w:rsidRDefault="7D5126B4" w14:paraId="500A5A71" w14:textId="62CA523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7D5126B4" w:rsidTr="7D5126B4" w14:paraId="0D7346FD">
      <w:trPr>
        <w:trHeight w:val="300"/>
      </w:trPr>
      <w:tc>
        <w:tcPr>
          <w:tcW w:w="3250" w:type="dxa"/>
          <w:tcMar/>
        </w:tcPr>
        <w:p w:rsidR="7D5126B4" w:rsidP="7D5126B4" w:rsidRDefault="7D5126B4" w14:paraId="7E62931A" w14:textId="011343E5">
          <w:pPr>
            <w:pStyle w:val="Header"/>
            <w:bidi w:val="0"/>
            <w:ind w:left="-115"/>
            <w:jc w:val="left"/>
          </w:pPr>
        </w:p>
      </w:tc>
      <w:tc>
        <w:tcPr>
          <w:tcW w:w="3250" w:type="dxa"/>
          <w:tcMar/>
        </w:tcPr>
        <w:p w:rsidR="7D5126B4" w:rsidP="7D5126B4" w:rsidRDefault="7D5126B4" w14:paraId="4455A992" w14:textId="01D14191">
          <w:pPr>
            <w:pStyle w:val="Header"/>
            <w:bidi w:val="0"/>
            <w:jc w:val="center"/>
          </w:pPr>
        </w:p>
      </w:tc>
      <w:tc>
        <w:tcPr>
          <w:tcW w:w="3250" w:type="dxa"/>
          <w:tcMar/>
        </w:tcPr>
        <w:p w:rsidR="7D5126B4" w:rsidP="7D5126B4" w:rsidRDefault="7D5126B4" w14:paraId="742C97B1" w14:textId="5EB06310">
          <w:pPr>
            <w:pStyle w:val="Header"/>
            <w:bidi w:val="0"/>
            <w:ind w:right="-115"/>
            <w:jc w:val="right"/>
          </w:pPr>
        </w:p>
      </w:tc>
    </w:tr>
  </w:tbl>
  <w:p w:rsidR="7D5126B4" w:rsidP="7D5126B4" w:rsidRDefault="7D5126B4" w14:paraId="75224F34" w14:textId="440E0301">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8mtj1ijJtWecVO" int2:id="HtHU5zfv">
      <int2:state int2:type="AugLoop_Text_Critique" int2:value="Rejected"/>
    </int2:textHash>
    <int2:textHash int2:hashCode="gBRTB1cxAbvMhj" int2:id="XcpXb531">
      <int2:state int2:type="AugLoop_Text_Critique" int2:value="Rejected"/>
    </int2:textHash>
    <int2:textHash int2:hashCode="gW8rh9PTvjUd7p" int2:id="PGZM69x3">
      <int2:state int2:type="AugLoop_Text_Critique" int2:value="Rejected"/>
    </int2:textHash>
    <int2:textHash int2:hashCode="HenVX2cHOZdH1r" int2:id="L3VHQ2ah">
      <int2:state int2:type="AugLoop_Text_Critique" int2:value="Rejected"/>
    </int2:textHash>
    <int2:textHash int2:hashCode="StWDryLC59QMHJ" int2:id="UHJLYsvI">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1257"/>
    <w:multiLevelType w:val="multilevel"/>
    <w:tmpl w:val="90882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3266E7"/>
    <w:multiLevelType w:val="hybridMultilevel"/>
    <w:tmpl w:val="F1DC18E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C98639F"/>
    <w:multiLevelType w:val="hybridMultilevel"/>
    <w:tmpl w:val="944E1D5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E32546A"/>
    <w:multiLevelType w:val="multilevel"/>
    <w:tmpl w:val="6EB6D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6B618D"/>
    <w:multiLevelType w:val="multilevel"/>
    <w:tmpl w:val="74185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0B52F23"/>
    <w:multiLevelType w:val="multilevel"/>
    <w:tmpl w:val="15363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12E3B0A"/>
    <w:multiLevelType w:val="hybridMultilevel"/>
    <w:tmpl w:val="3FC4C33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23CE5E3"/>
    <w:multiLevelType w:val="hybridMultilevel"/>
    <w:tmpl w:val="397A8722"/>
    <w:lvl w:ilvl="0" w:tplc="C3C053DE">
      <w:start w:val="1"/>
      <w:numFmt w:val="bullet"/>
      <w:lvlText w:val=""/>
      <w:lvlJc w:val="left"/>
      <w:pPr>
        <w:ind w:left="720" w:hanging="360"/>
      </w:pPr>
      <w:rPr>
        <w:rFonts w:hint="default" w:ascii="Symbol" w:hAnsi="Symbol"/>
      </w:rPr>
    </w:lvl>
    <w:lvl w:ilvl="1" w:tplc="EA1CC25E">
      <w:start w:val="1"/>
      <w:numFmt w:val="bullet"/>
      <w:lvlText w:val="o"/>
      <w:lvlJc w:val="left"/>
      <w:pPr>
        <w:ind w:left="1440" w:hanging="360"/>
      </w:pPr>
      <w:rPr>
        <w:rFonts w:hint="default" w:ascii="Courier New" w:hAnsi="Courier New"/>
      </w:rPr>
    </w:lvl>
    <w:lvl w:ilvl="2" w:tplc="2CDA289E">
      <w:start w:val="1"/>
      <w:numFmt w:val="bullet"/>
      <w:lvlText w:val=""/>
      <w:lvlJc w:val="left"/>
      <w:pPr>
        <w:ind w:left="2160" w:hanging="360"/>
      </w:pPr>
      <w:rPr>
        <w:rFonts w:hint="default" w:ascii="Wingdings" w:hAnsi="Wingdings"/>
      </w:rPr>
    </w:lvl>
    <w:lvl w:ilvl="3" w:tplc="B23AD088">
      <w:start w:val="1"/>
      <w:numFmt w:val="bullet"/>
      <w:lvlText w:val=""/>
      <w:lvlJc w:val="left"/>
      <w:pPr>
        <w:ind w:left="2880" w:hanging="360"/>
      </w:pPr>
      <w:rPr>
        <w:rFonts w:hint="default" w:ascii="Symbol" w:hAnsi="Symbol"/>
      </w:rPr>
    </w:lvl>
    <w:lvl w:ilvl="4" w:tplc="745EB81C">
      <w:start w:val="1"/>
      <w:numFmt w:val="bullet"/>
      <w:lvlText w:val="o"/>
      <w:lvlJc w:val="left"/>
      <w:pPr>
        <w:ind w:left="3600" w:hanging="360"/>
      </w:pPr>
      <w:rPr>
        <w:rFonts w:hint="default" w:ascii="Courier New" w:hAnsi="Courier New"/>
      </w:rPr>
    </w:lvl>
    <w:lvl w:ilvl="5" w:tplc="BF2EFE8A">
      <w:start w:val="1"/>
      <w:numFmt w:val="bullet"/>
      <w:lvlText w:val=""/>
      <w:lvlJc w:val="left"/>
      <w:pPr>
        <w:ind w:left="4320" w:hanging="360"/>
      </w:pPr>
      <w:rPr>
        <w:rFonts w:hint="default" w:ascii="Wingdings" w:hAnsi="Wingdings"/>
      </w:rPr>
    </w:lvl>
    <w:lvl w:ilvl="6" w:tplc="959052DE">
      <w:start w:val="1"/>
      <w:numFmt w:val="bullet"/>
      <w:lvlText w:val=""/>
      <w:lvlJc w:val="left"/>
      <w:pPr>
        <w:ind w:left="5040" w:hanging="360"/>
      </w:pPr>
      <w:rPr>
        <w:rFonts w:hint="default" w:ascii="Symbol" w:hAnsi="Symbol"/>
      </w:rPr>
    </w:lvl>
    <w:lvl w:ilvl="7" w:tplc="963C0A1C">
      <w:start w:val="1"/>
      <w:numFmt w:val="bullet"/>
      <w:lvlText w:val="o"/>
      <w:lvlJc w:val="left"/>
      <w:pPr>
        <w:ind w:left="5760" w:hanging="360"/>
      </w:pPr>
      <w:rPr>
        <w:rFonts w:hint="default" w:ascii="Courier New" w:hAnsi="Courier New"/>
      </w:rPr>
    </w:lvl>
    <w:lvl w:ilvl="8" w:tplc="13A89222">
      <w:start w:val="1"/>
      <w:numFmt w:val="bullet"/>
      <w:lvlText w:val=""/>
      <w:lvlJc w:val="left"/>
      <w:pPr>
        <w:ind w:left="6480" w:hanging="360"/>
      </w:pPr>
      <w:rPr>
        <w:rFonts w:hint="default" w:ascii="Wingdings" w:hAnsi="Wingdings"/>
      </w:rPr>
    </w:lvl>
  </w:abstractNum>
  <w:abstractNum w:abstractNumId="8" w15:restartNumberingAfterBreak="0">
    <w:nsid w:val="14CD2B52"/>
    <w:multiLevelType w:val="hybridMultilevel"/>
    <w:tmpl w:val="334AFD3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1671182F"/>
    <w:multiLevelType w:val="multilevel"/>
    <w:tmpl w:val="FBE88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7375F82"/>
    <w:multiLevelType w:val="multilevel"/>
    <w:tmpl w:val="A43E5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E31C29"/>
    <w:multiLevelType w:val="multilevel"/>
    <w:tmpl w:val="EF5C4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C826803"/>
    <w:multiLevelType w:val="hybridMultilevel"/>
    <w:tmpl w:val="F60CDA5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1FC04ADA"/>
    <w:multiLevelType w:val="multilevel"/>
    <w:tmpl w:val="A1385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0325EAE"/>
    <w:multiLevelType w:val="multilevel"/>
    <w:tmpl w:val="1D9A1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0592402"/>
    <w:multiLevelType w:val="multilevel"/>
    <w:tmpl w:val="1DEAD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0906E20"/>
    <w:multiLevelType w:val="multilevel"/>
    <w:tmpl w:val="387EC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2677B03"/>
    <w:multiLevelType w:val="multilevel"/>
    <w:tmpl w:val="C6C2B6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2746E0B"/>
    <w:multiLevelType w:val="multilevel"/>
    <w:tmpl w:val="C3A2D9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ED7FCD"/>
    <w:multiLevelType w:val="hybridMultilevel"/>
    <w:tmpl w:val="573886DE"/>
    <w:lvl w:ilvl="0" w:tplc="62AE1BD0">
      <w:start w:val="1"/>
      <w:numFmt w:val="lowerLetter"/>
      <w:lvlText w:val="%1."/>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412B314">
      <w:start w:val="1"/>
      <w:numFmt w:val="lowerLetter"/>
      <w:lvlText w:val="%2"/>
      <w:lvlJc w:val="left"/>
      <w:pPr>
        <w:ind w:left="22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4AC236A">
      <w:start w:val="1"/>
      <w:numFmt w:val="lowerRoman"/>
      <w:lvlText w:val="%3"/>
      <w:lvlJc w:val="left"/>
      <w:pPr>
        <w:ind w:left="29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3609D54">
      <w:start w:val="1"/>
      <w:numFmt w:val="decimal"/>
      <w:lvlText w:val="%4"/>
      <w:lvlJc w:val="left"/>
      <w:pPr>
        <w:ind w:left="37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892A522">
      <w:start w:val="1"/>
      <w:numFmt w:val="lowerLetter"/>
      <w:lvlText w:val="%5"/>
      <w:lvlJc w:val="left"/>
      <w:pPr>
        <w:ind w:left="44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ADC72B8">
      <w:start w:val="1"/>
      <w:numFmt w:val="lowerRoman"/>
      <w:lvlText w:val="%6"/>
      <w:lvlJc w:val="left"/>
      <w:pPr>
        <w:ind w:left="51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18A49D6">
      <w:start w:val="1"/>
      <w:numFmt w:val="decimal"/>
      <w:lvlText w:val="%7"/>
      <w:lvlJc w:val="left"/>
      <w:pPr>
        <w:ind w:left="58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BE42420">
      <w:start w:val="1"/>
      <w:numFmt w:val="lowerLetter"/>
      <w:lvlText w:val="%8"/>
      <w:lvlJc w:val="left"/>
      <w:pPr>
        <w:ind w:left="65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5CE3A5A">
      <w:start w:val="1"/>
      <w:numFmt w:val="lowerRoman"/>
      <w:lvlText w:val="%9"/>
      <w:lvlJc w:val="left"/>
      <w:pPr>
        <w:ind w:left="73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28626788"/>
    <w:multiLevelType w:val="multilevel"/>
    <w:tmpl w:val="57EA1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DA67841"/>
    <w:multiLevelType w:val="hybridMultilevel"/>
    <w:tmpl w:val="2FBC84E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02DBDAD"/>
    <w:multiLevelType w:val="hybridMultilevel"/>
    <w:tmpl w:val="F8D24A78"/>
    <w:lvl w:ilvl="0" w:tplc="51686C8A">
      <w:start w:val="1"/>
      <w:numFmt w:val="bullet"/>
      <w:lvlText w:val=""/>
      <w:lvlJc w:val="left"/>
      <w:pPr>
        <w:ind w:left="720" w:hanging="360"/>
      </w:pPr>
      <w:rPr>
        <w:rFonts w:hint="default" w:ascii="Symbol" w:hAnsi="Symbol"/>
      </w:rPr>
    </w:lvl>
    <w:lvl w:ilvl="1" w:tplc="5EAA003C">
      <w:start w:val="1"/>
      <w:numFmt w:val="bullet"/>
      <w:lvlText w:val="o"/>
      <w:lvlJc w:val="left"/>
      <w:pPr>
        <w:ind w:left="1440" w:hanging="360"/>
      </w:pPr>
      <w:rPr>
        <w:rFonts w:hint="default" w:ascii="Courier New" w:hAnsi="Courier New"/>
      </w:rPr>
    </w:lvl>
    <w:lvl w:ilvl="2" w:tplc="7F267DB4">
      <w:start w:val="1"/>
      <w:numFmt w:val="bullet"/>
      <w:lvlText w:val=""/>
      <w:lvlJc w:val="left"/>
      <w:pPr>
        <w:ind w:left="2160" w:hanging="360"/>
      </w:pPr>
      <w:rPr>
        <w:rFonts w:hint="default" w:ascii="Wingdings" w:hAnsi="Wingdings"/>
      </w:rPr>
    </w:lvl>
    <w:lvl w:ilvl="3" w:tplc="D186BCF2">
      <w:start w:val="1"/>
      <w:numFmt w:val="bullet"/>
      <w:lvlText w:val=""/>
      <w:lvlJc w:val="left"/>
      <w:pPr>
        <w:ind w:left="2880" w:hanging="360"/>
      </w:pPr>
      <w:rPr>
        <w:rFonts w:hint="default" w:ascii="Symbol" w:hAnsi="Symbol"/>
      </w:rPr>
    </w:lvl>
    <w:lvl w:ilvl="4" w:tplc="1A826FCE">
      <w:start w:val="1"/>
      <w:numFmt w:val="bullet"/>
      <w:lvlText w:val="o"/>
      <w:lvlJc w:val="left"/>
      <w:pPr>
        <w:ind w:left="3600" w:hanging="360"/>
      </w:pPr>
      <w:rPr>
        <w:rFonts w:hint="default" w:ascii="Courier New" w:hAnsi="Courier New"/>
      </w:rPr>
    </w:lvl>
    <w:lvl w:ilvl="5" w:tplc="C810A832">
      <w:start w:val="1"/>
      <w:numFmt w:val="bullet"/>
      <w:lvlText w:val=""/>
      <w:lvlJc w:val="left"/>
      <w:pPr>
        <w:ind w:left="4320" w:hanging="360"/>
      </w:pPr>
      <w:rPr>
        <w:rFonts w:hint="default" w:ascii="Wingdings" w:hAnsi="Wingdings"/>
      </w:rPr>
    </w:lvl>
    <w:lvl w:ilvl="6" w:tplc="2C505C88">
      <w:start w:val="1"/>
      <w:numFmt w:val="bullet"/>
      <w:lvlText w:val=""/>
      <w:lvlJc w:val="left"/>
      <w:pPr>
        <w:ind w:left="5040" w:hanging="360"/>
      </w:pPr>
      <w:rPr>
        <w:rFonts w:hint="default" w:ascii="Symbol" w:hAnsi="Symbol"/>
      </w:rPr>
    </w:lvl>
    <w:lvl w:ilvl="7" w:tplc="460EDACC">
      <w:start w:val="1"/>
      <w:numFmt w:val="bullet"/>
      <w:lvlText w:val="o"/>
      <w:lvlJc w:val="left"/>
      <w:pPr>
        <w:ind w:left="5760" w:hanging="360"/>
      </w:pPr>
      <w:rPr>
        <w:rFonts w:hint="default" w:ascii="Courier New" w:hAnsi="Courier New"/>
      </w:rPr>
    </w:lvl>
    <w:lvl w:ilvl="8" w:tplc="53DC9DD0">
      <w:start w:val="1"/>
      <w:numFmt w:val="bullet"/>
      <w:lvlText w:val=""/>
      <w:lvlJc w:val="left"/>
      <w:pPr>
        <w:ind w:left="6480" w:hanging="360"/>
      </w:pPr>
      <w:rPr>
        <w:rFonts w:hint="default" w:ascii="Wingdings" w:hAnsi="Wingdings"/>
      </w:rPr>
    </w:lvl>
  </w:abstractNum>
  <w:abstractNum w:abstractNumId="25" w15:restartNumberingAfterBreak="0">
    <w:nsid w:val="31816B39"/>
    <w:multiLevelType w:val="multilevel"/>
    <w:tmpl w:val="7B88A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22732AB"/>
    <w:multiLevelType w:val="multilevel"/>
    <w:tmpl w:val="F8E4D8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4C381A"/>
    <w:multiLevelType w:val="multilevel"/>
    <w:tmpl w:val="1F4E6E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B264FC"/>
    <w:multiLevelType w:val="hybridMultilevel"/>
    <w:tmpl w:val="E93A18C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33CA7DB4"/>
    <w:multiLevelType w:val="hybridMultilevel"/>
    <w:tmpl w:val="0FF6D02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3709012C"/>
    <w:multiLevelType w:val="hybridMultilevel"/>
    <w:tmpl w:val="5E0C657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37626073"/>
    <w:multiLevelType w:val="multilevel"/>
    <w:tmpl w:val="AC54B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7BD7F07"/>
    <w:multiLevelType w:val="multilevel"/>
    <w:tmpl w:val="E6E68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8136E13"/>
    <w:multiLevelType w:val="multilevel"/>
    <w:tmpl w:val="39AAB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8D346E4"/>
    <w:multiLevelType w:val="multilevel"/>
    <w:tmpl w:val="A66AA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98A2D8E"/>
    <w:multiLevelType w:val="multilevel"/>
    <w:tmpl w:val="C08670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C46175F"/>
    <w:multiLevelType w:val="multilevel"/>
    <w:tmpl w:val="BB3A1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0424E0"/>
    <w:multiLevelType w:val="hybridMultilevel"/>
    <w:tmpl w:val="CB70FBE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432235C0"/>
    <w:multiLevelType w:val="hybridMultilevel"/>
    <w:tmpl w:val="A60E12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5342A14"/>
    <w:multiLevelType w:val="hybridMultilevel"/>
    <w:tmpl w:val="61AEB67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0" w15:restartNumberingAfterBreak="0">
    <w:nsid w:val="4583630A"/>
    <w:multiLevelType w:val="multilevel"/>
    <w:tmpl w:val="8842C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78B5387"/>
    <w:multiLevelType w:val="hybridMultilevel"/>
    <w:tmpl w:val="67B0639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47EF54ED"/>
    <w:multiLevelType w:val="hybridMultilevel"/>
    <w:tmpl w:val="C1F0BD5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4B885E90"/>
    <w:multiLevelType w:val="hybridMultilevel"/>
    <w:tmpl w:val="835271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4BC874F3"/>
    <w:multiLevelType w:val="multilevel"/>
    <w:tmpl w:val="BFF23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DDC401E"/>
    <w:multiLevelType w:val="multilevel"/>
    <w:tmpl w:val="EF4240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CD2BAF"/>
    <w:multiLevelType w:val="hybridMultilevel"/>
    <w:tmpl w:val="59F6C05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7" w15:restartNumberingAfterBreak="0">
    <w:nsid w:val="50673E41"/>
    <w:multiLevelType w:val="multilevel"/>
    <w:tmpl w:val="ECDC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8E5480"/>
    <w:multiLevelType w:val="hybridMultilevel"/>
    <w:tmpl w:val="10C492E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538EECCC"/>
    <w:multiLevelType w:val="hybridMultilevel"/>
    <w:tmpl w:val="ADB447FC"/>
    <w:lvl w:ilvl="0" w:tplc="1E32BB98">
      <w:start w:val="1"/>
      <w:numFmt w:val="decimal"/>
      <w:lvlText w:val="%1."/>
      <w:lvlJc w:val="left"/>
      <w:pPr>
        <w:ind w:left="720" w:hanging="360"/>
      </w:p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50" w15:restartNumberingAfterBreak="0">
    <w:nsid w:val="53D261B5"/>
    <w:multiLevelType w:val="multilevel"/>
    <w:tmpl w:val="4104B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54A45745"/>
    <w:multiLevelType w:val="multilevel"/>
    <w:tmpl w:val="56FC6A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875537C"/>
    <w:multiLevelType w:val="multilevel"/>
    <w:tmpl w:val="02167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B051BC8"/>
    <w:multiLevelType w:val="hybridMultilevel"/>
    <w:tmpl w:val="D86A17D4"/>
    <w:lvl w:ilvl="0" w:tplc="847ADF32">
      <w:start w:val="1"/>
      <w:numFmt w:val="bullet"/>
      <w:lvlText w:val=""/>
      <w:lvlJc w:val="left"/>
      <w:pPr>
        <w:ind w:left="1070" w:hanging="360"/>
      </w:pPr>
      <w:rPr>
        <w:rFonts w:hint="default" w:ascii="Symbol" w:hAnsi="Symbol"/>
      </w:rPr>
    </w:lvl>
    <w:lvl w:ilvl="1" w:tplc="32C06CFA">
      <w:start w:val="1"/>
      <w:numFmt w:val="bullet"/>
      <w:lvlText w:val="o"/>
      <w:lvlJc w:val="left"/>
      <w:pPr>
        <w:ind w:left="1790" w:hanging="360"/>
      </w:pPr>
      <w:rPr>
        <w:rFonts w:hint="default" w:ascii="Courier New" w:hAnsi="Courier New"/>
      </w:rPr>
    </w:lvl>
    <w:lvl w:ilvl="2" w:tplc="438830BA">
      <w:start w:val="1"/>
      <w:numFmt w:val="bullet"/>
      <w:lvlText w:val=""/>
      <w:lvlJc w:val="left"/>
      <w:pPr>
        <w:ind w:left="2510" w:hanging="360"/>
      </w:pPr>
      <w:rPr>
        <w:rFonts w:hint="default" w:ascii="Wingdings" w:hAnsi="Wingdings"/>
      </w:rPr>
    </w:lvl>
    <w:lvl w:ilvl="3" w:tplc="A4B406E2">
      <w:start w:val="1"/>
      <w:numFmt w:val="bullet"/>
      <w:lvlText w:val=""/>
      <w:lvlJc w:val="left"/>
      <w:pPr>
        <w:ind w:left="3230" w:hanging="360"/>
      </w:pPr>
      <w:rPr>
        <w:rFonts w:hint="default" w:ascii="Symbol" w:hAnsi="Symbol"/>
      </w:rPr>
    </w:lvl>
    <w:lvl w:ilvl="4" w:tplc="6DD01CE6">
      <w:start w:val="1"/>
      <w:numFmt w:val="bullet"/>
      <w:lvlText w:val="o"/>
      <w:lvlJc w:val="left"/>
      <w:pPr>
        <w:ind w:left="3950" w:hanging="360"/>
      </w:pPr>
      <w:rPr>
        <w:rFonts w:hint="default" w:ascii="Courier New" w:hAnsi="Courier New"/>
      </w:rPr>
    </w:lvl>
    <w:lvl w:ilvl="5" w:tplc="E9E8E72A">
      <w:start w:val="1"/>
      <w:numFmt w:val="bullet"/>
      <w:lvlText w:val=""/>
      <w:lvlJc w:val="left"/>
      <w:pPr>
        <w:ind w:left="4670" w:hanging="360"/>
      </w:pPr>
      <w:rPr>
        <w:rFonts w:hint="default" w:ascii="Wingdings" w:hAnsi="Wingdings"/>
      </w:rPr>
    </w:lvl>
    <w:lvl w:ilvl="6" w:tplc="E37A5470">
      <w:start w:val="1"/>
      <w:numFmt w:val="bullet"/>
      <w:lvlText w:val=""/>
      <w:lvlJc w:val="left"/>
      <w:pPr>
        <w:ind w:left="5390" w:hanging="360"/>
      </w:pPr>
      <w:rPr>
        <w:rFonts w:hint="default" w:ascii="Symbol" w:hAnsi="Symbol"/>
      </w:rPr>
    </w:lvl>
    <w:lvl w:ilvl="7" w:tplc="A73C2AB6">
      <w:start w:val="1"/>
      <w:numFmt w:val="bullet"/>
      <w:lvlText w:val="o"/>
      <w:lvlJc w:val="left"/>
      <w:pPr>
        <w:ind w:left="6110" w:hanging="360"/>
      </w:pPr>
      <w:rPr>
        <w:rFonts w:hint="default" w:ascii="Courier New" w:hAnsi="Courier New"/>
      </w:rPr>
    </w:lvl>
    <w:lvl w:ilvl="8" w:tplc="DC125B7C">
      <w:start w:val="1"/>
      <w:numFmt w:val="bullet"/>
      <w:lvlText w:val=""/>
      <w:lvlJc w:val="left"/>
      <w:pPr>
        <w:ind w:left="6830" w:hanging="360"/>
      </w:pPr>
      <w:rPr>
        <w:rFonts w:hint="default" w:ascii="Wingdings" w:hAnsi="Wingdings"/>
      </w:rPr>
    </w:lvl>
  </w:abstractNum>
  <w:abstractNum w:abstractNumId="54" w15:restartNumberingAfterBreak="0">
    <w:nsid w:val="5BA1080D"/>
    <w:multiLevelType w:val="multilevel"/>
    <w:tmpl w:val="02909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1A95448"/>
    <w:multiLevelType w:val="hybridMultilevel"/>
    <w:tmpl w:val="9A50732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6" w15:restartNumberingAfterBreak="0">
    <w:nsid w:val="631C7E11"/>
    <w:multiLevelType w:val="multilevel"/>
    <w:tmpl w:val="6248E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6711331F"/>
    <w:multiLevelType w:val="multilevel"/>
    <w:tmpl w:val="D28246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73E0EAE"/>
    <w:multiLevelType w:val="multilevel"/>
    <w:tmpl w:val="DAB4A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8497803"/>
    <w:multiLevelType w:val="multilevel"/>
    <w:tmpl w:val="CC148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6D6B67D2"/>
    <w:multiLevelType w:val="hybridMultilevel"/>
    <w:tmpl w:val="A1A237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6E2376F4"/>
    <w:multiLevelType w:val="multilevel"/>
    <w:tmpl w:val="73282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E255A5B"/>
    <w:multiLevelType w:val="multilevel"/>
    <w:tmpl w:val="5770C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F96215A"/>
    <w:multiLevelType w:val="multilevel"/>
    <w:tmpl w:val="5C720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FF96BE3"/>
    <w:multiLevelType w:val="multilevel"/>
    <w:tmpl w:val="7F4E6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705543E4"/>
    <w:multiLevelType w:val="hybridMultilevel"/>
    <w:tmpl w:val="A600D2B6"/>
    <w:lvl w:ilvl="0" w:tplc="18090001">
      <w:start w:val="1"/>
      <w:numFmt w:val="bullet"/>
      <w:lvlText w:val=""/>
      <w:lvlJc w:val="left"/>
      <w:pPr>
        <w:ind w:left="750" w:hanging="360"/>
      </w:pPr>
      <w:rPr>
        <w:rFonts w:hint="default" w:ascii="Symbol" w:hAnsi="Symbol"/>
      </w:rPr>
    </w:lvl>
    <w:lvl w:ilvl="1" w:tplc="18090003" w:tentative="1">
      <w:start w:val="1"/>
      <w:numFmt w:val="bullet"/>
      <w:lvlText w:val="o"/>
      <w:lvlJc w:val="left"/>
      <w:pPr>
        <w:ind w:left="1470" w:hanging="360"/>
      </w:pPr>
      <w:rPr>
        <w:rFonts w:hint="default" w:ascii="Courier New" w:hAnsi="Courier New" w:cs="Courier New"/>
      </w:rPr>
    </w:lvl>
    <w:lvl w:ilvl="2" w:tplc="18090005" w:tentative="1">
      <w:start w:val="1"/>
      <w:numFmt w:val="bullet"/>
      <w:lvlText w:val=""/>
      <w:lvlJc w:val="left"/>
      <w:pPr>
        <w:ind w:left="2190" w:hanging="360"/>
      </w:pPr>
      <w:rPr>
        <w:rFonts w:hint="default" w:ascii="Wingdings" w:hAnsi="Wingdings"/>
      </w:rPr>
    </w:lvl>
    <w:lvl w:ilvl="3" w:tplc="18090001" w:tentative="1">
      <w:start w:val="1"/>
      <w:numFmt w:val="bullet"/>
      <w:lvlText w:val=""/>
      <w:lvlJc w:val="left"/>
      <w:pPr>
        <w:ind w:left="2910" w:hanging="360"/>
      </w:pPr>
      <w:rPr>
        <w:rFonts w:hint="default" w:ascii="Symbol" w:hAnsi="Symbol"/>
      </w:rPr>
    </w:lvl>
    <w:lvl w:ilvl="4" w:tplc="18090003" w:tentative="1">
      <w:start w:val="1"/>
      <w:numFmt w:val="bullet"/>
      <w:lvlText w:val="o"/>
      <w:lvlJc w:val="left"/>
      <w:pPr>
        <w:ind w:left="3630" w:hanging="360"/>
      </w:pPr>
      <w:rPr>
        <w:rFonts w:hint="default" w:ascii="Courier New" w:hAnsi="Courier New" w:cs="Courier New"/>
      </w:rPr>
    </w:lvl>
    <w:lvl w:ilvl="5" w:tplc="18090005" w:tentative="1">
      <w:start w:val="1"/>
      <w:numFmt w:val="bullet"/>
      <w:lvlText w:val=""/>
      <w:lvlJc w:val="left"/>
      <w:pPr>
        <w:ind w:left="4350" w:hanging="360"/>
      </w:pPr>
      <w:rPr>
        <w:rFonts w:hint="default" w:ascii="Wingdings" w:hAnsi="Wingdings"/>
      </w:rPr>
    </w:lvl>
    <w:lvl w:ilvl="6" w:tplc="18090001" w:tentative="1">
      <w:start w:val="1"/>
      <w:numFmt w:val="bullet"/>
      <w:lvlText w:val=""/>
      <w:lvlJc w:val="left"/>
      <w:pPr>
        <w:ind w:left="5070" w:hanging="360"/>
      </w:pPr>
      <w:rPr>
        <w:rFonts w:hint="default" w:ascii="Symbol" w:hAnsi="Symbol"/>
      </w:rPr>
    </w:lvl>
    <w:lvl w:ilvl="7" w:tplc="18090003" w:tentative="1">
      <w:start w:val="1"/>
      <w:numFmt w:val="bullet"/>
      <w:lvlText w:val="o"/>
      <w:lvlJc w:val="left"/>
      <w:pPr>
        <w:ind w:left="5790" w:hanging="360"/>
      </w:pPr>
      <w:rPr>
        <w:rFonts w:hint="default" w:ascii="Courier New" w:hAnsi="Courier New" w:cs="Courier New"/>
      </w:rPr>
    </w:lvl>
    <w:lvl w:ilvl="8" w:tplc="18090005" w:tentative="1">
      <w:start w:val="1"/>
      <w:numFmt w:val="bullet"/>
      <w:lvlText w:val=""/>
      <w:lvlJc w:val="left"/>
      <w:pPr>
        <w:ind w:left="6510" w:hanging="360"/>
      </w:pPr>
      <w:rPr>
        <w:rFonts w:hint="default" w:ascii="Wingdings" w:hAnsi="Wingdings"/>
      </w:rPr>
    </w:lvl>
  </w:abstractNum>
  <w:abstractNum w:abstractNumId="66" w15:restartNumberingAfterBreak="0">
    <w:nsid w:val="706D4737"/>
    <w:multiLevelType w:val="hybridMultilevel"/>
    <w:tmpl w:val="B0F650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7" w15:restartNumberingAfterBreak="0">
    <w:nsid w:val="744664C0"/>
    <w:multiLevelType w:val="multilevel"/>
    <w:tmpl w:val="E444A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49E21BF"/>
    <w:multiLevelType w:val="hybridMultilevel"/>
    <w:tmpl w:val="9E3848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762560C1"/>
    <w:multiLevelType w:val="hybridMultilevel"/>
    <w:tmpl w:val="E9E0D0D6"/>
    <w:lvl w:ilvl="0" w:tplc="46BE6880">
      <w:start w:val="1"/>
      <w:numFmt w:val="lowerLetter"/>
      <w:lvlText w:val="%1."/>
      <w:lvlJc w:val="left"/>
      <w:pPr>
        <w:ind w:left="1080" w:hanging="360"/>
      </w:pPr>
      <w:rPr>
        <w:rFonts w:hint="default" w:ascii="Aptos" w:hAnsi="Aptos"/>
      </w:rPr>
    </w:lvl>
    <w:lvl w:ilvl="1" w:tplc="72B286EE">
      <w:start w:val="1"/>
      <w:numFmt w:val="lowerLetter"/>
      <w:lvlText w:val="%2."/>
      <w:lvlJc w:val="left"/>
      <w:pPr>
        <w:ind w:left="1440" w:hanging="360"/>
      </w:pPr>
    </w:lvl>
    <w:lvl w:ilvl="2" w:tplc="D57A2134">
      <w:start w:val="1"/>
      <w:numFmt w:val="lowerRoman"/>
      <w:lvlText w:val="%3."/>
      <w:lvlJc w:val="right"/>
      <w:pPr>
        <w:ind w:left="2160" w:hanging="180"/>
      </w:pPr>
    </w:lvl>
    <w:lvl w:ilvl="3" w:tplc="12FA7AD4">
      <w:start w:val="1"/>
      <w:numFmt w:val="decimal"/>
      <w:lvlText w:val="%4."/>
      <w:lvlJc w:val="left"/>
      <w:pPr>
        <w:ind w:left="2880" w:hanging="360"/>
      </w:pPr>
    </w:lvl>
    <w:lvl w:ilvl="4" w:tplc="8B64103A">
      <w:start w:val="1"/>
      <w:numFmt w:val="lowerLetter"/>
      <w:lvlText w:val="%5."/>
      <w:lvlJc w:val="left"/>
      <w:pPr>
        <w:ind w:left="3600" w:hanging="360"/>
      </w:pPr>
    </w:lvl>
    <w:lvl w:ilvl="5" w:tplc="BCAA6644">
      <w:start w:val="1"/>
      <w:numFmt w:val="lowerRoman"/>
      <w:lvlText w:val="%6."/>
      <w:lvlJc w:val="right"/>
      <w:pPr>
        <w:ind w:left="4320" w:hanging="180"/>
      </w:pPr>
    </w:lvl>
    <w:lvl w:ilvl="6" w:tplc="C8C266F4">
      <w:start w:val="1"/>
      <w:numFmt w:val="decimal"/>
      <w:lvlText w:val="%7."/>
      <w:lvlJc w:val="left"/>
      <w:pPr>
        <w:ind w:left="5040" w:hanging="360"/>
      </w:pPr>
    </w:lvl>
    <w:lvl w:ilvl="7" w:tplc="F3C0A374">
      <w:start w:val="1"/>
      <w:numFmt w:val="lowerLetter"/>
      <w:lvlText w:val="%8."/>
      <w:lvlJc w:val="left"/>
      <w:pPr>
        <w:ind w:left="5760" w:hanging="360"/>
      </w:pPr>
    </w:lvl>
    <w:lvl w:ilvl="8" w:tplc="060A22E0">
      <w:start w:val="1"/>
      <w:numFmt w:val="lowerRoman"/>
      <w:lvlText w:val="%9."/>
      <w:lvlJc w:val="right"/>
      <w:pPr>
        <w:ind w:left="6480" w:hanging="180"/>
      </w:pPr>
    </w:lvl>
  </w:abstractNum>
  <w:abstractNum w:abstractNumId="70" w15:restartNumberingAfterBreak="0">
    <w:nsid w:val="77740199"/>
    <w:multiLevelType w:val="hybridMultilevel"/>
    <w:tmpl w:val="0CA8DB0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1" w15:restartNumberingAfterBreak="0">
    <w:nsid w:val="79A91057"/>
    <w:multiLevelType w:val="multilevel"/>
    <w:tmpl w:val="03EAA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7A36876C"/>
    <w:multiLevelType w:val="multilevel"/>
    <w:tmpl w:val="0472EE2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3" w15:restartNumberingAfterBreak="0">
    <w:nsid w:val="7D557AB9"/>
    <w:multiLevelType w:val="multilevel"/>
    <w:tmpl w:val="B1B03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5" w15:restartNumberingAfterBreak="0">
    <w:nsid w:val="7DE478BC"/>
    <w:multiLevelType w:val="hybridMultilevel"/>
    <w:tmpl w:val="4282F86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6" w15:restartNumberingAfterBreak="0">
    <w:nsid w:val="7E9F6AC0"/>
    <w:multiLevelType w:val="multilevel"/>
    <w:tmpl w:val="4A24A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F913173"/>
    <w:multiLevelType w:val="multilevel"/>
    <w:tmpl w:val="A8FA0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7F9E369F"/>
    <w:multiLevelType w:val="multilevel"/>
    <w:tmpl w:val="5F407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7FBF158B"/>
    <w:multiLevelType w:val="multilevel"/>
    <w:tmpl w:val="364ED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69"/>
  </w:num>
  <w:num w:numId="2">
    <w:abstractNumId w:val="53"/>
  </w:num>
  <w:num w:numId="3">
    <w:abstractNumId w:val="72"/>
  </w:num>
  <w:num w:numId="4">
    <w:abstractNumId w:val="7"/>
  </w:num>
  <w:num w:numId="5">
    <w:abstractNumId w:val="24"/>
  </w:num>
  <w:num w:numId="6">
    <w:abstractNumId w:val="19"/>
  </w:num>
  <w:num w:numId="7">
    <w:abstractNumId w:val="38"/>
  </w:num>
  <w:num w:numId="8">
    <w:abstractNumId w:val="63"/>
  </w:num>
  <w:num w:numId="9">
    <w:abstractNumId w:val="49"/>
  </w:num>
  <w:num w:numId="10">
    <w:abstractNumId w:val="2"/>
  </w:num>
  <w:num w:numId="11">
    <w:abstractNumId w:val="23"/>
  </w:num>
  <w:num w:numId="12">
    <w:abstractNumId w:val="21"/>
  </w:num>
  <w:num w:numId="13">
    <w:abstractNumId w:val="74"/>
  </w:num>
  <w:num w:numId="14">
    <w:abstractNumId w:val="41"/>
  </w:num>
  <w:num w:numId="15">
    <w:abstractNumId w:val="12"/>
  </w:num>
  <w:num w:numId="16">
    <w:abstractNumId w:val="29"/>
  </w:num>
  <w:num w:numId="17">
    <w:abstractNumId w:val="1"/>
  </w:num>
  <w:num w:numId="18">
    <w:abstractNumId w:val="30"/>
  </w:num>
  <w:num w:numId="19">
    <w:abstractNumId w:val="37"/>
  </w:num>
  <w:num w:numId="20">
    <w:abstractNumId w:val="28"/>
  </w:num>
  <w:num w:numId="21">
    <w:abstractNumId w:val="39"/>
  </w:num>
  <w:num w:numId="22">
    <w:abstractNumId w:val="75"/>
  </w:num>
  <w:num w:numId="23">
    <w:abstractNumId w:val="70"/>
  </w:num>
  <w:num w:numId="24">
    <w:abstractNumId w:val="66"/>
  </w:num>
  <w:num w:numId="25">
    <w:abstractNumId w:val="55"/>
  </w:num>
  <w:num w:numId="26">
    <w:abstractNumId w:val="43"/>
  </w:num>
  <w:num w:numId="27">
    <w:abstractNumId w:val="46"/>
  </w:num>
  <w:num w:numId="28">
    <w:abstractNumId w:val="47"/>
  </w:num>
  <w:num w:numId="29">
    <w:abstractNumId w:val="45"/>
  </w:num>
  <w:num w:numId="30">
    <w:abstractNumId w:val="27"/>
  </w:num>
  <w:num w:numId="31">
    <w:abstractNumId w:val="26"/>
  </w:num>
  <w:num w:numId="32">
    <w:abstractNumId w:val="54"/>
  </w:num>
  <w:num w:numId="33">
    <w:abstractNumId w:val="73"/>
  </w:num>
  <w:num w:numId="34">
    <w:abstractNumId w:val="51"/>
  </w:num>
  <w:num w:numId="35">
    <w:abstractNumId w:val="3"/>
  </w:num>
  <w:num w:numId="36">
    <w:abstractNumId w:val="8"/>
  </w:num>
  <w:num w:numId="37">
    <w:abstractNumId w:val="42"/>
  </w:num>
  <w:num w:numId="38">
    <w:abstractNumId w:val="6"/>
  </w:num>
  <w:num w:numId="39">
    <w:abstractNumId w:val="59"/>
  </w:num>
  <w:num w:numId="40">
    <w:abstractNumId w:val="10"/>
  </w:num>
  <w:num w:numId="41">
    <w:abstractNumId w:val="32"/>
  </w:num>
  <w:num w:numId="42">
    <w:abstractNumId w:val="20"/>
  </w:num>
  <w:num w:numId="43">
    <w:abstractNumId w:val="5"/>
  </w:num>
  <w:num w:numId="44">
    <w:abstractNumId w:val="78"/>
  </w:num>
  <w:num w:numId="45">
    <w:abstractNumId w:val="64"/>
  </w:num>
  <w:num w:numId="46">
    <w:abstractNumId w:val="58"/>
  </w:num>
  <w:num w:numId="47">
    <w:abstractNumId w:val="16"/>
  </w:num>
  <w:num w:numId="48">
    <w:abstractNumId w:val="56"/>
  </w:num>
  <w:num w:numId="49">
    <w:abstractNumId w:val="9"/>
  </w:num>
  <w:num w:numId="50">
    <w:abstractNumId w:val="50"/>
  </w:num>
  <w:num w:numId="51">
    <w:abstractNumId w:val="61"/>
  </w:num>
  <w:num w:numId="52">
    <w:abstractNumId w:val="71"/>
  </w:num>
  <w:num w:numId="53">
    <w:abstractNumId w:val="0"/>
  </w:num>
  <w:num w:numId="54">
    <w:abstractNumId w:val="25"/>
  </w:num>
  <w:num w:numId="55">
    <w:abstractNumId w:val="65"/>
  </w:num>
  <w:num w:numId="56">
    <w:abstractNumId w:val="35"/>
  </w:num>
  <w:num w:numId="57">
    <w:abstractNumId w:val="34"/>
  </w:num>
  <w:num w:numId="58">
    <w:abstractNumId w:val="4"/>
  </w:num>
  <w:num w:numId="59">
    <w:abstractNumId w:val="44"/>
  </w:num>
  <w:num w:numId="60">
    <w:abstractNumId w:val="36"/>
  </w:num>
  <w:num w:numId="61">
    <w:abstractNumId w:val="67"/>
  </w:num>
  <w:num w:numId="62">
    <w:abstractNumId w:val="18"/>
  </w:num>
  <w:num w:numId="63">
    <w:abstractNumId w:val="57"/>
  </w:num>
  <w:num w:numId="64">
    <w:abstractNumId w:val="77"/>
  </w:num>
  <w:num w:numId="65">
    <w:abstractNumId w:val="79"/>
  </w:num>
  <w:num w:numId="66">
    <w:abstractNumId w:val="52"/>
  </w:num>
  <w:num w:numId="67">
    <w:abstractNumId w:val="76"/>
  </w:num>
  <w:num w:numId="68">
    <w:abstractNumId w:val="14"/>
  </w:num>
  <w:num w:numId="69">
    <w:abstractNumId w:val="33"/>
  </w:num>
  <w:num w:numId="70">
    <w:abstractNumId w:val="13"/>
  </w:num>
  <w:num w:numId="71">
    <w:abstractNumId w:val="62"/>
  </w:num>
  <w:num w:numId="72">
    <w:abstractNumId w:val="15"/>
  </w:num>
  <w:num w:numId="73">
    <w:abstractNumId w:val="17"/>
  </w:num>
  <w:num w:numId="74">
    <w:abstractNumId w:val="11"/>
  </w:num>
  <w:num w:numId="75">
    <w:abstractNumId w:val="40"/>
  </w:num>
  <w:num w:numId="76">
    <w:abstractNumId w:val="31"/>
  </w:num>
  <w:num w:numId="77">
    <w:abstractNumId w:val="68"/>
  </w:num>
  <w:num w:numId="78">
    <w:abstractNumId w:val="60"/>
  </w:num>
  <w:num w:numId="79">
    <w:abstractNumId w:val="22"/>
  </w:num>
  <w:num w:numId="80">
    <w:abstractNumId w:val="48"/>
  </w:num>
  <w:numIdMacAtCleanup w:val="7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fr-FR" w:vendorID="64" w:dllVersion="4096" w:nlCheck="1" w:checkStyle="0" w:appName="MSWord"/>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120D7"/>
    <w:rsid w:val="000122F5"/>
    <w:rsid w:val="000133C6"/>
    <w:rsid w:val="00013C83"/>
    <w:rsid w:val="00013C98"/>
    <w:rsid w:val="00021D0C"/>
    <w:rsid w:val="00025D92"/>
    <w:rsid w:val="00027AC4"/>
    <w:rsid w:val="00032FF4"/>
    <w:rsid w:val="00041E0F"/>
    <w:rsid w:val="00044CAB"/>
    <w:rsid w:val="00045098"/>
    <w:rsid w:val="0004680F"/>
    <w:rsid w:val="000517E9"/>
    <w:rsid w:val="000555FA"/>
    <w:rsid w:val="00070477"/>
    <w:rsid w:val="00074F2B"/>
    <w:rsid w:val="000762E8"/>
    <w:rsid w:val="00084143"/>
    <w:rsid w:val="00084948"/>
    <w:rsid w:val="00087E3F"/>
    <w:rsid w:val="00095A21"/>
    <w:rsid w:val="000A049F"/>
    <w:rsid w:val="000A1749"/>
    <w:rsid w:val="000A21F7"/>
    <w:rsid w:val="000A24DB"/>
    <w:rsid w:val="000A2F06"/>
    <w:rsid w:val="000A5467"/>
    <w:rsid w:val="000A5B06"/>
    <w:rsid w:val="000B1C20"/>
    <w:rsid w:val="000B63C3"/>
    <w:rsid w:val="000C161C"/>
    <w:rsid w:val="000C412D"/>
    <w:rsid w:val="000D3122"/>
    <w:rsid w:val="000D45CF"/>
    <w:rsid w:val="000E0A9E"/>
    <w:rsid w:val="000E0F35"/>
    <w:rsid w:val="000E347B"/>
    <w:rsid w:val="000F2E56"/>
    <w:rsid w:val="000F315E"/>
    <w:rsid w:val="000F4DDA"/>
    <w:rsid w:val="000F7739"/>
    <w:rsid w:val="000F7CF1"/>
    <w:rsid w:val="00100A72"/>
    <w:rsid w:val="00110A4E"/>
    <w:rsid w:val="001112C4"/>
    <w:rsid w:val="00113D56"/>
    <w:rsid w:val="001245B3"/>
    <w:rsid w:val="0012773F"/>
    <w:rsid w:val="00132874"/>
    <w:rsid w:val="00142C85"/>
    <w:rsid w:val="00143CE5"/>
    <w:rsid w:val="00144B17"/>
    <w:rsid w:val="00146D45"/>
    <w:rsid w:val="00147351"/>
    <w:rsid w:val="00150449"/>
    <w:rsid w:val="00151255"/>
    <w:rsid w:val="0015353F"/>
    <w:rsid w:val="001538FD"/>
    <w:rsid w:val="001577F2"/>
    <w:rsid w:val="00161086"/>
    <w:rsid w:val="00161534"/>
    <w:rsid w:val="001616D6"/>
    <w:rsid w:val="00161716"/>
    <w:rsid w:val="00171928"/>
    <w:rsid w:val="001831CF"/>
    <w:rsid w:val="0018332B"/>
    <w:rsid w:val="0018703F"/>
    <w:rsid w:val="001875FA"/>
    <w:rsid w:val="00191CE8"/>
    <w:rsid w:val="00193DD3"/>
    <w:rsid w:val="00195398"/>
    <w:rsid w:val="001A0382"/>
    <w:rsid w:val="001A1CEE"/>
    <w:rsid w:val="001A5DDA"/>
    <w:rsid w:val="001C2096"/>
    <w:rsid w:val="001C55FC"/>
    <w:rsid w:val="001C6464"/>
    <w:rsid w:val="001C7AEF"/>
    <w:rsid w:val="001D03B1"/>
    <w:rsid w:val="001D66D3"/>
    <w:rsid w:val="001D67BF"/>
    <w:rsid w:val="001F227B"/>
    <w:rsid w:val="00207625"/>
    <w:rsid w:val="00213077"/>
    <w:rsid w:val="00214251"/>
    <w:rsid w:val="002159D8"/>
    <w:rsid w:val="002208D8"/>
    <w:rsid w:val="002339E1"/>
    <w:rsid w:val="00233F98"/>
    <w:rsid w:val="00261961"/>
    <w:rsid w:val="0026600B"/>
    <w:rsid w:val="00270575"/>
    <w:rsid w:val="00276FCE"/>
    <w:rsid w:val="00277A95"/>
    <w:rsid w:val="00277FC1"/>
    <w:rsid w:val="002842B8"/>
    <w:rsid w:val="00286397"/>
    <w:rsid w:val="002B1B9A"/>
    <w:rsid w:val="002B1D2C"/>
    <w:rsid w:val="002B2846"/>
    <w:rsid w:val="002B2F82"/>
    <w:rsid w:val="002B417D"/>
    <w:rsid w:val="002B4F02"/>
    <w:rsid w:val="002B79FA"/>
    <w:rsid w:val="002C1EE8"/>
    <w:rsid w:val="002D5808"/>
    <w:rsid w:val="002E76D1"/>
    <w:rsid w:val="002F28AE"/>
    <w:rsid w:val="002F35ED"/>
    <w:rsid w:val="002F46F9"/>
    <w:rsid w:val="00302115"/>
    <w:rsid w:val="003034A2"/>
    <w:rsid w:val="00305DCF"/>
    <w:rsid w:val="0030645E"/>
    <w:rsid w:val="00312F92"/>
    <w:rsid w:val="003233BC"/>
    <w:rsid w:val="00325010"/>
    <w:rsid w:val="003265ED"/>
    <w:rsid w:val="0032768A"/>
    <w:rsid w:val="003349FA"/>
    <w:rsid w:val="003417CC"/>
    <w:rsid w:val="003429B5"/>
    <w:rsid w:val="003451F7"/>
    <w:rsid w:val="00347EE9"/>
    <w:rsid w:val="00351CA5"/>
    <w:rsid w:val="00355D81"/>
    <w:rsid w:val="00361BB3"/>
    <w:rsid w:val="0037400C"/>
    <w:rsid w:val="00377F86"/>
    <w:rsid w:val="00395CA1"/>
    <w:rsid w:val="003A2CF2"/>
    <w:rsid w:val="003B0FA5"/>
    <w:rsid w:val="003B1939"/>
    <w:rsid w:val="003B2FBF"/>
    <w:rsid w:val="003B4D4E"/>
    <w:rsid w:val="003C2F76"/>
    <w:rsid w:val="003C7471"/>
    <w:rsid w:val="003D54FB"/>
    <w:rsid w:val="003E3388"/>
    <w:rsid w:val="003E5A03"/>
    <w:rsid w:val="003F06DF"/>
    <w:rsid w:val="003F158A"/>
    <w:rsid w:val="003F2057"/>
    <w:rsid w:val="003F39AF"/>
    <w:rsid w:val="00400CB8"/>
    <w:rsid w:val="004052E4"/>
    <w:rsid w:val="00406339"/>
    <w:rsid w:val="004124C0"/>
    <w:rsid w:val="004167AB"/>
    <w:rsid w:val="0042333D"/>
    <w:rsid w:val="00425F42"/>
    <w:rsid w:val="00437B1A"/>
    <w:rsid w:val="004420F9"/>
    <w:rsid w:val="004445FD"/>
    <w:rsid w:val="004502EF"/>
    <w:rsid w:val="00454A68"/>
    <w:rsid w:val="00455CAC"/>
    <w:rsid w:val="00466B85"/>
    <w:rsid w:val="00471792"/>
    <w:rsid w:val="0047234E"/>
    <w:rsid w:val="00473229"/>
    <w:rsid w:val="00475B7F"/>
    <w:rsid w:val="00482577"/>
    <w:rsid w:val="00484958"/>
    <w:rsid w:val="00486F96"/>
    <w:rsid w:val="00487E3C"/>
    <w:rsid w:val="00492375"/>
    <w:rsid w:val="00493447"/>
    <w:rsid w:val="004A3441"/>
    <w:rsid w:val="004B0499"/>
    <w:rsid w:val="004B1D9D"/>
    <w:rsid w:val="004B6624"/>
    <w:rsid w:val="004C3C1F"/>
    <w:rsid w:val="004C492D"/>
    <w:rsid w:val="004C604D"/>
    <w:rsid w:val="004C71DD"/>
    <w:rsid w:val="004E5065"/>
    <w:rsid w:val="004E6ED4"/>
    <w:rsid w:val="004E79EF"/>
    <w:rsid w:val="004F14E2"/>
    <w:rsid w:val="004F244A"/>
    <w:rsid w:val="004F3099"/>
    <w:rsid w:val="004F38D9"/>
    <w:rsid w:val="004F4ACE"/>
    <w:rsid w:val="004F6685"/>
    <w:rsid w:val="004F7AD2"/>
    <w:rsid w:val="00502A36"/>
    <w:rsid w:val="00512D05"/>
    <w:rsid w:val="00513CE9"/>
    <w:rsid w:val="005149EE"/>
    <w:rsid w:val="00516022"/>
    <w:rsid w:val="00516345"/>
    <w:rsid w:val="00516A17"/>
    <w:rsid w:val="00521103"/>
    <w:rsid w:val="00521DDB"/>
    <w:rsid w:val="00523792"/>
    <w:rsid w:val="00525E5D"/>
    <w:rsid w:val="00527602"/>
    <w:rsid w:val="005443D5"/>
    <w:rsid w:val="00544D7D"/>
    <w:rsid w:val="00546D58"/>
    <w:rsid w:val="00546E32"/>
    <w:rsid w:val="005472B6"/>
    <w:rsid w:val="00551358"/>
    <w:rsid w:val="00551466"/>
    <w:rsid w:val="005525CE"/>
    <w:rsid w:val="0055296B"/>
    <w:rsid w:val="005578D7"/>
    <w:rsid w:val="005579C3"/>
    <w:rsid w:val="005612E0"/>
    <w:rsid w:val="00567852"/>
    <w:rsid w:val="00567ECB"/>
    <w:rsid w:val="0057428F"/>
    <w:rsid w:val="005749C2"/>
    <w:rsid w:val="00575AB7"/>
    <w:rsid w:val="00577349"/>
    <w:rsid w:val="00582DE8"/>
    <w:rsid w:val="00583152"/>
    <w:rsid w:val="005853A3"/>
    <w:rsid w:val="00595DDE"/>
    <w:rsid w:val="005A452D"/>
    <w:rsid w:val="005A62EF"/>
    <w:rsid w:val="005B1974"/>
    <w:rsid w:val="005B2F83"/>
    <w:rsid w:val="005B44EB"/>
    <w:rsid w:val="005C1643"/>
    <w:rsid w:val="005C3185"/>
    <w:rsid w:val="005C4978"/>
    <w:rsid w:val="005C4A39"/>
    <w:rsid w:val="005C4D2E"/>
    <w:rsid w:val="005C5464"/>
    <w:rsid w:val="005D01C2"/>
    <w:rsid w:val="005D5588"/>
    <w:rsid w:val="005D6196"/>
    <w:rsid w:val="005E2099"/>
    <w:rsid w:val="005EB859"/>
    <w:rsid w:val="005F0BB2"/>
    <w:rsid w:val="005FBB32"/>
    <w:rsid w:val="00602685"/>
    <w:rsid w:val="006069F3"/>
    <w:rsid w:val="006112FE"/>
    <w:rsid w:val="00616775"/>
    <w:rsid w:val="00617423"/>
    <w:rsid w:val="0061751B"/>
    <w:rsid w:val="006218D4"/>
    <w:rsid w:val="00624F87"/>
    <w:rsid w:val="006255E6"/>
    <w:rsid w:val="0062AD36"/>
    <w:rsid w:val="006373F1"/>
    <w:rsid w:val="00640F6D"/>
    <w:rsid w:val="00647C49"/>
    <w:rsid w:val="00650BA5"/>
    <w:rsid w:val="00651ECD"/>
    <w:rsid w:val="00654D4C"/>
    <w:rsid w:val="00655025"/>
    <w:rsid w:val="00660556"/>
    <w:rsid w:val="00666F0A"/>
    <w:rsid w:val="00672C12"/>
    <w:rsid w:val="00674B5C"/>
    <w:rsid w:val="00674B69"/>
    <w:rsid w:val="006774E0"/>
    <w:rsid w:val="006839D5"/>
    <w:rsid w:val="0068436A"/>
    <w:rsid w:val="00685E2C"/>
    <w:rsid w:val="006870EB"/>
    <w:rsid w:val="006871D8"/>
    <w:rsid w:val="00695153"/>
    <w:rsid w:val="006A0AC7"/>
    <w:rsid w:val="006A27FC"/>
    <w:rsid w:val="006A4288"/>
    <w:rsid w:val="006A4886"/>
    <w:rsid w:val="006B68F1"/>
    <w:rsid w:val="006B7D75"/>
    <w:rsid w:val="006C4FC4"/>
    <w:rsid w:val="006C5174"/>
    <w:rsid w:val="006C57EE"/>
    <w:rsid w:val="006D334A"/>
    <w:rsid w:val="006D524A"/>
    <w:rsid w:val="006D79E6"/>
    <w:rsid w:val="006E22D8"/>
    <w:rsid w:val="006E6105"/>
    <w:rsid w:val="006F1EAD"/>
    <w:rsid w:val="006F24B3"/>
    <w:rsid w:val="006F4F4E"/>
    <w:rsid w:val="006F500F"/>
    <w:rsid w:val="006F7027"/>
    <w:rsid w:val="006F7D12"/>
    <w:rsid w:val="0070007D"/>
    <w:rsid w:val="007015AD"/>
    <w:rsid w:val="00714EC9"/>
    <w:rsid w:val="00716274"/>
    <w:rsid w:val="00722D5B"/>
    <w:rsid w:val="00722FAF"/>
    <w:rsid w:val="00723B83"/>
    <w:rsid w:val="00735EDA"/>
    <w:rsid w:val="0073722E"/>
    <w:rsid w:val="00740C0C"/>
    <w:rsid w:val="00746DD6"/>
    <w:rsid w:val="00746E9B"/>
    <w:rsid w:val="00747706"/>
    <w:rsid w:val="007577AC"/>
    <w:rsid w:val="00760822"/>
    <w:rsid w:val="00764813"/>
    <w:rsid w:val="007657BD"/>
    <w:rsid w:val="007672ED"/>
    <w:rsid w:val="00771A23"/>
    <w:rsid w:val="00781E38"/>
    <w:rsid w:val="007828A1"/>
    <w:rsid w:val="0078699C"/>
    <w:rsid w:val="007966B6"/>
    <w:rsid w:val="00797CEE"/>
    <w:rsid w:val="007A5B79"/>
    <w:rsid w:val="007C5BE9"/>
    <w:rsid w:val="007D3705"/>
    <w:rsid w:val="007D3C8F"/>
    <w:rsid w:val="007D46AB"/>
    <w:rsid w:val="007D5E11"/>
    <w:rsid w:val="007D6B3C"/>
    <w:rsid w:val="007E4A2F"/>
    <w:rsid w:val="007E63C9"/>
    <w:rsid w:val="007F1789"/>
    <w:rsid w:val="007F3E49"/>
    <w:rsid w:val="007F3F38"/>
    <w:rsid w:val="007F7685"/>
    <w:rsid w:val="0080123A"/>
    <w:rsid w:val="00801E7B"/>
    <w:rsid w:val="00803206"/>
    <w:rsid w:val="00806051"/>
    <w:rsid w:val="008061CC"/>
    <w:rsid w:val="00806EE2"/>
    <w:rsid w:val="00810A36"/>
    <w:rsid w:val="008208D0"/>
    <w:rsid w:val="00825E73"/>
    <w:rsid w:val="00831EAE"/>
    <w:rsid w:val="00834BD9"/>
    <w:rsid w:val="008362F4"/>
    <w:rsid w:val="008405FB"/>
    <w:rsid w:val="00842389"/>
    <w:rsid w:val="008465FE"/>
    <w:rsid w:val="00847700"/>
    <w:rsid w:val="00852E12"/>
    <w:rsid w:val="00855E60"/>
    <w:rsid w:val="008600A2"/>
    <w:rsid w:val="00862C20"/>
    <w:rsid w:val="008649A9"/>
    <w:rsid w:val="008658D6"/>
    <w:rsid w:val="008661AD"/>
    <w:rsid w:val="00873FF4"/>
    <w:rsid w:val="00875549"/>
    <w:rsid w:val="00875D83"/>
    <w:rsid w:val="00877634"/>
    <w:rsid w:val="00884BB3"/>
    <w:rsid w:val="00891BD3"/>
    <w:rsid w:val="008A375D"/>
    <w:rsid w:val="008A3EA2"/>
    <w:rsid w:val="008B2AF5"/>
    <w:rsid w:val="008B4D00"/>
    <w:rsid w:val="008B6605"/>
    <w:rsid w:val="008B6CE2"/>
    <w:rsid w:val="008B7521"/>
    <w:rsid w:val="008C2DFA"/>
    <w:rsid w:val="008E24EA"/>
    <w:rsid w:val="008E2F93"/>
    <w:rsid w:val="008E735A"/>
    <w:rsid w:val="008F34F3"/>
    <w:rsid w:val="00901B57"/>
    <w:rsid w:val="00902057"/>
    <w:rsid w:val="0090578B"/>
    <w:rsid w:val="00913C55"/>
    <w:rsid w:val="00914CE6"/>
    <w:rsid w:val="0093025F"/>
    <w:rsid w:val="009307C9"/>
    <w:rsid w:val="00930AC0"/>
    <w:rsid w:val="00930CD9"/>
    <w:rsid w:val="00933EB8"/>
    <w:rsid w:val="009400C5"/>
    <w:rsid w:val="00946C51"/>
    <w:rsid w:val="00951C3E"/>
    <w:rsid w:val="0095359B"/>
    <w:rsid w:val="00954E47"/>
    <w:rsid w:val="009618F3"/>
    <w:rsid w:val="00962976"/>
    <w:rsid w:val="00965AB6"/>
    <w:rsid w:val="00966503"/>
    <w:rsid w:val="009710D5"/>
    <w:rsid w:val="009716C2"/>
    <w:rsid w:val="009745FC"/>
    <w:rsid w:val="009845E5"/>
    <w:rsid w:val="00992250"/>
    <w:rsid w:val="0099355E"/>
    <w:rsid w:val="00993F04"/>
    <w:rsid w:val="00996954"/>
    <w:rsid w:val="009A23DD"/>
    <w:rsid w:val="009A3BC0"/>
    <w:rsid w:val="009A3FEF"/>
    <w:rsid w:val="009A5097"/>
    <w:rsid w:val="009B3F2F"/>
    <w:rsid w:val="009B5DBE"/>
    <w:rsid w:val="009C4302"/>
    <w:rsid w:val="009C7163"/>
    <w:rsid w:val="009F425E"/>
    <w:rsid w:val="009F787F"/>
    <w:rsid w:val="009F79CE"/>
    <w:rsid w:val="00A06BB6"/>
    <w:rsid w:val="00A10F8E"/>
    <w:rsid w:val="00A15EF1"/>
    <w:rsid w:val="00A165D3"/>
    <w:rsid w:val="00A23780"/>
    <w:rsid w:val="00A2459E"/>
    <w:rsid w:val="00A317C0"/>
    <w:rsid w:val="00A33E5B"/>
    <w:rsid w:val="00A34984"/>
    <w:rsid w:val="00A35A5F"/>
    <w:rsid w:val="00A3653C"/>
    <w:rsid w:val="00A406C3"/>
    <w:rsid w:val="00A40762"/>
    <w:rsid w:val="00A43B37"/>
    <w:rsid w:val="00A50849"/>
    <w:rsid w:val="00A5636A"/>
    <w:rsid w:val="00A60564"/>
    <w:rsid w:val="00A6253E"/>
    <w:rsid w:val="00A70F48"/>
    <w:rsid w:val="00A71CB2"/>
    <w:rsid w:val="00A74CDB"/>
    <w:rsid w:val="00A75F29"/>
    <w:rsid w:val="00A7629B"/>
    <w:rsid w:val="00A76E10"/>
    <w:rsid w:val="00A82561"/>
    <w:rsid w:val="00A87191"/>
    <w:rsid w:val="00A87F41"/>
    <w:rsid w:val="00A913AB"/>
    <w:rsid w:val="00A9151E"/>
    <w:rsid w:val="00A969F1"/>
    <w:rsid w:val="00A978D9"/>
    <w:rsid w:val="00AA4F36"/>
    <w:rsid w:val="00AB2A76"/>
    <w:rsid w:val="00AB5910"/>
    <w:rsid w:val="00AB5940"/>
    <w:rsid w:val="00AC06BE"/>
    <w:rsid w:val="00AC465D"/>
    <w:rsid w:val="00AC56A2"/>
    <w:rsid w:val="00AC7ADD"/>
    <w:rsid w:val="00AD18FD"/>
    <w:rsid w:val="00AD23E2"/>
    <w:rsid w:val="00AD2657"/>
    <w:rsid w:val="00AD2764"/>
    <w:rsid w:val="00AD3BE7"/>
    <w:rsid w:val="00AD43D8"/>
    <w:rsid w:val="00AD537B"/>
    <w:rsid w:val="00AE35AA"/>
    <w:rsid w:val="00AF070F"/>
    <w:rsid w:val="00B04BAF"/>
    <w:rsid w:val="00B10DA3"/>
    <w:rsid w:val="00B11DD3"/>
    <w:rsid w:val="00B13092"/>
    <w:rsid w:val="00B24AAF"/>
    <w:rsid w:val="00B25B78"/>
    <w:rsid w:val="00B361EC"/>
    <w:rsid w:val="00B416A4"/>
    <w:rsid w:val="00B42CF7"/>
    <w:rsid w:val="00B56433"/>
    <w:rsid w:val="00B5693E"/>
    <w:rsid w:val="00B60AF6"/>
    <w:rsid w:val="00B62842"/>
    <w:rsid w:val="00B63645"/>
    <w:rsid w:val="00B72F2F"/>
    <w:rsid w:val="00B72F4F"/>
    <w:rsid w:val="00B762A0"/>
    <w:rsid w:val="00B77840"/>
    <w:rsid w:val="00B810EF"/>
    <w:rsid w:val="00B8676A"/>
    <w:rsid w:val="00B868DF"/>
    <w:rsid w:val="00B86BA7"/>
    <w:rsid w:val="00B87BA2"/>
    <w:rsid w:val="00B9075B"/>
    <w:rsid w:val="00B93C75"/>
    <w:rsid w:val="00BA074B"/>
    <w:rsid w:val="00BA3558"/>
    <w:rsid w:val="00BA368A"/>
    <w:rsid w:val="00BA58F2"/>
    <w:rsid w:val="00BA77AC"/>
    <w:rsid w:val="00BB462D"/>
    <w:rsid w:val="00BB6651"/>
    <w:rsid w:val="00BC2CE1"/>
    <w:rsid w:val="00BC64F5"/>
    <w:rsid w:val="00BC7DF6"/>
    <w:rsid w:val="00BD3D80"/>
    <w:rsid w:val="00BD68AD"/>
    <w:rsid w:val="00BE1167"/>
    <w:rsid w:val="00BF0A91"/>
    <w:rsid w:val="00BF2A69"/>
    <w:rsid w:val="00BF5B5C"/>
    <w:rsid w:val="00BF7F84"/>
    <w:rsid w:val="00C014BD"/>
    <w:rsid w:val="00C02A52"/>
    <w:rsid w:val="00C03912"/>
    <w:rsid w:val="00C040CD"/>
    <w:rsid w:val="00C040D9"/>
    <w:rsid w:val="00C1369B"/>
    <w:rsid w:val="00C16D6E"/>
    <w:rsid w:val="00C20A86"/>
    <w:rsid w:val="00C222F8"/>
    <w:rsid w:val="00C244E9"/>
    <w:rsid w:val="00C25657"/>
    <w:rsid w:val="00C27DC7"/>
    <w:rsid w:val="00C3161E"/>
    <w:rsid w:val="00C343CC"/>
    <w:rsid w:val="00C3505D"/>
    <w:rsid w:val="00C40139"/>
    <w:rsid w:val="00C40B43"/>
    <w:rsid w:val="00C5034D"/>
    <w:rsid w:val="00C50939"/>
    <w:rsid w:val="00C55E53"/>
    <w:rsid w:val="00C613CB"/>
    <w:rsid w:val="00C61B87"/>
    <w:rsid w:val="00C637D8"/>
    <w:rsid w:val="00C65328"/>
    <w:rsid w:val="00C66C28"/>
    <w:rsid w:val="00C709A1"/>
    <w:rsid w:val="00C92A86"/>
    <w:rsid w:val="00C92BF9"/>
    <w:rsid w:val="00C9377A"/>
    <w:rsid w:val="00CA052B"/>
    <w:rsid w:val="00CB3231"/>
    <w:rsid w:val="00CB6063"/>
    <w:rsid w:val="00CC47D2"/>
    <w:rsid w:val="00CC5FF9"/>
    <w:rsid w:val="00CD234F"/>
    <w:rsid w:val="00CD6E9F"/>
    <w:rsid w:val="00CE13F5"/>
    <w:rsid w:val="00CF0138"/>
    <w:rsid w:val="00CF2BB3"/>
    <w:rsid w:val="00D1230E"/>
    <w:rsid w:val="00D140B6"/>
    <w:rsid w:val="00D15E47"/>
    <w:rsid w:val="00D20CD7"/>
    <w:rsid w:val="00D27709"/>
    <w:rsid w:val="00D33D19"/>
    <w:rsid w:val="00D3623B"/>
    <w:rsid w:val="00D372DE"/>
    <w:rsid w:val="00D4569C"/>
    <w:rsid w:val="00D50E6A"/>
    <w:rsid w:val="00D524FE"/>
    <w:rsid w:val="00D53990"/>
    <w:rsid w:val="00D54742"/>
    <w:rsid w:val="00D63801"/>
    <w:rsid w:val="00D65324"/>
    <w:rsid w:val="00D818CF"/>
    <w:rsid w:val="00D824D3"/>
    <w:rsid w:val="00D831E6"/>
    <w:rsid w:val="00D84B73"/>
    <w:rsid w:val="00D8760A"/>
    <w:rsid w:val="00D91E2D"/>
    <w:rsid w:val="00D94E1D"/>
    <w:rsid w:val="00D95C32"/>
    <w:rsid w:val="00D97080"/>
    <w:rsid w:val="00D97E6D"/>
    <w:rsid w:val="00DA3303"/>
    <w:rsid w:val="00DA419C"/>
    <w:rsid w:val="00DB0F08"/>
    <w:rsid w:val="00DB2460"/>
    <w:rsid w:val="00DB329C"/>
    <w:rsid w:val="00DB47DF"/>
    <w:rsid w:val="00DB728F"/>
    <w:rsid w:val="00DC20CE"/>
    <w:rsid w:val="00DC6381"/>
    <w:rsid w:val="00DD2338"/>
    <w:rsid w:val="00DD29AA"/>
    <w:rsid w:val="00DD2D52"/>
    <w:rsid w:val="00DD7C36"/>
    <w:rsid w:val="00DD7F88"/>
    <w:rsid w:val="00DE2BA8"/>
    <w:rsid w:val="00DE4B17"/>
    <w:rsid w:val="00DF2C99"/>
    <w:rsid w:val="00DF78D7"/>
    <w:rsid w:val="00E07DE3"/>
    <w:rsid w:val="00E10FBE"/>
    <w:rsid w:val="00E134FA"/>
    <w:rsid w:val="00E2308F"/>
    <w:rsid w:val="00E23593"/>
    <w:rsid w:val="00E31AF3"/>
    <w:rsid w:val="00E335B4"/>
    <w:rsid w:val="00E36719"/>
    <w:rsid w:val="00E42487"/>
    <w:rsid w:val="00E46569"/>
    <w:rsid w:val="00E51B6F"/>
    <w:rsid w:val="00E53A98"/>
    <w:rsid w:val="00E57A99"/>
    <w:rsid w:val="00E65883"/>
    <w:rsid w:val="00E70267"/>
    <w:rsid w:val="00E72B44"/>
    <w:rsid w:val="00E72D43"/>
    <w:rsid w:val="00E77A58"/>
    <w:rsid w:val="00E8009D"/>
    <w:rsid w:val="00E82F5C"/>
    <w:rsid w:val="00E87CE0"/>
    <w:rsid w:val="00EA70AB"/>
    <w:rsid w:val="00EB47DD"/>
    <w:rsid w:val="00EC2F48"/>
    <w:rsid w:val="00EC715D"/>
    <w:rsid w:val="00ED0D5F"/>
    <w:rsid w:val="00ED589F"/>
    <w:rsid w:val="00EE138F"/>
    <w:rsid w:val="00EE2A1A"/>
    <w:rsid w:val="00EE3E3E"/>
    <w:rsid w:val="00EE4C26"/>
    <w:rsid w:val="00EF4F8E"/>
    <w:rsid w:val="00EF51DA"/>
    <w:rsid w:val="00F11834"/>
    <w:rsid w:val="00F11FE3"/>
    <w:rsid w:val="00F13EB1"/>
    <w:rsid w:val="00F159BF"/>
    <w:rsid w:val="00F24FFA"/>
    <w:rsid w:val="00F275F1"/>
    <w:rsid w:val="00F27D5C"/>
    <w:rsid w:val="00F31486"/>
    <w:rsid w:val="00F32D73"/>
    <w:rsid w:val="00F440C6"/>
    <w:rsid w:val="00F446BC"/>
    <w:rsid w:val="00F4708E"/>
    <w:rsid w:val="00F507DB"/>
    <w:rsid w:val="00F53EAE"/>
    <w:rsid w:val="00F639AA"/>
    <w:rsid w:val="00F641D8"/>
    <w:rsid w:val="00F64480"/>
    <w:rsid w:val="00F67749"/>
    <w:rsid w:val="00F67E10"/>
    <w:rsid w:val="00F7015C"/>
    <w:rsid w:val="00F71B2B"/>
    <w:rsid w:val="00F72B7B"/>
    <w:rsid w:val="00F741A5"/>
    <w:rsid w:val="00F74A45"/>
    <w:rsid w:val="00F806AB"/>
    <w:rsid w:val="00F8408F"/>
    <w:rsid w:val="00F848A5"/>
    <w:rsid w:val="00F85D0E"/>
    <w:rsid w:val="00F90B20"/>
    <w:rsid w:val="00FA130A"/>
    <w:rsid w:val="00FA1710"/>
    <w:rsid w:val="00FA1D05"/>
    <w:rsid w:val="00FB2147"/>
    <w:rsid w:val="00FB6BC6"/>
    <w:rsid w:val="00FD4AB2"/>
    <w:rsid w:val="00FD6861"/>
    <w:rsid w:val="00FE1184"/>
    <w:rsid w:val="00FF3202"/>
    <w:rsid w:val="00FF3E66"/>
    <w:rsid w:val="00FF6327"/>
    <w:rsid w:val="014AE4B0"/>
    <w:rsid w:val="01A19A91"/>
    <w:rsid w:val="01A6352D"/>
    <w:rsid w:val="01AF507D"/>
    <w:rsid w:val="01C63DDE"/>
    <w:rsid w:val="02820498"/>
    <w:rsid w:val="02861EA7"/>
    <w:rsid w:val="0293F103"/>
    <w:rsid w:val="030508DA"/>
    <w:rsid w:val="03B1A1BD"/>
    <w:rsid w:val="03D2C4B0"/>
    <w:rsid w:val="03FAADCC"/>
    <w:rsid w:val="0440C91B"/>
    <w:rsid w:val="04BDCF89"/>
    <w:rsid w:val="04C377CA"/>
    <w:rsid w:val="04C8F84B"/>
    <w:rsid w:val="04DF3067"/>
    <w:rsid w:val="05BFFFAF"/>
    <w:rsid w:val="06053F26"/>
    <w:rsid w:val="06452247"/>
    <w:rsid w:val="06D75CFD"/>
    <w:rsid w:val="07122311"/>
    <w:rsid w:val="076A9AD4"/>
    <w:rsid w:val="076B8EA3"/>
    <w:rsid w:val="0775A918"/>
    <w:rsid w:val="07856E89"/>
    <w:rsid w:val="078C1DE8"/>
    <w:rsid w:val="0842C1E2"/>
    <w:rsid w:val="0868D2C5"/>
    <w:rsid w:val="08ADF1D7"/>
    <w:rsid w:val="08D590BC"/>
    <w:rsid w:val="090C0289"/>
    <w:rsid w:val="09392132"/>
    <w:rsid w:val="098E8BB9"/>
    <w:rsid w:val="09D28669"/>
    <w:rsid w:val="09F24BD0"/>
    <w:rsid w:val="0A71FA36"/>
    <w:rsid w:val="0A7EB77D"/>
    <w:rsid w:val="0A9504AE"/>
    <w:rsid w:val="0B09E946"/>
    <w:rsid w:val="0C56770B"/>
    <w:rsid w:val="0C698F42"/>
    <w:rsid w:val="0CA92B28"/>
    <w:rsid w:val="0D416088"/>
    <w:rsid w:val="0D6B0E18"/>
    <w:rsid w:val="0D7EFB1A"/>
    <w:rsid w:val="0DC0B250"/>
    <w:rsid w:val="0DCC9EEF"/>
    <w:rsid w:val="0E0B0C6B"/>
    <w:rsid w:val="0E119A10"/>
    <w:rsid w:val="0E88B91C"/>
    <w:rsid w:val="0EB1BAFC"/>
    <w:rsid w:val="0EDD4830"/>
    <w:rsid w:val="0EE94DFF"/>
    <w:rsid w:val="0F0CD115"/>
    <w:rsid w:val="0F516EE5"/>
    <w:rsid w:val="0FB27808"/>
    <w:rsid w:val="0FD0E4A4"/>
    <w:rsid w:val="0FD679B5"/>
    <w:rsid w:val="102D0392"/>
    <w:rsid w:val="1039E569"/>
    <w:rsid w:val="103B1C96"/>
    <w:rsid w:val="1081B79D"/>
    <w:rsid w:val="1093ECB7"/>
    <w:rsid w:val="1155E4E4"/>
    <w:rsid w:val="129D0A80"/>
    <w:rsid w:val="12D237CE"/>
    <w:rsid w:val="12FE59F5"/>
    <w:rsid w:val="130778AF"/>
    <w:rsid w:val="137E786A"/>
    <w:rsid w:val="139CE243"/>
    <w:rsid w:val="13D9368D"/>
    <w:rsid w:val="1425A08B"/>
    <w:rsid w:val="1534F04D"/>
    <w:rsid w:val="154D6D00"/>
    <w:rsid w:val="160B6E73"/>
    <w:rsid w:val="16A878AE"/>
    <w:rsid w:val="170DCFF0"/>
    <w:rsid w:val="1713DF8B"/>
    <w:rsid w:val="17DA9E46"/>
    <w:rsid w:val="1828A1D3"/>
    <w:rsid w:val="18508CDA"/>
    <w:rsid w:val="18F08FFB"/>
    <w:rsid w:val="18FBC91C"/>
    <w:rsid w:val="191E1A69"/>
    <w:rsid w:val="19622107"/>
    <w:rsid w:val="198BD270"/>
    <w:rsid w:val="19E53DF2"/>
    <w:rsid w:val="1A10B7AA"/>
    <w:rsid w:val="1A29CE98"/>
    <w:rsid w:val="1A6EA1D8"/>
    <w:rsid w:val="1A91990E"/>
    <w:rsid w:val="1AC5F258"/>
    <w:rsid w:val="1AD5EBE5"/>
    <w:rsid w:val="1B61C73F"/>
    <w:rsid w:val="1B752D8E"/>
    <w:rsid w:val="1B99CD01"/>
    <w:rsid w:val="1BC5E160"/>
    <w:rsid w:val="1C0AB85E"/>
    <w:rsid w:val="1C69258D"/>
    <w:rsid w:val="1C761DB7"/>
    <w:rsid w:val="1C9DEB41"/>
    <w:rsid w:val="1DBD64A3"/>
    <w:rsid w:val="1DE2932F"/>
    <w:rsid w:val="1E48E7A0"/>
    <w:rsid w:val="1E6B3584"/>
    <w:rsid w:val="1EAB9495"/>
    <w:rsid w:val="1F50E629"/>
    <w:rsid w:val="1FBE947C"/>
    <w:rsid w:val="1FE8B583"/>
    <w:rsid w:val="201A2935"/>
    <w:rsid w:val="20739101"/>
    <w:rsid w:val="20C9D78A"/>
    <w:rsid w:val="21735F27"/>
    <w:rsid w:val="21A947CC"/>
    <w:rsid w:val="21B62684"/>
    <w:rsid w:val="21D0CFC0"/>
    <w:rsid w:val="21FF7D47"/>
    <w:rsid w:val="2250F197"/>
    <w:rsid w:val="22707D8B"/>
    <w:rsid w:val="22898A5D"/>
    <w:rsid w:val="229AD9D6"/>
    <w:rsid w:val="23E49647"/>
    <w:rsid w:val="23FF77B0"/>
    <w:rsid w:val="240A120B"/>
    <w:rsid w:val="242CA416"/>
    <w:rsid w:val="2471A9BC"/>
    <w:rsid w:val="24AB2323"/>
    <w:rsid w:val="24C66CD7"/>
    <w:rsid w:val="25552C31"/>
    <w:rsid w:val="25C76FD3"/>
    <w:rsid w:val="25F79B24"/>
    <w:rsid w:val="260A9E1A"/>
    <w:rsid w:val="2672C508"/>
    <w:rsid w:val="269829CC"/>
    <w:rsid w:val="26C020C1"/>
    <w:rsid w:val="26C2FAC0"/>
    <w:rsid w:val="271F1AD5"/>
    <w:rsid w:val="274380AD"/>
    <w:rsid w:val="280270DE"/>
    <w:rsid w:val="288F0406"/>
    <w:rsid w:val="28A7221B"/>
    <w:rsid w:val="29055FD9"/>
    <w:rsid w:val="2A172BC1"/>
    <w:rsid w:val="2A362132"/>
    <w:rsid w:val="2A3BB902"/>
    <w:rsid w:val="2A79DB13"/>
    <w:rsid w:val="2AC86D74"/>
    <w:rsid w:val="2B169937"/>
    <w:rsid w:val="2B4E94DF"/>
    <w:rsid w:val="2B506C24"/>
    <w:rsid w:val="2B7A5ED9"/>
    <w:rsid w:val="2B7ECD63"/>
    <w:rsid w:val="2BE66363"/>
    <w:rsid w:val="2C0E3C53"/>
    <w:rsid w:val="2CDD1C5B"/>
    <w:rsid w:val="2D1DC1E9"/>
    <w:rsid w:val="2D803C23"/>
    <w:rsid w:val="2DDD110D"/>
    <w:rsid w:val="2EB4C000"/>
    <w:rsid w:val="2EB60814"/>
    <w:rsid w:val="2EC86568"/>
    <w:rsid w:val="2ED0B4D6"/>
    <w:rsid w:val="2EEDA1F2"/>
    <w:rsid w:val="2EFA17EA"/>
    <w:rsid w:val="2F2EEEA9"/>
    <w:rsid w:val="2F56268A"/>
    <w:rsid w:val="2F8CB1F8"/>
    <w:rsid w:val="300B0C77"/>
    <w:rsid w:val="305A7CC7"/>
    <w:rsid w:val="30D4AB03"/>
    <w:rsid w:val="30D520DF"/>
    <w:rsid w:val="30ED18F6"/>
    <w:rsid w:val="30F31C19"/>
    <w:rsid w:val="3148E9A3"/>
    <w:rsid w:val="31C188F2"/>
    <w:rsid w:val="31D6A92B"/>
    <w:rsid w:val="31F6F020"/>
    <w:rsid w:val="3240B852"/>
    <w:rsid w:val="3293927B"/>
    <w:rsid w:val="3388ECEF"/>
    <w:rsid w:val="33A70390"/>
    <w:rsid w:val="33B0B79D"/>
    <w:rsid w:val="33F0B729"/>
    <w:rsid w:val="342C4C7A"/>
    <w:rsid w:val="3438210A"/>
    <w:rsid w:val="34607AB3"/>
    <w:rsid w:val="346FF9DB"/>
    <w:rsid w:val="3479CEC8"/>
    <w:rsid w:val="348F4D76"/>
    <w:rsid w:val="34CA9F05"/>
    <w:rsid w:val="34D79E0F"/>
    <w:rsid w:val="35F8A560"/>
    <w:rsid w:val="35FAF8D6"/>
    <w:rsid w:val="3676377F"/>
    <w:rsid w:val="369E41F8"/>
    <w:rsid w:val="374A6D01"/>
    <w:rsid w:val="3750CD55"/>
    <w:rsid w:val="3772B6E4"/>
    <w:rsid w:val="3781FD73"/>
    <w:rsid w:val="37B081E9"/>
    <w:rsid w:val="37C94E99"/>
    <w:rsid w:val="37CE0657"/>
    <w:rsid w:val="37D9C9D6"/>
    <w:rsid w:val="37E1309B"/>
    <w:rsid w:val="37E2F0F0"/>
    <w:rsid w:val="37EAE880"/>
    <w:rsid w:val="3834D18C"/>
    <w:rsid w:val="383BE9EC"/>
    <w:rsid w:val="3908C290"/>
    <w:rsid w:val="39247ED4"/>
    <w:rsid w:val="394D5122"/>
    <w:rsid w:val="3A221B23"/>
    <w:rsid w:val="3ABFEBD2"/>
    <w:rsid w:val="3ACE4AF8"/>
    <w:rsid w:val="3C25462F"/>
    <w:rsid w:val="3CDBE78F"/>
    <w:rsid w:val="3D02B66E"/>
    <w:rsid w:val="3D286184"/>
    <w:rsid w:val="3D7153C9"/>
    <w:rsid w:val="3D9AE491"/>
    <w:rsid w:val="3DBEA0CB"/>
    <w:rsid w:val="3E46B7D6"/>
    <w:rsid w:val="3E825C06"/>
    <w:rsid w:val="3E8B75FB"/>
    <w:rsid w:val="3F029FA7"/>
    <w:rsid w:val="3F2E95DC"/>
    <w:rsid w:val="3F33579C"/>
    <w:rsid w:val="3F57C7D5"/>
    <w:rsid w:val="3F633826"/>
    <w:rsid w:val="3FA42794"/>
    <w:rsid w:val="3FA6B1FD"/>
    <w:rsid w:val="3FA6EAE7"/>
    <w:rsid w:val="401AEE42"/>
    <w:rsid w:val="40278D2C"/>
    <w:rsid w:val="4056B791"/>
    <w:rsid w:val="4089D719"/>
    <w:rsid w:val="40ACAA88"/>
    <w:rsid w:val="40D02816"/>
    <w:rsid w:val="411399DB"/>
    <w:rsid w:val="415D70BA"/>
    <w:rsid w:val="416AF26B"/>
    <w:rsid w:val="418FFF6C"/>
    <w:rsid w:val="41FC8BC5"/>
    <w:rsid w:val="420AE096"/>
    <w:rsid w:val="4269E121"/>
    <w:rsid w:val="42895DC1"/>
    <w:rsid w:val="42C419C9"/>
    <w:rsid w:val="431437ED"/>
    <w:rsid w:val="436EDF40"/>
    <w:rsid w:val="43FB33AB"/>
    <w:rsid w:val="441062FB"/>
    <w:rsid w:val="442514B2"/>
    <w:rsid w:val="447AC240"/>
    <w:rsid w:val="44AD2465"/>
    <w:rsid w:val="44B4EFD1"/>
    <w:rsid w:val="44C77BDB"/>
    <w:rsid w:val="44C859DC"/>
    <w:rsid w:val="4507290E"/>
    <w:rsid w:val="45239632"/>
    <w:rsid w:val="4575D3AF"/>
    <w:rsid w:val="45BB8728"/>
    <w:rsid w:val="45E0A219"/>
    <w:rsid w:val="4664AE03"/>
    <w:rsid w:val="466E8B90"/>
    <w:rsid w:val="46F3BF25"/>
    <w:rsid w:val="46F5EF25"/>
    <w:rsid w:val="472AF8C9"/>
    <w:rsid w:val="472D30CE"/>
    <w:rsid w:val="475BEFFC"/>
    <w:rsid w:val="47DAEB61"/>
    <w:rsid w:val="481896AE"/>
    <w:rsid w:val="481E9664"/>
    <w:rsid w:val="483727B0"/>
    <w:rsid w:val="48AF8E6A"/>
    <w:rsid w:val="48ED6D5C"/>
    <w:rsid w:val="494CB04A"/>
    <w:rsid w:val="498333C8"/>
    <w:rsid w:val="4983AAE4"/>
    <w:rsid w:val="49AFD517"/>
    <w:rsid w:val="49DCD749"/>
    <w:rsid w:val="49E5AB8B"/>
    <w:rsid w:val="49F20BAE"/>
    <w:rsid w:val="4A3F77D9"/>
    <w:rsid w:val="4AE143F2"/>
    <w:rsid w:val="4B9F96F0"/>
    <w:rsid w:val="4BA362EE"/>
    <w:rsid w:val="4C20470A"/>
    <w:rsid w:val="4C4DE330"/>
    <w:rsid w:val="4C72AC26"/>
    <w:rsid w:val="4C9B1D34"/>
    <w:rsid w:val="4D501E75"/>
    <w:rsid w:val="4D634364"/>
    <w:rsid w:val="4DF58FDC"/>
    <w:rsid w:val="4E6220E8"/>
    <w:rsid w:val="4E96868F"/>
    <w:rsid w:val="4EB5A24A"/>
    <w:rsid w:val="4F103F3C"/>
    <w:rsid w:val="501ED7CF"/>
    <w:rsid w:val="508ED6FF"/>
    <w:rsid w:val="50B0263E"/>
    <w:rsid w:val="5172B1DE"/>
    <w:rsid w:val="517A9ED0"/>
    <w:rsid w:val="517F8AC7"/>
    <w:rsid w:val="518FE8D9"/>
    <w:rsid w:val="520E1E04"/>
    <w:rsid w:val="525B962E"/>
    <w:rsid w:val="5266CCEF"/>
    <w:rsid w:val="52FF9D24"/>
    <w:rsid w:val="5303B53F"/>
    <w:rsid w:val="531F2F59"/>
    <w:rsid w:val="533BC7CF"/>
    <w:rsid w:val="543E3B2E"/>
    <w:rsid w:val="5527FEE2"/>
    <w:rsid w:val="55F7A9C3"/>
    <w:rsid w:val="560084CD"/>
    <w:rsid w:val="56955C6C"/>
    <w:rsid w:val="56D061C0"/>
    <w:rsid w:val="5730031F"/>
    <w:rsid w:val="580B0204"/>
    <w:rsid w:val="58131438"/>
    <w:rsid w:val="5891A226"/>
    <w:rsid w:val="5940CAC2"/>
    <w:rsid w:val="59BB7399"/>
    <w:rsid w:val="5A2A869C"/>
    <w:rsid w:val="5A31770F"/>
    <w:rsid w:val="5A9F6878"/>
    <w:rsid w:val="5AC7BEFA"/>
    <w:rsid w:val="5AF56514"/>
    <w:rsid w:val="5B152189"/>
    <w:rsid w:val="5B1E3FED"/>
    <w:rsid w:val="5B9CA8A5"/>
    <w:rsid w:val="5BBF1381"/>
    <w:rsid w:val="5BF47251"/>
    <w:rsid w:val="5C74DDA3"/>
    <w:rsid w:val="5CBB3188"/>
    <w:rsid w:val="5CC0D0BD"/>
    <w:rsid w:val="5DCA0045"/>
    <w:rsid w:val="5DF9B673"/>
    <w:rsid w:val="5EE14B6A"/>
    <w:rsid w:val="5F1CEA56"/>
    <w:rsid w:val="5F22CB39"/>
    <w:rsid w:val="5F4422A4"/>
    <w:rsid w:val="5F597F89"/>
    <w:rsid w:val="60022575"/>
    <w:rsid w:val="604AB7F8"/>
    <w:rsid w:val="6059C049"/>
    <w:rsid w:val="60CB69D4"/>
    <w:rsid w:val="61C2031F"/>
    <w:rsid w:val="62D7172B"/>
    <w:rsid w:val="6305FF37"/>
    <w:rsid w:val="6316217A"/>
    <w:rsid w:val="635E7884"/>
    <w:rsid w:val="63831FD0"/>
    <w:rsid w:val="643468EB"/>
    <w:rsid w:val="6436C3CB"/>
    <w:rsid w:val="64778E97"/>
    <w:rsid w:val="64A0E46E"/>
    <w:rsid w:val="64D8CDD6"/>
    <w:rsid w:val="64FB5C74"/>
    <w:rsid w:val="658E5CD7"/>
    <w:rsid w:val="65A00AD7"/>
    <w:rsid w:val="65BD61FA"/>
    <w:rsid w:val="663136D0"/>
    <w:rsid w:val="6666441E"/>
    <w:rsid w:val="66B59C52"/>
    <w:rsid w:val="66B5B8DA"/>
    <w:rsid w:val="66D0F065"/>
    <w:rsid w:val="671038E7"/>
    <w:rsid w:val="6745A8BF"/>
    <w:rsid w:val="67E3A549"/>
    <w:rsid w:val="687BD25D"/>
    <w:rsid w:val="68867197"/>
    <w:rsid w:val="6A07CC21"/>
    <w:rsid w:val="6AC33547"/>
    <w:rsid w:val="6ADC0942"/>
    <w:rsid w:val="6B27EFD6"/>
    <w:rsid w:val="6CBDE2FD"/>
    <w:rsid w:val="6D0955AB"/>
    <w:rsid w:val="6D0D4941"/>
    <w:rsid w:val="6D737FE0"/>
    <w:rsid w:val="6D79B3A4"/>
    <w:rsid w:val="6E2902F5"/>
    <w:rsid w:val="6ED3491B"/>
    <w:rsid w:val="6F396660"/>
    <w:rsid w:val="6F61D546"/>
    <w:rsid w:val="6F950119"/>
    <w:rsid w:val="6FC628F5"/>
    <w:rsid w:val="70EF3327"/>
    <w:rsid w:val="7108FD46"/>
    <w:rsid w:val="71748F68"/>
    <w:rsid w:val="71912CDE"/>
    <w:rsid w:val="71D676D4"/>
    <w:rsid w:val="71F0CFDC"/>
    <w:rsid w:val="72A3CF56"/>
    <w:rsid w:val="739D5BC9"/>
    <w:rsid w:val="73DF6647"/>
    <w:rsid w:val="73F2159F"/>
    <w:rsid w:val="7440A175"/>
    <w:rsid w:val="74DEF48B"/>
    <w:rsid w:val="74F6A6A1"/>
    <w:rsid w:val="74FCBCCB"/>
    <w:rsid w:val="757DAEDF"/>
    <w:rsid w:val="75B18991"/>
    <w:rsid w:val="75F1E137"/>
    <w:rsid w:val="7626582A"/>
    <w:rsid w:val="7688F76E"/>
    <w:rsid w:val="76B3113D"/>
    <w:rsid w:val="76B538B1"/>
    <w:rsid w:val="76D3548C"/>
    <w:rsid w:val="76F64751"/>
    <w:rsid w:val="77D7B2EB"/>
    <w:rsid w:val="780ABBA6"/>
    <w:rsid w:val="782CF9D7"/>
    <w:rsid w:val="78D91324"/>
    <w:rsid w:val="79D54FA5"/>
    <w:rsid w:val="7AD8D3F6"/>
    <w:rsid w:val="7B10BA33"/>
    <w:rsid w:val="7BAB2C76"/>
    <w:rsid w:val="7BB12296"/>
    <w:rsid w:val="7BBECCE4"/>
    <w:rsid w:val="7BFA2B5D"/>
    <w:rsid w:val="7C040D1D"/>
    <w:rsid w:val="7C076B59"/>
    <w:rsid w:val="7C27B9CD"/>
    <w:rsid w:val="7C4415A3"/>
    <w:rsid w:val="7C582E77"/>
    <w:rsid w:val="7C946887"/>
    <w:rsid w:val="7C9B7A5B"/>
    <w:rsid w:val="7D5126B4"/>
    <w:rsid w:val="7DC0580B"/>
    <w:rsid w:val="7DF9FD74"/>
    <w:rsid w:val="7E799FBB"/>
    <w:rsid w:val="7E8B8DF6"/>
    <w:rsid w:val="7EAAC0A6"/>
    <w:rsid w:val="7EB07B93"/>
    <w:rsid w:val="7ED9A33E"/>
    <w:rsid w:val="7F2D2A14"/>
    <w:rsid w:val="7F7F6CD3"/>
    <w:rsid w:val="7F82A6D0"/>
    <w:rsid w:val="7FE65802"/>
    <w:rsid w:val="7FFF11B7"/>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4A39A844-1426-486A-9973-8EED6A9066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6605"/>
    <w:pPr>
      <w:spacing w:after="5" w:line="249" w:lineRule="auto"/>
      <w:ind w:left="10" w:hanging="10"/>
    </w:pPr>
    <w:rPr>
      <w:rFonts w:ascii="Calibri" w:hAnsi="Calibri" w:eastAsia="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color="0E2841" w:themeColor="text2" w:sz="4" w:space="1"/>
        <w:bottom w:val="single" w:color="0E2841" w:themeColor="text2" w:sz="4" w:space="1"/>
      </w:pBdr>
      <w:spacing w:before="360" w:after="80" w:line="259" w:lineRule="auto"/>
      <w:ind w:left="0" w:firstLine="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6605"/>
    <w:rPr>
      <w:rFonts w:asciiTheme="majorHAnsi" w:hAnsiTheme="majorHAnsi" w:eastAsiaTheme="majorEastAsia" w:cstheme="majorBidi"/>
      <w:color w:val="0F4761" w:themeColor="accent1" w:themeShade="BF"/>
      <w:sz w:val="32"/>
      <w:szCs w:val="32"/>
      <w:lang w:eastAsia="en-IE"/>
    </w:rPr>
  </w:style>
  <w:style w:type="character" w:styleId="Heading2Char" w:customStyle="1">
    <w:name w:val="Heading 2 Char"/>
    <w:basedOn w:val="DefaultParagraphFont"/>
    <w:link w:val="Heading2"/>
    <w:uiPriority w:val="9"/>
    <w:semiHidden/>
    <w:rsid w:val="008B66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66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66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66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66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66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styleId="QuoteChar" w:customStyle="1">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styleId="TableGrid1" w:customStyle="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7BA2"/>
    <w:rPr>
      <w:color w:val="467886" w:themeColor="hyperlink"/>
      <w:u w:val="single"/>
    </w:rPr>
  </w:style>
  <w:style w:type="character" w:styleId="UnresolvedMention1" w:customStyle="1">
    <w:name w:val="Unresolved Mention1"/>
    <w:basedOn w:val="DefaultParagraphFont"/>
    <w:uiPriority w:val="99"/>
    <w:semiHidden/>
    <w:unhideWhenUsed/>
    <w:rsid w:val="00B87BA2"/>
    <w:rPr>
      <w:color w:val="605E5C"/>
      <w:shd w:val="clear" w:color="auto" w:fill="E1DFDD"/>
    </w:rPr>
  </w:style>
  <w:style w:type="paragraph" w:styleId="paragraph" w:customStyle="1">
    <w:name w:val="paragraph"/>
    <w:basedOn w:val="Normal"/>
    <w:rsid w:val="00B87BA2"/>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styleId="CommentTextChar" w:customStyle="1">
    <w:name w:val="Comment Text Char"/>
    <w:basedOn w:val="DefaultParagraphFont"/>
    <w:link w:val="CommentText"/>
    <w:uiPriority w:val="99"/>
    <w:rsid w:val="004F14E2"/>
    <w:rPr>
      <w:rFonts w:ascii="Calibri" w:hAnsi="Calibri" w:eastAsia="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styleId="CommentSubjectChar" w:customStyle="1">
    <w:name w:val="Comment Subject Char"/>
    <w:basedOn w:val="CommentTextChar"/>
    <w:link w:val="CommentSubject"/>
    <w:uiPriority w:val="99"/>
    <w:semiHidden/>
    <w:rsid w:val="004F14E2"/>
    <w:rPr>
      <w:rFonts w:ascii="Calibri" w:hAnsi="Calibri" w:eastAsia="Calibri" w:cs="Calibri"/>
      <w:b/>
      <w:bCs/>
      <w:color w:val="000000"/>
      <w:sz w:val="20"/>
      <w:szCs w:val="20"/>
      <w:lang w:eastAsia="en-IE"/>
    </w:rPr>
  </w:style>
  <w:style w:type="table" w:styleId="TableGrid0" w:customStyle="1">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375D"/>
    <w:rPr>
      <w:rFonts w:ascii="Segoe UI" w:hAnsi="Segoe UI" w:eastAsia="Calibr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hAnsi="Calibri" w:eastAsia="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5A03"/>
    <w:rPr>
      <w:rFonts w:ascii="Calibri" w:hAnsi="Calibri" w:eastAsia="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5A03"/>
    <w:rPr>
      <w:rFonts w:ascii="Calibri" w:hAnsi="Calibri" w:eastAsia="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77349"/>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normaltextrun" w:customStyle="1">
    <w:name w:val="normaltextrun"/>
    <w:basedOn w:val="DefaultParagraphFont"/>
    <w:rsid w:val="56955C6C"/>
    <w:rPr>
      <w:rFonts w:asciiTheme="minorHAnsi" w:hAnsiTheme="minorHAnsi" w:eastAsiaTheme="minorEastAsia" w:cstheme="minorBidi"/>
      <w:sz w:val="22"/>
      <w:szCs w:val="22"/>
    </w:rPr>
  </w:style>
  <w:style w:type="character" w:styleId="eop" w:customStyle="1">
    <w:name w:val="eop"/>
    <w:basedOn w:val="DefaultParagraphFont"/>
    <w:rsid w:val="0012773F"/>
  </w:style>
  <w:style w:type="paragraph" w:styleId="NormalWeb">
    <w:name w:val="Normal (Web)"/>
    <w:basedOn w:val="Normal"/>
    <w:uiPriority w:val="99"/>
    <w:semiHidden/>
    <w:unhideWhenUsed/>
    <w:rsid w:val="00B72F2F"/>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6899">
      <w:bodyDiv w:val="1"/>
      <w:marLeft w:val="0"/>
      <w:marRight w:val="0"/>
      <w:marTop w:val="0"/>
      <w:marBottom w:val="0"/>
      <w:divBdr>
        <w:top w:val="none" w:sz="0" w:space="0" w:color="auto"/>
        <w:left w:val="none" w:sz="0" w:space="0" w:color="auto"/>
        <w:bottom w:val="none" w:sz="0" w:space="0" w:color="auto"/>
        <w:right w:val="none" w:sz="0" w:space="0" w:color="auto"/>
      </w:divBdr>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273833846">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801263932">
      <w:bodyDiv w:val="1"/>
      <w:marLeft w:val="0"/>
      <w:marRight w:val="0"/>
      <w:marTop w:val="0"/>
      <w:marBottom w:val="0"/>
      <w:divBdr>
        <w:top w:val="none" w:sz="0" w:space="0" w:color="auto"/>
        <w:left w:val="none" w:sz="0" w:space="0" w:color="auto"/>
        <w:bottom w:val="none" w:sz="0" w:space="0" w:color="auto"/>
        <w:right w:val="none" w:sz="0" w:space="0" w:color="auto"/>
      </w:divBdr>
    </w:div>
    <w:div w:id="883325369">
      <w:bodyDiv w:val="1"/>
      <w:marLeft w:val="0"/>
      <w:marRight w:val="0"/>
      <w:marTop w:val="0"/>
      <w:marBottom w:val="0"/>
      <w:divBdr>
        <w:top w:val="none" w:sz="0" w:space="0" w:color="auto"/>
        <w:left w:val="none" w:sz="0" w:space="0" w:color="auto"/>
        <w:bottom w:val="none" w:sz="0" w:space="0" w:color="auto"/>
        <w:right w:val="none" w:sz="0" w:space="0" w:color="auto"/>
      </w:divBdr>
      <w:divsChild>
        <w:div w:id="1772973695">
          <w:marLeft w:val="0"/>
          <w:marRight w:val="0"/>
          <w:marTop w:val="0"/>
          <w:marBottom w:val="0"/>
          <w:divBdr>
            <w:top w:val="none" w:sz="0" w:space="0" w:color="auto"/>
            <w:left w:val="none" w:sz="0" w:space="0" w:color="auto"/>
            <w:bottom w:val="none" w:sz="0" w:space="0" w:color="auto"/>
            <w:right w:val="none" w:sz="0" w:space="0" w:color="auto"/>
          </w:divBdr>
        </w:div>
        <w:div w:id="643125595">
          <w:marLeft w:val="0"/>
          <w:marRight w:val="0"/>
          <w:marTop w:val="0"/>
          <w:marBottom w:val="0"/>
          <w:divBdr>
            <w:top w:val="none" w:sz="0" w:space="0" w:color="auto"/>
            <w:left w:val="none" w:sz="0" w:space="0" w:color="auto"/>
            <w:bottom w:val="none" w:sz="0" w:space="0" w:color="auto"/>
            <w:right w:val="none" w:sz="0" w:space="0" w:color="auto"/>
          </w:divBdr>
        </w:div>
        <w:div w:id="761728620">
          <w:marLeft w:val="0"/>
          <w:marRight w:val="0"/>
          <w:marTop w:val="0"/>
          <w:marBottom w:val="0"/>
          <w:divBdr>
            <w:top w:val="none" w:sz="0" w:space="0" w:color="auto"/>
            <w:left w:val="none" w:sz="0" w:space="0" w:color="auto"/>
            <w:bottom w:val="none" w:sz="0" w:space="0" w:color="auto"/>
            <w:right w:val="none" w:sz="0" w:space="0" w:color="auto"/>
          </w:divBdr>
        </w:div>
        <w:div w:id="1387608993">
          <w:marLeft w:val="0"/>
          <w:marRight w:val="0"/>
          <w:marTop w:val="0"/>
          <w:marBottom w:val="0"/>
          <w:divBdr>
            <w:top w:val="none" w:sz="0" w:space="0" w:color="auto"/>
            <w:left w:val="none" w:sz="0" w:space="0" w:color="auto"/>
            <w:bottom w:val="none" w:sz="0" w:space="0" w:color="auto"/>
            <w:right w:val="none" w:sz="0" w:space="0" w:color="auto"/>
          </w:divBdr>
        </w:div>
        <w:div w:id="444008531">
          <w:marLeft w:val="0"/>
          <w:marRight w:val="0"/>
          <w:marTop w:val="0"/>
          <w:marBottom w:val="0"/>
          <w:divBdr>
            <w:top w:val="none" w:sz="0" w:space="0" w:color="auto"/>
            <w:left w:val="none" w:sz="0" w:space="0" w:color="auto"/>
            <w:bottom w:val="none" w:sz="0" w:space="0" w:color="auto"/>
            <w:right w:val="none" w:sz="0" w:space="0" w:color="auto"/>
          </w:divBdr>
        </w:div>
        <w:div w:id="1930842254">
          <w:marLeft w:val="0"/>
          <w:marRight w:val="0"/>
          <w:marTop w:val="0"/>
          <w:marBottom w:val="0"/>
          <w:divBdr>
            <w:top w:val="none" w:sz="0" w:space="0" w:color="auto"/>
            <w:left w:val="none" w:sz="0" w:space="0" w:color="auto"/>
            <w:bottom w:val="none" w:sz="0" w:space="0" w:color="auto"/>
            <w:right w:val="none" w:sz="0" w:space="0" w:color="auto"/>
          </w:divBdr>
        </w:div>
        <w:div w:id="2061590823">
          <w:marLeft w:val="0"/>
          <w:marRight w:val="0"/>
          <w:marTop w:val="0"/>
          <w:marBottom w:val="0"/>
          <w:divBdr>
            <w:top w:val="none" w:sz="0" w:space="0" w:color="auto"/>
            <w:left w:val="none" w:sz="0" w:space="0" w:color="auto"/>
            <w:bottom w:val="none" w:sz="0" w:space="0" w:color="auto"/>
            <w:right w:val="none" w:sz="0" w:space="0" w:color="auto"/>
          </w:divBdr>
        </w:div>
        <w:div w:id="839127645">
          <w:marLeft w:val="0"/>
          <w:marRight w:val="0"/>
          <w:marTop w:val="0"/>
          <w:marBottom w:val="0"/>
          <w:divBdr>
            <w:top w:val="none" w:sz="0" w:space="0" w:color="auto"/>
            <w:left w:val="none" w:sz="0" w:space="0" w:color="auto"/>
            <w:bottom w:val="none" w:sz="0" w:space="0" w:color="auto"/>
            <w:right w:val="none" w:sz="0" w:space="0" w:color="auto"/>
          </w:divBdr>
        </w:div>
        <w:div w:id="234900765">
          <w:marLeft w:val="0"/>
          <w:marRight w:val="0"/>
          <w:marTop w:val="0"/>
          <w:marBottom w:val="0"/>
          <w:divBdr>
            <w:top w:val="none" w:sz="0" w:space="0" w:color="auto"/>
            <w:left w:val="none" w:sz="0" w:space="0" w:color="auto"/>
            <w:bottom w:val="none" w:sz="0" w:space="0" w:color="auto"/>
            <w:right w:val="none" w:sz="0" w:space="0" w:color="auto"/>
          </w:divBdr>
        </w:div>
        <w:div w:id="1880975313">
          <w:marLeft w:val="0"/>
          <w:marRight w:val="0"/>
          <w:marTop w:val="0"/>
          <w:marBottom w:val="0"/>
          <w:divBdr>
            <w:top w:val="none" w:sz="0" w:space="0" w:color="auto"/>
            <w:left w:val="none" w:sz="0" w:space="0" w:color="auto"/>
            <w:bottom w:val="none" w:sz="0" w:space="0" w:color="auto"/>
            <w:right w:val="none" w:sz="0" w:space="0" w:color="auto"/>
          </w:divBdr>
        </w:div>
        <w:div w:id="1456217658">
          <w:marLeft w:val="0"/>
          <w:marRight w:val="0"/>
          <w:marTop w:val="0"/>
          <w:marBottom w:val="0"/>
          <w:divBdr>
            <w:top w:val="none" w:sz="0" w:space="0" w:color="auto"/>
            <w:left w:val="none" w:sz="0" w:space="0" w:color="auto"/>
            <w:bottom w:val="none" w:sz="0" w:space="0" w:color="auto"/>
            <w:right w:val="none" w:sz="0" w:space="0" w:color="auto"/>
          </w:divBdr>
        </w:div>
      </w:divsChild>
    </w:div>
    <w:div w:id="1009337336">
      <w:bodyDiv w:val="1"/>
      <w:marLeft w:val="0"/>
      <w:marRight w:val="0"/>
      <w:marTop w:val="0"/>
      <w:marBottom w:val="0"/>
      <w:divBdr>
        <w:top w:val="none" w:sz="0" w:space="0" w:color="auto"/>
        <w:left w:val="none" w:sz="0" w:space="0" w:color="auto"/>
        <w:bottom w:val="none" w:sz="0" w:space="0" w:color="auto"/>
        <w:right w:val="none" w:sz="0" w:space="0" w:color="auto"/>
      </w:divBdr>
      <w:divsChild>
        <w:div w:id="1658538193">
          <w:marLeft w:val="0"/>
          <w:marRight w:val="0"/>
          <w:marTop w:val="0"/>
          <w:marBottom w:val="0"/>
          <w:divBdr>
            <w:top w:val="none" w:sz="0" w:space="0" w:color="auto"/>
            <w:left w:val="none" w:sz="0" w:space="0" w:color="auto"/>
            <w:bottom w:val="none" w:sz="0" w:space="0" w:color="auto"/>
            <w:right w:val="none" w:sz="0" w:space="0" w:color="auto"/>
          </w:divBdr>
        </w:div>
        <w:div w:id="324283744">
          <w:marLeft w:val="0"/>
          <w:marRight w:val="0"/>
          <w:marTop w:val="0"/>
          <w:marBottom w:val="0"/>
          <w:divBdr>
            <w:top w:val="none" w:sz="0" w:space="0" w:color="auto"/>
            <w:left w:val="none" w:sz="0" w:space="0" w:color="auto"/>
            <w:bottom w:val="none" w:sz="0" w:space="0" w:color="auto"/>
            <w:right w:val="none" w:sz="0" w:space="0" w:color="auto"/>
          </w:divBdr>
        </w:div>
        <w:div w:id="1086222393">
          <w:marLeft w:val="0"/>
          <w:marRight w:val="0"/>
          <w:marTop w:val="0"/>
          <w:marBottom w:val="0"/>
          <w:divBdr>
            <w:top w:val="none" w:sz="0" w:space="0" w:color="auto"/>
            <w:left w:val="none" w:sz="0" w:space="0" w:color="auto"/>
            <w:bottom w:val="none" w:sz="0" w:space="0" w:color="auto"/>
            <w:right w:val="none" w:sz="0" w:space="0" w:color="auto"/>
          </w:divBdr>
        </w:div>
        <w:div w:id="1695383081">
          <w:marLeft w:val="0"/>
          <w:marRight w:val="0"/>
          <w:marTop w:val="0"/>
          <w:marBottom w:val="0"/>
          <w:divBdr>
            <w:top w:val="none" w:sz="0" w:space="0" w:color="auto"/>
            <w:left w:val="none" w:sz="0" w:space="0" w:color="auto"/>
            <w:bottom w:val="none" w:sz="0" w:space="0" w:color="auto"/>
            <w:right w:val="none" w:sz="0" w:space="0" w:color="auto"/>
          </w:divBdr>
        </w:div>
        <w:div w:id="334260655">
          <w:marLeft w:val="0"/>
          <w:marRight w:val="0"/>
          <w:marTop w:val="0"/>
          <w:marBottom w:val="0"/>
          <w:divBdr>
            <w:top w:val="none" w:sz="0" w:space="0" w:color="auto"/>
            <w:left w:val="none" w:sz="0" w:space="0" w:color="auto"/>
            <w:bottom w:val="none" w:sz="0" w:space="0" w:color="auto"/>
            <w:right w:val="none" w:sz="0" w:space="0" w:color="auto"/>
          </w:divBdr>
        </w:div>
        <w:div w:id="10105821">
          <w:marLeft w:val="0"/>
          <w:marRight w:val="0"/>
          <w:marTop w:val="0"/>
          <w:marBottom w:val="0"/>
          <w:divBdr>
            <w:top w:val="none" w:sz="0" w:space="0" w:color="auto"/>
            <w:left w:val="none" w:sz="0" w:space="0" w:color="auto"/>
            <w:bottom w:val="none" w:sz="0" w:space="0" w:color="auto"/>
            <w:right w:val="none" w:sz="0" w:space="0" w:color="auto"/>
          </w:divBdr>
        </w:div>
      </w:divsChild>
    </w:div>
    <w:div w:id="1204563608">
      <w:bodyDiv w:val="1"/>
      <w:marLeft w:val="0"/>
      <w:marRight w:val="0"/>
      <w:marTop w:val="0"/>
      <w:marBottom w:val="0"/>
      <w:divBdr>
        <w:top w:val="none" w:sz="0" w:space="0" w:color="auto"/>
        <w:left w:val="none" w:sz="0" w:space="0" w:color="auto"/>
        <w:bottom w:val="none" w:sz="0" w:space="0" w:color="auto"/>
        <w:right w:val="none" w:sz="0" w:space="0" w:color="auto"/>
      </w:divBdr>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313607580">
      <w:bodyDiv w:val="1"/>
      <w:marLeft w:val="0"/>
      <w:marRight w:val="0"/>
      <w:marTop w:val="0"/>
      <w:marBottom w:val="0"/>
      <w:divBdr>
        <w:top w:val="none" w:sz="0" w:space="0" w:color="auto"/>
        <w:left w:val="none" w:sz="0" w:space="0" w:color="auto"/>
        <w:bottom w:val="none" w:sz="0" w:space="0" w:color="auto"/>
        <w:right w:val="none" w:sz="0" w:space="0" w:color="auto"/>
      </w:divBdr>
    </w:div>
    <w:div w:id="1380937923">
      <w:bodyDiv w:val="1"/>
      <w:marLeft w:val="0"/>
      <w:marRight w:val="0"/>
      <w:marTop w:val="0"/>
      <w:marBottom w:val="0"/>
      <w:divBdr>
        <w:top w:val="none" w:sz="0" w:space="0" w:color="auto"/>
        <w:left w:val="none" w:sz="0" w:space="0" w:color="auto"/>
        <w:bottom w:val="none" w:sz="0" w:space="0" w:color="auto"/>
        <w:right w:val="none" w:sz="0" w:space="0" w:color="auto"/>
      </w:divBdr>
      <w:divsChild>
        <w:div w:id="1748959993">
          <w:marLeft w:val="0"/>
          <w:marRight w:val="0"/>
          <w:marTop w:val="0"/>
          <w:marBottom w:val="0"/>
          <w:divBdr>
            <w:top w:val="none" w:sz="0" w:space="0" w:color="auto"/>
            <w:left w:val="none" w:sz="0" w:space="0" w:color="auto"/>
            <w:bottom w:val="none" w:sz="0" w:space="0" w:color="auto"/>
            <w:right w:val="none" w:sz="0" w:space="0" w:color="auto"/>
          </w:divBdr>
        </w:div>
        <w:div w:id="275256104">
          <w:marLeft w:val="0"/>
          <w:marRight w:val="0"/>
          <w:marTop w:val="0"/>
          <w:marBottom w:val="0"/>
          <w:divBdr>
            <w:top w:val="none" w:sz="0" w:space="0" w:color="auto"/>
            <w:left w:val="none" w:sz="0" w:space="0" w:color="auto"/>
            <w:bottom w:val="none" w:sz="0" w:space="0" w:color="auto"/>
            <w:right w:val="none" w:sz="0" w:space="0" w:color="auto"/>
          </w:divBdr>
        </w:div>
        <w:div w:id="1748651722">
          <w:marLeft w:val="0"/>
          <w:marRight w:val="0"/>
          <w:marTop w:val="0"/>
          <w:marBottom w:val="0"/>
          <w:divBdr>
            <w:top w:val="none" w:sz="0" w:space="0" w:color="auto"/>
            <w:left w:val="none" w:sz="0" w:space="0" w:color="auto"/>
            <w:bottom w:val="none" w:sz="0" w:space="0" w:color="auto"/>
            <w:right w:val="none" w:sz="0" w:space="0" w:color="auto"/>
          </w:divBdr>
        </w:div>
        <w:div w:id="706757442">
          <w:marLeft w:val="0"/>
          <w:marRight w:val="0"/>
          <w:marTop w:val="0"/>
          <w:marBottom w:val="0"/>
          <w:divBdr>
            <w:top w:val="none" w:sz="0" w:space="0" w:color="auto"/>
            <w:left w:val="none" w:sz="0" w:space="0" w:color="auto"/>
            <w:bottom w:val="none" w:sz="0" w:space="0" w:color="auto"/>
            <w:right w:val="none" w:sz="0" w:space="0" w:color="auto"/>
          </w:divBdr>
        </w:div>
      </w:divsChild>
    </w:div>
    <w:div w:id="1384449179">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659068485">
      <w:bodyDiv w:val="1"/>
      <w:marLeft w:val="0"/>
      <w:marRight w:val="0"/>
      <w:marTop w:val="0"/>
      <w:marBottom w:val="0"/>
      <w:divBdr>
        <w:top w:val="none" w:sz="0" w:space="0" w:color="auto"/>
        <w:left w:val="none" w:sz="0" w:space="0" w:color="auto"/>
        <w:bottom w:val="none" w:sz="0" w:space="0" w:color="auto"/>
        <w:right w:val="none" w:sz="0" w:space="0" w:color="auto"/>
      </w:divBdr>
    </w:div>
    <w:div w:id="1659918961">
      <w:bodyDiv w:val="1"/>
      <w:marLeft w:val="0"/>
      <w:marRight w:val="0"/>
      <w:marTop w:val="0"/>
      <w:marBottom w:val="0"/>
      <w:divBdr>
        <w:top w:val="none" w:sz="0" w:space="0" w:color="auto"/>
        <w:left w:val="none" w:sz="0" w:space="0" w:color="auto"/>
        <w:bottom w:val="none" w:sz="0" w:space="0" w:color="auto"/>
        <w:right w:val="none" w:sz="0" w:space="0" w:color="auto"/>
      </w:divBdr>
      <w:divsChild>
        <w:div w:id="602541125">
          <w:marLeft w:val="0"/>
          <w:marRight w:val="0"/>
          <w:marTop w:val="0"/>
          <w:marBottom w:val="0"/>
          <w:divBdr>
            <w:top w:val="none" w:sz="0" w:space="0" w:color="auto"/>
            <w:left w:val="none" w:sz="0" w:space="0" w:color="auto"/>
            <w:bottom w:val="none" w:sz="0" w:space="0" w:color="auto"/>
            <w:right w:val="none" w:sz="0" w:space="0" w:color="auto"/>
          </w:divBdr>
        </w:div>
        <w:div w:id="809250188">
          <w:marLeft w:val="0"/>
          <w:marRight w:val="0"/>
          <w:marTop w:val="0"/>
          <w:marBottom w:val="0"/>
          <w:divBdr>
            <w:top w:val="none" w:sz="0" w:space="0" w:color="auto"/>
            <w:left w:val="none" w:sz="0" w:space="0" w:color="auto"/>
            <w:bottom w:val="none" w:sz="0" w:space="0" w:color="auto"/>
            <w:right w:val="none" w:sz="0" w:space="0" w:color="auto"/>
          </w:divBdr>
        </w:div>
        <w:div w:id="1668246066">
          <w:marLeft w:val="0"/>
          <w:marRight w:val="0"/>
          <w:marTop w:val="0"/>
          <w:marBottom w:val="0"/>
          <w:divBdr>
            <w:top w:val="none" w:sz="0" w:space="0" w:color="auto"/>
            <w:left w:val="none" w:sz="0" w:space="0" w:color="auto"/>
            <w:bottom w:val="none" w:sz="0" w:space="0" w:color="auto"/>
            <w:right w:val="none" w:sz="0" w:space="0" w:color="auto"/>
          </w:divBdr>
        </w:div>
        <w:div w:id="549615076">
          <w:marLeft w:val="0"/>
          <w:marRight w:val="0"/>
          <w:marTop w:val="0"/>
          <w:marBottom w:val="0"/>
          <w:divBdr>
            <w:top w:val="none" w:sz="0" w:space="0" w:color="auto"/>
            <w:left w:val="none" w:sz="0" w:space="0" w:color="auto"/>
            <w:bottom w:val="none" w:sz="0" w:space="0" w:color="auto"/>
            <w:right w:val="none" w:sz="0" w:space="0" w:color="auto"/>
          </w:divBdr>
        </w:div>
        <w:div w:id="1473210697">
          <w:marLeft w:val="0"/>
          <w:marRight w:val="0"/>
          <w:marTop w:val="0"/>
          <w:marBottom w:val="0"/>
          <w:divBdr>
            <w:top w:val="none" w:sz="0" w:space="0" w:color="auto"/>
            <w:left w:val="none" w:sz="0" w:space="0" w:color="auto"/>
            <w:bottom w:val="none" w:sz="0" w:space="0" w:color="auto"/>
            <w:right w:val="none" w:sz="0" w:space="0" w:color="auto"/>
          </w:divBdr>
        </w:div>
        <w:div w:id="1124546553">
          <w:marLeft w:val="0"/>
          <w:marRight w:val="0"/>
          <w:marTop w:val="0"/>
          <w:marBottom w:val="0"/>
          <w:divBdr>
            <w:top w:val="none" w:sz="0" w:space="0" w:color="auto"/>
            <w:left w:val="none" w:sz="0" w:space="0" w:color="auto"/>
            <w:bottom w:val="none" w:sz="0" w:space="0" w:color="auto"/>
            <w:right w:val="none" w:sz="0" w:space="0" w:color="auto"/>
          </w:divBdr>
        </w:div>
        <w:div w:id="1933390369">
          <w:marLeft w:val="0"/>
          <w:marRight w:val="0"/>
          <w:marTop w:val="0"/>
          <w:marBottom w:val="0"/>
          <w:divBdr>
            <w:top w:val="none" w:sz="0" w:space="0" w:color="auto"/>
            <w:left w:val="none" w:sz="0" w:space="0" w:color="auto"/>
            <w:bottom w:val="none" w:sz="0" w:space="0" w:color="auto"/>
            <w:right w:val="none" w:sz="0" w:space="0" w:color="auto"/>
          </w:divBdr>
        </w:div>
        <w:div w:id="597256880">
          <w:marLeft w:val="0"/>
          <w:marRight w:val="0"/>
          <w:marTop w:val="0"/>
          <w:marBottom w:val="0"/>
          <w:divBdr>
            <w:top w:val="none" w:sz="0" w:space="0" w:color="auto"/>
            <w:left w:val="none" w:sz="0" w:space="0" w:color="auto"/>
            <w:bottom w:val="none" w:sz="0" w:space="0" w:color="auto"/>
            <w:right w:val="none" w:sz="0" w:space="0" w:color="auto"/>
          </w:divBdr>
        </w:div>
        <w:div w:id="294650859">
          <w:marLeft w:val="0"/>
          <w:marRight w:val="0"/>
          <w:marTop w:val="0"/>
          <w:marBottom w:val="0"/>
          <w:divBdr>
            <w:top w:val="none" w:sz="0" w:space="0" w:color="auto"/>
            <w:left w:val="none" w:sz="0" w:space="0" w:color="auto"/>
            <w:bottom w:val="none" w:sz="0" w:space="0" w:color="auto"/>
            <w:right w:val="none" w:sz="0" w:space="0" w:color="auto"/>
          </w:divBdr>
        </w:div>
        <w:div w:id="1619293398">
          <w:marLeft w:val="0"/>
          <w:marRight w:val="0"/>
          <w:marTop w:val="0"/>
          <w:marBottom w:val="0"/>
          <w:divBdr>
            <w:top w:val="none" w:sz="0" w:space="0" w:color="auto"/>
            <w:left w:val="none" w:sz="0" w:space="0" w:color="auto"/>
            <w:bottom w:val="none" w:sz="0" w:space="0" w:color="auto"/>
            <w:right w:val="none" w:sz="0" w:space="0" w:color="auto"/>
          </w:divBdr>
        </w:div>
        <w:div w:id="1740444796">
          <w:marLeft w:val="0"/>
          <w:marRight w:val="0"/>
          <w:marTop w:val="0"/>
          <w:marBottom w:val="0"/>
          <w:divBdr>
            <w:top w:val="none" w:sz="0" w:space="0" w:color="auto"/>
            <w:left w:val="none" w:sz="0" w:space="0" w:color="auto"/>
            <w:bottom w:val="none" w:sz="0" w:space="0" w:color="auto"/>
            <w:right w:val="none" w:sz="0" w:space="0" w:color="auto"/>
          </w:divBdr>
        </w:div>
      </w:divsChild>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917284306">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ess.ie/images/stories/ResourcesForTutors/AcademicWritingHandbookForLearnersInTheFETSector.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fess.ie/images/stories/ResourcesForTutors/Referencing_Handbook_files/Referencing_Handbook_February_2019.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library.etbi.ie/ld.php?content_id=34423196"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brary.etbi.ie/referencing" TargetMode="External" Id="rId14" /><Relationship Type="http://schemas.openxmlformats.org/officeDocument/2006/relationships/header" Target="header.xml" Id="R266961edca6948de" /><Relationship Type="http://schemas.openxmlformats.org/officeDocument/2006/relationships/header" Target="header2.xml" Id="Re7e85015a6a240cb" /><Relationship Type="http://schemas.openxmlformats.org/officeDocument/2006/relationships/footer" Target="footer2.xml" Id="R2163479eeb0a4b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Patricia Hehir</DisplayName>
        <AccountId>11</AccountId>
        <AccountType/>
      </UserInfo>
      <UserInfo>
        <DisplayName>Sabrina Smart</DisplayName>
        <AccountId>6</AccountId>
        <AccountType/>
      </UserInfo>
      <UserInfo>
        <DisplayName>Jenny Conroy</DisplayName>
        <AccountId>17</AccountId>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80ce844a-3414-47bc-be42-35076de08631"/>
    <ds:schemaRef ds:uri="http://schemas.microsoft.com/sharepoint/v3"/>
    <ds:schemaRef ds:uri="7a59fc8e-9142-4894-a20a-b7ef6a0b834d"/>
    <ds:schemaRef ds:uri="f19a456c-05b6-4807-b724-60ac1e17b13f"/>
  </ds:schemaRefs>
</ds:datastoreItem>
</file>

<file path=customXml/itemProps2.xml><?xml version="1.0" encoding="utf-8"?>
<ds:datastoreItem xmlns:ds="http://schemas.openxmlformats.org/officeDocument/2006/customXml" ds:itemID="{2C1A50CE-F9DE-4D42-96FA-3641ABFDE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B9A65-6957-44D8-98C0-6E5350D35EE2}">
  <ds:schemaRefs>
    <ds:schemaRef ds:uri="http://schemas.openxmlformats.org/officeDocument/2006/bibliography"/>
  </ds:schemaRefs>
</ds:datastoreItem>
</file>

<file path=customXml/itemProps4.xml><?xml version="1.0" encoding="utf-8"?>
<ds:datastoreItem xmlns:ds="http://schemas.openxmlformats.org/officeDocument/2006/customXml" ds:itemID="{B4559AEC-AC85-4852-9193-BC9C2A9356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Fitzpatrick</dc:creator>
  <keywords/>
  <dc:description/>
  <lastModifiedBy>Monika Wrobel</lastModifiedBy>
  <revision>3</revision>
  <dcterms:created xsi:type="dcterms:W3CDTF">2025-08-14T10:55:00.0000000Z</dcterms:created>
  <dcterms:modified xsi:type="dcterms:W3CDTF">2025-08-14T10:55:29.2099600Z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