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3A90DBD" wp14:paraId="31136AC7" wp14:textId="18C4E311">
      <w:pPr>
        <w:pStyle w:val="Heading1"/>
        <w:keepNext w:val="1"/>
        <w:keepLines w:val="1"/>
        <w:pBdr>
          <w:top w:val="single" w:color="0E2841" w:sz="4" w:space="1"/>
          <w:bottom w:val="single" w:color="0E2841" w:sz="4" w:space="1"/>
        </w:pBdr>
        <w:spacing w:before="360" w:after="80" w:line="259" w:lineRule="auto"/>
        <w:ind w:left="0" w:hanging="10" w:firstLine="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23A90DBD" w:rsidR="7AF06B91">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10a.</w:t>
      </w:r>
      <w:r>
        <w:tab/>
      </w:r>
      <w:r w:rsidRPr="23A90DBD" w:rsidR="7AF06B91">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Indicative Content  </w:t>
      </w:r>
    </w:p>
    <w:p xmlns:wp14="http://schemas.microsoft.com/office/word/2010/wordml" w:rsidP="23A90DBD" wp14:paraId="6FFB3BCC" wp14:textId="285EB0F6">
      <w:pPr>
        <w:spacing w:after="0" w:line="249" w:lineRule="auto"/>
        <w:ind w:left="144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1"/>
          <w:iCs w:val="1"/>
          <w:caps w:val="0"/>
          <w:smallCaps w:val="0"/>
          <w:noProof w:val="0"/>
          <w:color w:val="000000" w:themeColor="text1" w:themeTint="FF" w:themeShade="FF"/>
          <w:sz w:val="22"/>
          <w:szCs w:val="22"/>
          <w:lang w:val="en-GB"/>
        </w:rPr>
        <w:t xml:space="preserve"> </w:t>
      </w:r>
    </w:p>
    <w:p xmlns:wp14="http://schemas.microsoft.com/office/word/2010/wordml" w:rsidP="23A90DBD" wp14:paraId="3DD8A5B8" wp14:textId="7E04293F">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 xml:space="preserve">The indicative content in Section 10 does not cover all teaching/instructing possibilities and is not intended to be prescriptive. The educator </w:t>
      </w:r>
      <w:r w:rsidRPr="23A90DBD" w:rsidR="7AF06B91">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3</w:t>
      </w: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 xml:space="preserve">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xmlns:wp14="http://schemas.microsoft.com/office/word/2010/wordml" w:rsidP="23A90DBD" wp14:paraId="7C58C3B6" wp14:textId="08D1CF83">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31B3945" wp14:textId="4363D596">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 xml:space="preserve">Educators delivering this module as part of a CAS Major or special purpose award should ensure that the content is focused on the specific vocational field of learning of the target award.  The module can be delivered through classroom-based learning activities, group discussions, one-to-one tutorials, self-directed learning, research, case studies, role play and other suitable and creative activities, as appropriate to the learner group, and can be adapted to suit the context of the overall award. </w:t>
      </w:r>
    </w:p>
    <w:p xmlns:wp14="http://schemas.microsoft.com/office/word/2010/wordml" w:rsidP="23A90DBD" wp14:paraId="4A30941E" wp14:textId="4E2FCCCA">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17723DB" wp14:paraId="55B3D73B" wp14:textId="7A5A51A7">
      <w:pPr>
        <w:spacing w:after="0" w:line="360" w:lineRule="auto"/>
        <w:ind w:left="0" w:hanging="10" w:firstLine="0"/>
        <w:rPr>
          <w:rFonts w:ascii="Aptos" w:hAnsi="Aptos" w:eastAsia="Aptos" w:cs="Aptos"/>
          <w:b w:val="0"/>
          <w:bCs w:val="0"/>
          <w:i w:val="0"/>
          <w:iCs w:val="0"/>
          <w:caps w:val="0"/>
          <w:smallCaps w:val="0"/>
          <w:noProof w:val="0"/>
          <w:color w:val="auto" w:themeColor="accent2" w:themeTint="FF" w:themeShade="FF"/>
          <w:sz w:val="22"/>
          <w:szCs w:val="22"/>
          <w:lang w:val="en-US"/>
        </w:rPr>
      </w:pPr>
      <w:r w:rsidRPr="017723DB" w:rsidR="7AF06B91">
        <w:rPr>
          <w:rFonts w:ascii="Aptos" w:hAnsi="Aptos" w:eastAsia="Aptos" w:cs="Aptos"/>
          <w:b w:val="1"/>
          <w:bCs w:val="1"/>
          <w:i w:val="0"/>
          <w:iCs w:val="0"/>
          <w:caps w:val="0"/>
          <w:smallCaps w:val="0"/>
          <w:strike w:val="0"/>
          <w:dstrike w:val="0"/>
          <w:noProof w:val="0"/>
          <w:color w:val="auto"/>
          <w:sz w:val="22"/>
          <w:szCs w:val="22"/>
          <w:u w:val="single"/>
          <w:lang w:val="en-IE"/>
        </w:rPr>
        <w:t xml:space="preserve">MIMLO 1: </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US"/>
        </w:rPr>
        <w:t xml:space="preserve">Assess the impact of administrative practices and service on the </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US"/>
        </w:rPr>
        <w:t>organisational</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US"/>
        </w:rPr>
        <w:t xml:space="preserve"> culture, goals, and policies through effective stakeholder relationships.</w:t>
      </w:r>
    </w:p>
    <w:p xmlns:wp14="http://schemas.microsoft.com/office/word/2010/wordml" w:rsidP="23A90DBD" wp14:paraId="0AA40369" wp14:textId="07CE4F90">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1EC94FE" wp14:textId="15A6EDA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strike w:val="0"/>
          <w:dstrike w:val="0"/>
          <w:noProof w:val="0"/>
          <w:color w:val="000000" w:themeColor="text1" w:themeTint="FF" w:themeShade="FF"/>
          <w:sz w:val="22"/>
          <w:szCs w:val="22"/>
          <w:u w:val="single"/>
          <w:lang w:val="en-IE"/>
        </w:rPr>
        <w:t>Administrative Practices</w:t>
      </w:r>
    </w:p>
    <w:p xmlns:wp14="http://schemas.microsoft.com/office/word/2010/wordml" w:rsidP="23A90DBD" wp14:paraId="33C98BE8" wp14:textId="588F86C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Understanding Administrative Practices</w:t>
      </w:r>
    </w:p>
    <w:p xmlns:wp14="http://schemas.microsoft.com/office/word/2010/wordml" w:rsidP="23A90DBD" wp14:paraId="3C128600" wp14:textId="7AB8280D">
      <w:pPr>
        <w:pStyle w:val="ListParagraph"/>
        <w:numPr>
          <w:ilvl w:val="0"/>
          <w:numId w:val="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Overview of functions in business/organisations (administration functions, customer service functions, finance functions, procurement functions, human resource functions, sales functions, marketing functions, production functions etc) and the relationships between them</w:t>
      </w:r>
    </w:p>
    <w:p xmlns:wp14="http://schemas.microsoft.com/office/word/2010/wordml" w:rsidP="23A90DBD" wp14:paraId="0BBD035D" wp14:textId="7670ABC5">
      <w:pPr>
        <w:pStyle w:val="ListParagraph"/>
        <w:numPr>
          <w:ilvl w:val="0"/>
          <w:numId w:val="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Types of administrative activities: record-keeping, communication management, scheduling, calendar management, policy and procedure compliance, resource allocation, event planning and coordination, financial administration etc</w:t>
      </w:r>
    </w:p>
    <w:p xmlns:wp14="http://schemas.microsoft.com/office/word/2010/wordml" w:rsidP="23A90DBD" wp14:paraId="58799FA2" wp14:textId="43DF2142">
      <w:pPr>
        <w:pStyle w:val="ListParagraph"/>
        <w:numPr>
          <w:ilvl w:val="0"/>
          <w:numId w:val="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Key skills and competencies for effective administration in business/organisational environments</w:t>
      </w:r>
    </w:p>
    <w:p xmlns:wp14="http://schemas.microsoft.com/office/word/2010/wordml" w:rsidP="23A90DBD" wp14:paraId="76DEA571" wp14:textId="48CBCAD6">
      <w:pPr>
        <w:pStyle w:val="ListParagraph"/>
        <w:numPr>
          <w:ilvl w:val="0"/>
          <w:numId w:val="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Role of administrators in enhancing organisational or business efficiency</w:t>
      </w:r>
    </w:p>
    <w:p xmlns:wp14="http://schemas.microsoft.com/office/word/2010/wordml" w:rsidP="23A90DBD" wp14:paraId="63C9BD36" wp14:textId="01F6AA51">
      <w:pPr>
        <w:pStyle w:val="ListParagraph"/>
        <w:numPr>
          <w:ilvl w:val="0"/>
          <w:numId w:val="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Ethical considerations and professional standards in business/organisation administration practices</w:t>
      </w:r>
    </w:p>
    <w:p xmlns:wp14="http://schemas.microsoft.com/office/word/2010/wordml" w:rsidP="23A90DBD" wp14:paraId="5BF2C236" wp14:textId="23ECD0B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C677113" wp14:textId="0937870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Influence on Business/Organisational Culture</w:t>
      </w:r>
    </w:p>
    <w:p xmlns:wp14="http://schemas.microsoft.com/office/word/2010/wordml" w:rsidP="23A90DBD" wp14:paraId="505DF090" wp14:textId="6DBF9E41">
      <w:pPr>
        <w:pStyle w:val="ListParagraph"/>
        <w:numPr>
          <w:ilvl w:val="0"/>
          <w:numId w:val="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Business strategies, objectives and policies</w:t>
      </w:r>
    </w:p>
    <w:p xmlns:wp14="http://schemas.microsoft.com/office/word/2010/wordml" w:rsidP="23A90DBD" wp14:paraId="0F76AF61" wp14:textId="6FC0BA66">
      <w:pPr>
        <w:pStyle w:val="ListParagraph"/>
        <w:numPr>
          <w:ilvl w:val="0"/>
          <w:numId w:val="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Business/Organisational culture</w:t>
      </w:r>
    </w:p>
    <w:p xmlns:wp14="http://schemas.microsoft.com/office/word/2010/wordml" w:rsidP="23A90DBD" wp14:paraId="433E3385" wp14:textId="362B07D5">
      <w:pPr>
        <w:pStyle w:val="ListParagraph"/>
        <w:numPr>
          <w:ilvl w:val="0"/>
          <w:numId w:val="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Administrative practices as a reflection of business/organisational values, culture and norms.</w:t>
      </w:r>
    </w:p>
    <w:p xmlns:wp14="http://schemas.microsoft.com/office/word/2010/wordml" w:rsidP="23A90DBD" wp14:paraId="7BC9BC09" wp14:textId="3E24E9C6">
      <w:pPr>
        <w:pStyle w:val="ListParagraph"/>
        <w:numPr>
          <w:ilvl w:val="0"/>
          <w:numId w:val="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How consistency and professionalism in administration can foster trust and a positive workplace culture.</w:t>
      </w:r>
    </w:p>
    <w:p xmlns:wp14="http://schemas.microsoft.com/office/word/2010/wordml" w:rsidP="23A90DBD" wp14:paraId="42D19EC8" wp14:textId="6310D07D">
      <w:pPr>
        <w:pStyle w:val="ListParagraph"/>
        <w:numPr>
          <w:ilvl w:val="0"/>
          <w:numId w:val="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Role of administrative services in promoting sustainability, inclusivity, transparency, and fairness.</w:t>
      </w:r>
    </w:p>
    <w:p xmlns:wp14="http://schemas.microsoft.com/office/word/2010/wordml" w:rsidP="23A90DBD" wp14:paraId="21E940A4" wp14:textId="14E9C69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660987E1" wp14:textId="4E0FB76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Contribution to Business/Organisational Goals</w:t>
      </w:r>
    </w:p>
    <w:p xmlns:wp14="http://schemas.microsoft.com/office/word/2010/wordml" w:rsidP="23A90DBD" wp14:paraId="6DA07041" wp14:textId="24AAC4ED">
      <w:pPr>
        <w:pStyle w:val="ListParagraph"/>
        <w:numPr>
          <w:ilvl w:val="0"/>
          <w:numId w:val="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Alignment of administrative functions with business strategic objectives.</w:t>
      </w:r>
    </w:p>
    <w:p xmlns:wp14="http://schemas.microsoft.com/office/word/2010/wordml" w:rsidP="23A90DBD" wp14:paraId="7E2DD0F0" wp14:textId="28FE009B">
      <w:pPr>
        <w:pStyle w:val="ListParagraph"/>
        <w:numPr>
          <w:ilvl w:val="0"/>
          <w:numId w:val="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Metrics for evaluating administrative effectiveness and its impact on goal achievement.</w:t>
      </w:r>
    </w:p>
    <w:p xmlns:wp14="http://schemas.microsoft.com/office/word/2010/wordml" w:rsidP="23A90DBD" wp14:paraId="354DD7A5" wp14:textId="1E51693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0797B3B3" wp14:textId="0B265C0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Compliance with Organisational Policies</w:t>
      </w:r>
    </w:p>
    <w:p xmlns:wp14="http://schemas.microsoft.com/office/word/2010/wordml" w:rsidP="23A90DBD" wp14:paraId="5CBC0585" wp14:textId="1F6DCEA4">
      <w:pPr>
        <w:pStyle w:val="ListParagraph"/>
        <w:numPr>
          <w:ilvl w:val="0"/>
          <w:numId w:val="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Importance of adhering to internal policies and procedures.</w:t>
      </w:r>
    </w:p>
    <w:p xmlns:wp14="http://schemas.microsoft.com/office/word/2010/wordml" w:rsidP="23A90DBD" wp14:paraId="18E60EEA" wp14:textId="4437613F">
      <w:pPr>
        <w:pStyle w:val="ListParagraph"/>
        <w:numPr>
          <w:ilvl w:val="0"/>
          <w:numId w:val="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Examples of administrative practices enforcing policy compliance (e.g., data security protocols, confidentiality practices).</w:t>
      </w:r>
    </w:p>
    <w:p xmlns:wp14="http://schemas.microsoft.com/office/word/2010/wordml" w:rsidP="23A90DBD" wp14:paraId="31037026" wp14:textId="0B1F5C52">
      <w:pPr>
        <w:pStyle w:val="ListParagraph"/>
        <w:numPr>
          <w:ilvl w:val="0"/>
          <w:numId w:val="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Role of administration in identifying and mitigating risks.</w:t>
      </w:r>
    </w:p>
    <w:p xmlns:wp14="http://schemas.microsoft.com/office/word/2010/wordml" w:rsidP="23A90DBD" wp14:paraId="797FD28D" wp14:textId="35470F2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F2EAD9D" wp14:textId="0E9A7FE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Stakeholder Theory and Administrative Practices</w:t>
      </w:r>
    </w:p>
    <w:p xmlns:wp14="http://schemas.microsoft.com/office/word/2010/wordml" w:rsidP="23A90DBD" wp14:paraId="2FA56517" wp14:textId="04E207D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Introduction to Stakeholder Theory</w:t>
      </w: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 </w:t>
      </w:r>
    </w:p>
    <w:p xmlns:wp14="http://schemas.microsoft.com/office/word/2010/wordml" w:rsidP="23A90DBD" wp14:paraId="2D83A76A" wp14:textId="16278ADA">
      <w:pPr>
        <w:pStyle w:val="ListParagraph"/>
        <w:numPr>
          <w:ilvl w:val="0"/>
          <w:numId w:val="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Introduction to stakeholder theory key concepts and its relevance in business and administration.</w:t>
      </w:r>
    </w:p>
    <w:p xmlns:wp14="http://schemas.microsoft.com/office/word/2010/wordml" w:rsidP="23A90DBD" wp14:paraId="47A0E922" wp14:textId="1836ECBE">
      <w:pPr>
        <w:pStyle w:val="ListParagraph"/>
        <w:numPr>
          <w:ilvl w:val="0"/>
          <w:numId w:val="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Identifying key internal and external stakeholders: employees, customers, suppliers, investors/shareholders, financial institutions, regulators, and the local community.</w:t>
      </w:r>
    </w:p>
    <w:p xmlns:wp14="http://schemas.microsoft.com/office/word/2010/wordml" w:rsidP="23A90DBD" wp14:paraId="07C29666" wp14:textId="7D67342B">
      <w:pPr>
        <w:pStyle w:val="ListParagraph"/>
        <w:numPr>
          <w:ilvl w:val="0"/>
          <w:numId w:val="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Benefits of balancing conflicting stakeholder interests.</w:t>
      </w:r>
    </w:p>
    <w:p xmlns:wp14="http://schemas.microsoft.com/office/word/2010/wordml" w:rsidP="23A90DBD" wp14:paraId="3A35516F" wp14:textId="1E03E4B0">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3FBE121" wp14:textId="29027B3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Administrative Practices to Build Effective Stakeholder Relationships</w:t>
      </w:r>
    </w:p>
    <w:p xmlns:wp14="http://schemas.microsoft.com/office/word/2010/wordml" w:rsidP="23A90DBD" wp14:paraId="4347D397" wp14:textId="1A8EF63D">
      <w:pPr>
        <w:pStyle w:val="ListParagraph"/>
        <w:numPr>
          <w:ilvl w:val="0"/>
          <w:numId w:val="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Communication strategies: transparency, frequency, and consistency in stakeholder interactions.</w:t>
      </w:r>
    </w:p>
    <w:p xmlns:wp14="http://schemas.microsoft.com/office/word/2010/wordml" w:rsidP="23A90DBD" wp14:paraId="19076643" wp14:textId="4F1A7709">
      <w:pPr>
        <w:pStyle w:val="ListParagraph"/>
        <w:numPr>
          <w:ilvl w:val="0"/>
          <w:numId w:val="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Personalisation and responsiveness in service delivery to meet stakeholder expectations.</w:t>
      </w:r>
    </w:p>
    <w:p xmlns:wp14="http://schemas.microsoft.com/office/word/2010/wordml" w:rsidP="23A90DBD" wp14:paraId="584A1855" wp14:textId="0FE5DDB0">
      <w:pPr>
        <w:pStyle w:val="ListParagraph"/>
        <w:numPr>
          <w:ilvl w:val="0"/>
          <w:numId w:val="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Technology’s role in enhancing stakeholder engagement (e.g., Customer Relationship Management tools, workflows etc).</w:t>
      </w:r>
    </w:p>
    <w:p xmlns:wp14="http://schemas.microsoft.com/office/word/2010/wordml" w:rsidP="23A90DBD" wp14:paraId="1A6C528E" wp14:textId="0ECB441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EC3EE59" wp14:textId="7F3A43D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Supporting Internal Stakeholders</w:t>
      </w:r>
    </w:p>
    <w:p xmlns:wp14="http://schemas.microsoft.com/office/word/2010/wordml" w:rsidP="23A90DBD" wp14:paraId="04C5F949" wp14:textId="7AB76884">
      <w:pPr>
        <w:pStyle w:val="ListParagraph"/>
        <w:numPr>
          <w:ilvl w:val="0"/>
          <w:numId w:val="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Role of administration in employee onboarding, training, and welfare.</w:t>
      </w:r>
    </w:p>
    <w:p xmlns:wp14="http://schemas.microsoft.com/office/word/2010/wordml" w:rsidP="23A90DBD" wp14:paraId="07A767FD" wp14:textId="4D5988CA">
      <w:pPr>
        <w:pStyle w:val="ListParagraph"/>
        <w:numPr>
          <w:ilvl w:val="0"/>
          <w:numId w:val="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Facilitating inter-departmental communication and collaboration.</w:t>
      </w:r>
    </w:p>
    <w:p xmlns:wp14="http://schemas.microsoft.com/office/word/2010/wordml" w:rsidP="23A90DBD" wp14:paraId="591C5AF2" wp14:textId="7C64DD4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74DC27DE" wp14:textId="790F7880">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Managing External Stakeholder Relationships</w:t>
      </w:r>
    </w:p>
    <w:p xmlns:wp14="http://schemas.microsoft.com/office/word/2010/wordml" w:rsidP="23A90DBD" wp14:paraId="12926957" wp14:textId="126760CC">
      <w:pPr>
        <w:pStyle w:val="ListParagraph"/>
        <w:numPr>
          <w:ilvl w:val="0"/>
          <w:numId w:val="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Best practices for handling customer enquiries, complaints, and feedback.</w:t>
      </w:r>
    </w:p>
    <w:p xmlns:wp14="http://schemas.microsoft.com/office/word/2010/wordml" w:rsidP="23A90DBD" wp14:paraId="644FB063" wp14:textId="06BF8A8D">
      <w:pPr>
        <w:pStyle w:val="ListParagraph"/>
        <w:numPr>
          <w:ilvl w:val="0"/>
          <w:numId w:val="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Coordinating with suppliers and partners to ensure seamless procurement operations.</w:t>
      </w:r>
    </w:p>
    <w:p xmlns:wp14="http://schemas.microsoft.com/office/word/2010/wordml" w:rsidP="23A90DBD" wp14:paraId="56162AD4" wp14:textId="3043734F">
      <w:pPr>
        <w:pStyle w:val="ListParagraph"/>
        <w:numPr>
          <w:ilvl w:val="0"/>
          <w:numId w:val="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Promoting community engagement and corporate social responsibility through effective administration.</w:t>
      </w:r>
    </w:p>
    <w:p xmlns:wp14="http://schemas.microsoft.com/office/word/2010/wordml" w:rsidP="23A90DBD" wp14:paraId="2987B688" wp14:textId="6FBD1E3B">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25B83EA" wp14:textId="2B637CF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Measuring Stakeholder Relationship Effectiveness</w:t>
      </w:r>
    </w:p>
    <w:p xmlns:wp14="http://schemas.microsoft.com/office/word/2010/wordml" w:rsidP="23A90DBD" wp14:paraId="67909234" wp14:textId="64B5E056">
      <w:pPr>
        <w:pStyle w:val="ListParagraph"/>
        <w:numPr>
          <w:ilvl w:val="0"/>
          <w:numId w:val="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Key performance indicators (KPIs) for stakeholder satisfaction.</w:t>
      </w:r>
    </w:p>
    <w:p xmlns:wp14="http://schemas.microsoft.com/office/word/2010/wordml" w:rsidP="23A90DBD" wp14:paraId="4B663707" wp14:textId="3385E108">
      <w:pPr>
        <w:pStyle w:val="ListParagraph"/>
        <w:numPr>
          <w:ilvl w:val="0"/>
          <w:numId w:val="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Feedback mechanisms and continuous improvement loops.</w:t>
      </w:r>
    </w:p>
    <w:p xmlns:wp14="http://schemas.microsoft.com/office/word/2010/wordml" w:rsidP="23A90DBD" wp14:paraId="5B237B75" wp14:textId="400F50B3">
      <w:pPr>
        <w:pStyle w:val="ListParagraph"/>
        <w:numPr>
          <w:ilvl w:val="0"/>
          <w:numId w:val="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Explain how successful stakeholder engagement is driven by strong administration.</w:t>
      </w:r>
    </w:p>
    <w:p xmlns:wp14="http://schemas.microsoft.com/office/word/2010/wordml" w:rsidP="23A90DBD" wp14:paraId="28F6C4C0" wp14:textId="218AD9C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E3F129E" wp14:textId="4158290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Importance of Communication in Administration</w:t>
      </w:r>
    </w:p>
    <w:p xmlns:wp14="http://schemas.microsoft.com/office/word/2010/wordml" w:rsidP="23A90DBD" wp14:paraId="69B3C56F" wp14:textId="26B5B4FC">
      <w:pPr>
        <w:pStyle w:val="ListParagraph"/>
        <w:numPr>
          <w:ilvl w:val="0"/>
          <w:numId w:val="1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Role of communication in achieving organisational goals and maintaining stakeholder relationships.</w:t>
      </w:r>
    </w:p>
    <w:p xmlns:wp14="http://schemas.microsoft.com/office/word/2010/wordml" w:rsidP="23A90DBD" wp14:paraId="311618B2" wp14:textId="1786FBCA">
      <w:pPr>
        <w:pStyle w:val="ListParagraph"/>
        <w:numPr>
          <w:ilvl w:val="0"/>
          <w:numId w:val="1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Characteristics of effective communication: clarity, conciseness, and appropriateness.</w:t>
      </w:r>
    </w:p>
    <w:p xmlns:wp14="http://schemas.microsoft.com/office/word/2010/wordml" w:rsidP="23A90DBD" wp14:paraId="58E79C6B" wp14:textId="275AC683">
      <w:pPr>
        <w:spacing w:after="0" w:line="360" w:lineRule="auto"/>
        <w:ind w:left="0" w:hanging="10" w:firstLine="48"/>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E245288" wp14:textId="012F56EF">
      <w:pPr>
        <w:spacing w:after="0" w:line="360" w:lineRule="auto"/>
        <w:ind w:left="0" w:hanging="10" w:firstLine="48"/>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Customer Relationships</w:t>
      </w:r>
    </w:p>
    <w:p xmlns:wp14="http://schemas.microsoft.com/office/word/2010/wordml" w:rsidP="23A90DBD" wp14:paraId="38C86A83" wp14:textId="6A462B97">
      <w:pPr>
        <w:pStyle w:val="ListParagraph"/>
        <w:numPr>
          <w:ilvl w:val="0"/>
          <w:numId w:val="1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Role of administrative support in building and maintaining customer trust and loyalty.</w:t>
      </w:r>
    </w:p>
    <w:p xmlns:wp14="http://schemas.microsoft.com/office/word/2010/wordml" w:rsidP="23A90DBD" wp14:paraId="21C1CC26" wp14:textId="06715838">
      <w:pPr>
        <w:pStyle w:val="ListParagraph"/>
        <w:numPr>
          <w:ilvl w:val="0"/>
          <w:numId w:val="1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Understanding customer relationship management (CRM) as a strategic business approach.</w:t>
      </w:r>
    </w:p>
    <w:p xmlns:wp14="http://schemas.microsoft.com/office/word/2010/wordml" w:rsidP="23A90DBD" wp14:paraId="478F4729" wp14:textId="7F73AAEB">
      <w:pPr>
        <w:pStyle w:val="ListParagraph"/>
        <w:numPr>
          <w:ilvl w:val="0"/>
          <w:numId w:val="1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Benefits of strong customer relationships, including retention and advocacy.</w:t>
      </w:r>
    </w:p>
    <w:p xmlns:wp14="http://schemas.microsoft.com/office/word/2010/wordml" w:rsidP="23A90DBD" wp14:paraId="1BC15603" wp14:textId="35B0EE6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3D067B11" wp14:textId="2C5BA81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Overview of Administrative Support Services</w:t>
      </w:r>
    </w:p>
    <w:p xmlns:wp14="http://schemas.microsoft.com/office/word/2010/wordml" w:rsidP="23A90DBD" wp14:paraId="72B3A695" wp14:textId="1FA6D504">
      <w:pPr>
        <w:pStyle w:val="ListParagraph"/>
        <w:numPr>
          <w:ilvl w:val="0"/>
          <w:numId w:val="1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Types of support services: documentation, communication, scheduling, and feedback management.</w:t>
      </w:r>
    </w:p>
    <w:p xmlns:wp14="http://schemas.microsoft.com/office/word/2010/wordml" w:rsidP="23A90DBD" wp14:paraId="2971F5BE" wp14:textId="36968AA0">
      <w:pPr>
        <w:pStyle w:val="ListParagraph"/>
        <w:numPr>
          <w:ilvl w:val="0"/>
          <w:numId w:val="1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Role of administration in bridging internal teams and customers.</w:t>
      </w:r>
    </w:p>
    <w:p xmlns:wp14="http://schemas.microsoft.com/office/word/2010/wordml" w:rsidP="23A90DBD" wp14:paraId="4FD7FD4F" wp14:textId="581EAF8C">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03F260E6" wp14:textId="2B5C7A5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Customer Communication Strategies</w:t>
      </w:r>
    </w:p>
    <w:p xmlns:wp14="http://schemas.microsoft.com/office/word/2010/wordml" w:rsidP="23A90DBD" wp14:paraId="17FC2CD7" wp14:textId="71BE460A">
      <w:pPr>
        <w:pStyle w:val="ListParagraph"/>
        <w:numPr>
          <w:ilvl w:val="0"/>
          <w:numId w:val="1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Ensuring timely and professional responses to customer inquiries via email, phone, or online chat.</w:t>
      </w:r>
    </w:p>
    <w:p xmlns:wp14="http://schemas.microsoft.com/office/word/2010/wordml" w:rsidP="23A90DBD" wp14:paraId="07E1A036" wp14:textId="46DE0EA0">
      <w:pPr>
        <w:pStyle w:val="ListParagraph"/>
        <w:numPr>
          <w:ilvl w:val="0"/>
          <w:numId w:val="1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Managing customer communication logs to track history and interactions.</w:t>
      </w:r>
    </w:p>
    <w:p xmlns:wp14="http://schemas.microsoft.com/office/word/2010/wordml" w:rsidP="23A90DBD" wp14:paraId="5EDEC51F" wp14:textId="556D1B86">
      <w:pPr>
        <w:pStyle w:val="ListParagraph"/>
        <w:numPr>
          <w:ilvl w:val="0"/>
          <w:numId w:val="1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clear and empathetic language to address customer concerns effectively.</w:t>
      </w:r>
    </w:p>
    <w:p xmlns:wp14="http://schemas.microsoft.com/office/word/2010/wordml" w:rsidP="23A90DBD" wp14:paraId="4FAD4CA0" wp14:textId="678DE38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04D1E97" wp14:textId="0C2D787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Complaint and Issue Resolution</w:t>
      </w:r>
    </w:p>
    <w:p xmlns:wp14="http://schemas.microsoft.com/office/word/2010/wordml" w:rsidP="23A90DBD" wp14:paraId="1DDCEF95" wp14:textId="7CB227C2">
      <w:pPr>
        <w:pStyle w:val="ListParagraph"/>
        <w:numPr>
          <w:ilvl w:val="0"/>
          <w:numId w:val="1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Organising workflows and flowcharts to handle customer complaints promptly.</w:t>
      </w:r>
    </w:p>
    <w:p xmlns:wp14="http://schemas.microsoft.com/office/word/2010/wordml" w:rsidP="23A90DBD" wp14:paraId="5FC03532" wp14:textId="3E235140">
      <w:pPr>
        <w:pStyle w:val="ListParagraph"/>
        <w:numPr>
          <w:ilvl w:val="0"/>
          <w:numId w:val="1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Maintaining transparency with customers throughout the resolution process.</w:t>
      </w:r>
    </w:p>
    <w:p xmlns:wp14="http://schemas.microsoft.com/office/word/2010/wordml" w:rsidP="23A90DBD" wp14:paraId="55919D73" wp14:textId="23494924">
      <w:pPr>
        <w:pStyle w:val="ListParagraph"/>
        <w:numPr>
          <w:ilvl w:val="0"/>
          <w:numId w:val="1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feedback to improve services and prevent recurring issues.</w:t>
      </w:r>
    </w:p>
    <w:p xmlns:wp14="http://schemas.microsoft.com/office/word/2010/wordml" w:rsidP="23A90DBD" wp14:paraId="04C196AD" wp14:textId="5F7A32BD">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2838F9A" wp14:textId="340B209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Online and Digital Platforms</w:t>
      </w:r>
    </w:p>
    <w:p xmlns:wp14="http://schemas.microsoft.com/office/word/2010/wordml" w:rsidP="23A90DBD" wp14:paraId="185F9558" wp14:textId="546E461B">
      <w:pPr>
        <w:pStyle w:val="ListParagraph"/>
        <w:numPr>
          <w:ilvl w:val="0"/>
          <w:numId w:val="1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social media management tools to engage with customers.</w:t>
      </w:r>
    </w:p>
    <w:p xmlns:wp14="http://schemas.microsoft.com/office/word/2010/wordml" w:rsidP="23A90DBD" wp14:paraId="3AE976CD" wp14:textId="00F14D3D">
      <w:pPr>
        <w:pStyle w:val="ListParagraph"/>
        <w:numPr>
          <w:ilvl w:val="0"/>
          <w:numId w:val="1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Supporting e-commerce operations with administrative assistance in order tracking, refunds, and updates.</w:t>
      </w:r>
    </w:p>
    <w:p xmlns:wp14="http://schemas.microsoft.com/office/word/2010/wordml" w:rsidP="23A90DBD" wp14:paraId="0251CE90" wp14:textId="045184DC">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1677514" wp14:textId="5834B99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Data Security and Confidentiality</w:t>
      </w:r>
    </w:p>
    <w:p xmlns:wp14="http://schemas.microsoft.com/office/word/2010/wordml" w:rsidP="23A90DBD" wp14:paraId="064CF842" wp14:textId="3E8DED73">
      <w:pPr>
        <w:pStyle w:val="ListParagraph"/>
        <w:numPr>
          <w:ilvl w:val="0"/>
          <w:numId w:val="1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Ensuring customer data is protected in line with GDPR and other privacy regulations.</w:t>
      </w:r>
    </w:p>
    <w:p xmlns:wp14="http://schemas.microsoft.com/office/word/2010/wordml" w:rsidP="23A90DBD" wp14:paraId="64670636" wp14:textId="453FD641">
      <w:pPr>
        <w:pStyle w:val="ListParagraph"/>
        <w:numPr>
          <w:ilvl w:val="0"/>
          <w:numId w:val="1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Implementing secure systems for storing and sharing customer information.</w:t>
      </w:r>
    </w:p>
    <w:p xmlns:wp14="http://schemas.microsoft.com/office/word/2010/wordml" w:rsidP="23A90DBD" wp14:paraId="7EDFC1F9" wp14:textId="1360372A">
      <w:pPr>
        <w:pStyle w:val="ListParagraph"/>
        <w:numPr>
          <w:ilvl w:val="0"/>
          <w:numId w:val="1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Understanding the importance of maintaining customer privacy.</w:t>
      </w:r>
    </w:p>
    <w:p xmlns:wp14="http://schemas.microsoft.com/office/word/2010/wordml" w:rsidP="23A90DBD" wp14:paraId="3158F9A6" wp14:textId="187083B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746FD67" wp14:textId="36CA4F6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Organising Administrative Workflows for Customer Relationship Support</w:t>
      </w:r>
    </w:p>
    <w:p xmlns:wp14="http://schemas.microsoft.com/office/word/2010/wordml" w:rsidP="23A90DBD" wp14:paraId="369B3F3B" wp14:textId="01D6F646">
      <w:pPr>
        <w:pStyle w:val="ListParagraph"/>
        <w:numPr>
          <w:ilvl w:val="0"/>
          <w:numId w:val="1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Coordinating between sales, marketing, and service teams to ensure consistent communication with customers.</w:t>
      </w:r>
    </w:p>
    <w:p xmlns:wp14="http://schemas.microsoft.com/office/word/2010/wordml" w:rsidP="23A90DBD" wp14:paraId="4A43228B" wp14:textId="4C4B04FC">
      <w:pPr>
        <w:pStyle w:val="ListParagraph"/>
        <w:numPr>
          <w:ilvl w:val="0"/>
          <w:numId w:val="1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Acting as the central point of contact for customer-related queries and updates.</w:t>
      </w:r>
    </w:p>
    <w:p xmlns:wp14="http://schemas.microsoft.com/office/word/2010/wordml" w:rsidP="23A90DBD" wp14:paraId="1EE2FA3C" wp14:textId="689CFA2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17723DB" wp14:paraId="445E9EEA" wp14:textId="712EC1AF">
      <w:pPr>
        <w:spacing w:after="0" w:line="360" w:lineRule="auto"/>
        <w:ind w:left="0" w:hanging="10" w:firstLine="0"/>
        <w:rPr>
          <w:rFonts w:ascii="Aptos" w:hAnsi="Aptos" w:eastAsia="Aptos" w:cs="Aptos"/>
          <w:b w:val="0"/>
          <w:bCs w:val="0"/>
          <w:i w:val="0"/>
          <w:iCs w:val="0"/>
          <w:caps w:val="0"/>
          <w:smallCaps w:val="0"/>
          <w:noProof w:val="0"/>
          <w:color w:val="auto" w:themeColor="accent2" w:themeTint="FF" w:themeShade="FF"/>
          <w:sz w:val="22"/>
          <w:szCs w:val="22"/>
          <w:lang w:val="en-US"/>
        </w:rPr>
      </w:pPr>
      <w:r w:rsidRPr="017723DB" w:rsidR="7AF06B91">
        <w:rPr>
          <w:rFonts w:ascii="Aptos" w:hAnsi="Aptos" w:eastAsia="Aptos" w:cs="Aptos"/>
          <w:b w:val="1"/>
          <w:bCs w:val="1"/>
          <w:i w:val="0"/>
          <w:iCs w:val="0"/>
          <w:caps w:val="0"/>
          <w:smallCaps w:val="0"/>
          <w:strike w:val="0"/>
          <w:dstrike w:val="0"/>
          <w:noProof w:val="0"/>
          <w:color w:val="auto"/>
          <w:sz w:val="22"/>
          <w:szCs w:val="22"/>
          <w:u w:val="single"/>
          <w:lang w:val="en-IE"/>
        </w:rPr>
        <w:t>MIMLO 2 Discuss current legislation and best practice in a relevant vocational area, to include safety and health, data protection, security, corporate governance, employment and equality, and facilities management</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IE"/>
        </w:rPr>
        <w:t xml:space="preserve">.  </w:t>
      </w:r>
    </w:p>
    <w:p xmlns:wp14="http://schemas.microsoft.com/office/word/2010/wordml" w:rsidP="23A90DBD" wp14:paraId="3F62A060" wp14:textId="1C86DA0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6721331B" wp14:textId="7BA6C7A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Safety and Health Practices and Legislation</w:t>
      </w:r>
    </w:p>
    <w:p xmlns:wp14="http://schemas.microsoft.com/office/word/2010/wordml" w:rsidP="23A90DBD" wp14:paraId="54AFF5EE" wp14:textId="67064745">
      <w:pPr>
        <w:pStyle w:val="ListParagraph"/>
        <w:numPr>
          <w:ilvl w:val="0"/>
          <w:numId w:val="1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Importance of compliance with current legislation in safety, health and welfare at work in relation to workplace employer and employee duties, ‘duty of care’, risk assessments and safety statements</w:t>
      </w:r>
    </w:p>
    <w:p xmlns:wp14="http://schemas.microsoft.com/office/word/2010/wordml" w:rsidP="23A90DBD" wp14:paraId="220CF4D5" wp14:textId="54761518">
      <w:pPr>
        <w:pStyle w:val="ListParagraph"/>
        <w:numPr>
          <w:ilvl w:val="0"/>
          <w:numId w:val="1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Best practices aligned with current legislation</w:t>
      </w:r>
    </w:p>
    <w:p xmlns:wp14="http://schemas.microsoft.com/office/word/2010/wordml" w:rsidP="23A90DBD" wp14:paraId="0C87012F" wp14:textId="2EEA518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3A36B64" wp14:textId="79D25CD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Administrative Practices and Legislation</w:t>
      </w:r>
    </w:p>
    <w:p xmlns:wp14="http://schemas.microsoft.com/office/word/2010/wordml" w:rsidP="23A90DBD" wp14:paraId="2E00437A" wp14:textId="6A670FF0">
      <w:pPr>
        <w:pStyle w:val="ListParagraph"/>
        <w:numPr>
          <w:ilvl w:val="0"/>
          <w:numId w:val="1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Importance of compliance with Irish legislation in administration.</w:t>
      </w:r>
    </w:p>
    <w:p xmlns:wp14="http://schemas.microsoft.com/office/word/2010/wordml" w:rsidP="23A90DBD" wp14:paraId="7A09CBF5" wp14:textId="3431EF5A">
      <w:pPr>
        <w:pStyle w:val="ListParagraph"/>
        <w:numPr>
          <w:ilvl w:val="0"/>
          <w:numId w:val="1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Best practices aligned with ethical standards and business/organisational efficiency.</w:t>
      </w:r>
    </w:p>
    <w:p xmlns:wp14="http://schemas.microsoft.com/office/word/2010/wordml" w:rsidP="23A90DBD" wp14:paraId="35B23129" wp14:textId="71C7CFF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8340A25" wp14:textId="181001C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Security, Confidentiality, and Freedom of Information</w:t>
      </w:r>
    </w:p>
    <w:p xmlns:wp14="http://schemas.microsoft.com/office/word/2010/wordml" w:rsidP="23A90DBD" wp14:paraId="45FB7E2C" wp14:textId="6C1F267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Security Practices in Administration</w:t>
      </w:r>
    </w:p>
    <w:p xmlns:wp14="http://schemas.microsoft.com/office/word/2010/wordml" w:rsidP="23A90DBD" wp14:paraId="359FDB1F" wp14:textId="75668628">
      <w:pPr>
        <w:pStyle w:val="ListParagraph"/>
        <w:numPr>
          <w:ilvl w:val="0"/>
          <w:numId w:val="2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Key principles of data security under the General Data Protection Regulation (GDPR) and Irish Data Protection legislation.</w:t>
      </w:r>
    </w:p>
    <w:p xmlns:wp14="http://schemas.microsoft.com/office/word/2010/wordml" w:rsidP="23A90DBD" wp14:paraId="7B9AF82F" wp14:textId="66A63935">
      <w:pPr>
        <w:pStyle w:val="ListParagraph"/>
        <w:numPr>
          <w:ilvl w:val="0"/>
          <w:numId w:val="2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Administrative procedures to protect physical and digital assets: secure storage, controlled access, encryption, and cybersecurity protocols.</w:t>
      </w:r>
    </w:p>
    <w:p xmlns:wp14="http://schemas.microsoft.com/office/word/2010/wordml" w:rsidP="23A90DBD" wp14:paraId="22F6B14A" wp14:textId="53FF912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A44D92F" wp14:textId="365AC29B">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Confidentiality </w:t>
      </w: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 </w:t>
      </w:r>
    </w:p>
    <w:p xmlns:wp14="http://schemas.microsoft.com/office/word/2010/wordml" w:rsidP="23A90DBD" wp14:paraId="597F7058" wp14:textId="2A6A016B">
      <w:pPr>
        <w:pStyle w:val="ListParagraph"/>
        <w:numPr>
          <w:ilvl w:val="0"/>
          <w:numId w:val="2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Importance of maintaining confidentiality in administrative tasks (e.g., business records, financial data).</w:t>
      </w:r>
    </w:p>
    <w:p xmlns:wp14="http://schemas.microsoft.com/office/word/2010/wordml" w:rsidP="23A90DBD" wp14:paraId="6AF76E1E" wp14:textId="502C0B13">
      <w:pPr>
        <w:pStyle w:val="ListParagraph"/>
        <w:numPr>
          <w:ilvl w:val="0"/>
          <w:numId w:val="2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Guidelines for ensuring confidentiality in everyday operations.</w:t>
      </w:r>
    </w:p>
    <w:p xmlns:wp14="http://schemas.microsoft.com/office/word/2010/wordml" w:rsidP="23A90DBD" wp14:paraId="218DE5F3" wp14:textId="41FFD5A7">
      <w:pPr>
        <w:pStyle w:val="ListParagraph"/>
        <w:numPr>
          <w:ilvl w:val="0"/>
          <w:numId w:val="2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Legal implications of breaching confidentiality under Irish legislation.</w:t>
      </w:r>
    </w:p>
    <w:p xmlns:wp14="http://schemas.microsoft.com/office/word/2010/wordml" w:rsidP="23A90DBD" wp14:paraId="7CD065B5" wp14:textId="0B631FD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BF88C53" wp14:textId="08D2E2E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Freedom of Information (FOI)</w:t>
      </w:r>
    </w:p>
    <w:p xmlns:wp14="http://schemas.microsoft.com/office/word/2010/wordml" w:rsidP="23A90DBD" wp14:paraId="5FF53327" wp14:textId="6D23E43D">
      <w:pPr>
        <w:pStyle w:val="ListParagraph"/>
        <w:numPr>
          <w:ilvl w:val="0"/>
          <w:numId w:val="2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Overview of the Freedom of Information legislation in Ireland: rights to access public information.</w:t>
      </w:r>
    </w:p>
    <w:p xmlns:wp14="http://schemas.microsoft.com/office/word/2010/wordml" w:rsidP="23A90DBD" wp14:paraId="24A6E85D" wp14:textId="6F47965F">
      <w:pPr>
        <w:pStyle w:val="ListParagraph"/>
        <w:numPr>
          <w:ilvl w:val="0"/>
          <w:numId w:val="2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Administrative responsibilities for processing FOI requests: timelines, documentation, and exemptions.</w:t>
      </w:r>
    </w:p>
    <w:p xmlns:wp14="http://schemas.microsoft.com/office/word/2010/wordml" w:rsidP="23A90DBD" wp14:paraId="73FBB550" wp14:textId="63B427DD">
      <w:pPr>
        <w:pStyle w:val="ListParagraph"/>
        <w:numPr>
          <w:ilvl w:val="0"/>
          <w:numId w:val="2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Challenges and ethical considerations in managing FOI compliance.</w:t>
      </w:r>
    </w:p>
    <w:p xmlns:wp14="http://schemas.microsoft.com/office/word/2010/wordml" w:rsidP="23A90DBD" wp14:paraId="46CD2659" wp14:textId="68BE44B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40B837B" wp14:textId="586FD00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Corporate Governance in Administration</w:t>
      </w:r>
    </w:p>
    <w:p xmlns:wp14="http://schemas.microsoft.com/office/word/2010/wordml" w:rsidP="23A90DBD" wp14:paraId="4FA9D972" wp14:textId="2CCAEE70">
      <w:pPr>
        <w:pStyle w:val="ListParagraph"/>
        <w:numPr>
          <w:ilvl w:val="0"/>
          <w:numId w:val="2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Key Principles of corporate governance - definition and importance of corporate governance in ensuring transparency, accountability, and ethical behaviour.</w:t>
      </w:r>
    </w:p>
    <w:p xmlns:wp14="http://schemas.microsoft.com/office/word/2010/wordml" w:rsidP="23A90DBD" wp14:paraId="7B2E30F7" wp14:textId="12A2A93C">
      <w:pPr>
        <w:pStyle w:val="ListParagraph"/>
        <w:numPr>
          <w:ilvl w:val="0"/>
          <w:numId w:val="2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Overview of the Company legislation and its administrative implications.</w:t>
      </w:r>
    </w:p>
    <w:p xmlns:wp14="http://schemas.microsoft.com/office/word/2010/wordml" w:rsidP="23A90DBD" wp14:paraId="220908F1" wp14:textId="0ADAD63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785B720" wp14:textId="30385A0D">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Administrative Practices Supporting Governance</w:t>
      </w:r>
    </w:p>
    <w:p xmlns:wp14="http://schemas.microsoft.com/office/word/2010/wordml" w:rsidP="23A90DBD" wp14:paraId="2C09B52B" wp14:textId="0CDA8EF8">
      <w:pPr>
        <w:pStyle w:val="ListParagraph"/>
        <w:numPr>
          <w:ilvl w:val="0"/>
          <w:numId w:val="2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Role of administration in board meetings: scheduling, minutes, and compliance.</w:t>
      </w:r>
    </w:p>
    <w:p xmlns:wp14="http://schemas.microsoft.com/office/word/2010/wordml" w:rsidP="23A90DBD" wp14:paraId="5E559B98" wp14:textId="50DA9022">
      <w:pPr>
        <w:pStyle w:val="ListParagraph"/>
        <w:numPr>
          <w:ilvl w:val="0"/>
          <w:numId w:val="2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Record-keeping practices to support audits and legal compliance.</w:t>
      </w:r>
    </w:p>
    <w:p xmlns:wp14="http://schemas.microsoft.com/office/word/2010/wordml" w:rsidP="23A90DBD" wp14:paraId="077522A2" wp14:textId="023F8F4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71882759" wp14:textId="059A463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Best Practices in Governance</w:t>
      </w:r>
    </w:p>
    <w:p xmlns:wp14="http://schemas.microsoft.com/office/word/2010/wordml" w:rsidP="23A90DBD" wp14:paraId="24163DDD" wp14:textId="449BCBBA">
      <w:pPr>
        <w:pStyle w:val="ListParagraph"/>
        <w:numPr>
          <w:ilvl w:val="0"/>
          <w:numId w:val="2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Application of governance codes, e.g., Code of Practice for the Governance of State Bodies.</w:t>
      </w:r>
    </w:p>
    <w:p xmlns:wp14="http://schemas.microsoft.com/office/word/2010/wordml" w:rsidP="23A90DBD" wp14:paraId="439FEE3A" wp14:textId="25753AD3">
      <w:pPr>
        <w:pStyle w:val="ListParagraph"/>
        <w:numPr>
          <w:ilvl w:val="0"/>
          <w:numId w:val="2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Incorporating environmental, social, and governance (ESG) factors into administrative practices.</w:t>
      </w:r>
    </w:p>
    <w:p xmlns:wp14="http://schemas.microsoft.com/office/word/2010/wordml" w:rsidP="23A90DBD" wp14:paraId="21081B2E" wp14:textId="0817086B">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3C35D3F8" wp14:textId="28BFA03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Employment and Equality</w:t>
      </w:r>
    </w:p>
    <w:p xmlns:wp14="http://schemas.microsoft.com/office/word/2010/wordml" w:rsidP="23A90DBD" wp14:paraId="7528EB1F" wp14:textId="68782C8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Employment Practices and Compliance</w:t>
      </w:r>
    </w:p>
    <w:p xmlns:wp14="http://schemas.microsoft.com/office/word/2010/wordml" w:rsidP="23A90DBD" wp14:paraId="241BB1DF" wp14:textId="0791619C">
      <w:pPr>
        <w:pStyle w:val="ListParagraph"/>
        <w:numPr>
          <w:ilvl w:val="0"/>
          <w:numId w:val="2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Duty of the Employer and administrative obligations under Irish employment laws, including the Employment Equality legislation and Organisation of Working Time legislation and Safety, Health and Welfare at Work legislation</w:t>
      </w:r>
    </w:p>
    <w:p xmlns:wp14="http://schemas.microsoft.com/office/word/2010/wordml" w:rsidP="23A90DBD" wp14:paraId="04EE1220" wp14:textId="3E0E58A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0FB5F6F5" wp14:textId="389C9E0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Promoting Equality in the Workplace</w:t>
      </w:r>
    </w:p>
    <w:p xmlns:wp14="http://schemas.microsoft.com/office/word/2010/wordml" w:rsidP="23A90DBD" wp14:paraId="045CE1BC" wp14:textId="1D44791F">
      <w:pPr>
        <w:pStyle w:val="ListParagraph"/>
        <w:numPr>
          <w:ilvl w:val="0"/>
          <w:numId w:val="2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Role of administration in supporting diversity and inclusion initiatives.</w:t>
      </w:r>
    </w:p>
    <w:p xmlns:wp14="http://schemas.microsoft.com/office/word/2010/wordml" w:rsidP="23A90DBD" wp14:paraId="38AC84FE" wp14:textId="6EDB7BCB">
      <w:pPr>
        <w:pStyle w:val="ListParagraph"/>
        <w:numPr>
          <w:ilvl w:val="0"/>
          <w:numId w:val="2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Best practices for training and policy implementation to support equality.</w:t>
      </w:r>
    </w:p>
    <w:p xmlns:wp14="http://schemas.microsoft.com/office/word/2010/wordml" w:rsidP="23A90DBD" wp14:paraId="7BC35549" wp14:textId="1EF7429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 </w:t>
      </w:r>
    </w:p>
    <w:p xmlns:wp14="http://schemas.microsoft.com/office/word/2010/wordml" w:rsidP="017723DB" wp14:paraId="4ADD5D2A" wp14:textId="7266689F">
      <w:pPr>
        <w:spacing w:after="0" w:line="360" w:lineRule="auto"/>
        <w:ind w:left="0" w:hanging="10" w:firstLine="0"/>
        <w:rPr>
          <w:rFonts w:ascii="Aptos" w:hAnsi="Aptos" w:eastAsia="Aptos" w:cs="Aptos"/>
          <w:b w:val="0"/>
          <w:bCs w:val="0"/>
          <w:i w:val="0"/>
          <w:iCs w:val="0"/>
          <w:caps w:val="0"/>
          <w:smallCaps w:val="0"/>
          <w:noProof w:val="0"/>
          <w:color w:val="auto" w:themeColor="accent2" w:themeTint="FF" w:themeShade="FF"/>
          <w:sz w:val="22"/>
          <w:szCs w:val="22"/>
          <w:lang w:val="en-US"/>
        </w:rPr>
      </w:pPr>
      <w:r w:rsidRPr="017723DB" w:rsidR="7AF06B91">
        <w:rPr>
          <w:rFonts w:ascii="Aptos" w:hAnsi="Aptos" w:eastAsia="Aptos" w:cs="Aptos"/>
          <w:b w:val="1"/>
          <w:bCs w:val="1"/>
          <w:i w:val="0"/>
          <w:iCs w:val="0"/>
          <w:caps w:val="0"/>
          <w:smallCaps w:val="0"/>
          <w:strike w:val="0"/>
          <w:dstrike w:val="0"/>
          <w:noProof w:val="0"/>
          <w:color w:val="auto"/>
          <w:sz w:val="22"/>
          <w:szCs w:val="22"/>
          <w:u w:val="single"/>
          <w:lang w:val="en-IE"/>
        </w:rPr>
        <w:t xml:space="preserve">MIMLO 3: </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US"/>
        </w:rPr>
        <w:t>Organise</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US"/>
        </w:rPr>
        <w:t xml:space="preserve"> meetings, events, and business travel, using IT applications and relevant office equipment to manage tasks and </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US"/>
        </w:rPr>
        <w:t>prioritise</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US"/>
        </w:rPr>
        <w:t xml:space="preserve"> responsibilities effectively.</w:t>
      </w:r>
    </w:p>
    <w:p xmlns:wp14="http://schemas.microsoft.com/office/word/2010/wordml" w:rsidP="23A90DBD" wp14:paraId="7BEE02B2" wp14:textId="3BCD7E3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06672742" wp14:textId="6F524D5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Planning and Organising Meetings</w:t>
      </w:r>
    </w:p>
    <w:p xmlns:wp14="http://schemas.microsoft.com/office/word/2010/wordml" w:rsidP="23A90DBD" wp14:paraId="16232D58" wp14:textId="15D30C4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Explain the stages involved in preparing for meetings and events and the planning and production of related documentation.</w:t>
      </w:r>
    </w:p>
    <w:p xmlns:wp14="http://schemas.microsoft.com/office/word/2010/wordml" w:rsidP="23A90DBD" wp14:paraId="02EC3C5B" wp14:textId="7E90AAA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C544A0C" wp14:textId="01E4B93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Types of Meetings</w:t>
      </w:r>
    </w:p>
    <w:p xmlns:wp14="http://schemas.microsoft.com/office/word/2010/wordml" w:rsidP="23A90DBD" wp14:paraId="6AF7492E" wp14:textId="6CE4AE73">
      <w:pPr>
        <w:pStyle w:val="ListParagraph"/>
        <w:numPr>
          <w:ilvl w:val="0"/>
          <w:numId w:val="2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Formal and informal meetings: purposes and differences.</w:t>
      </w:r>
    </w:p>
    <w:p xmlns:wp14="http://schemas.microsoft.com/office/word/2010/wordml" w:rsidP="23A90DBD" wp14:paraId="7764E8FB" wp14:textId="4E826936">
      <w:pPr>
        <w:pStyle w:val="ListParagraph"/>
        <w:numPr>
          <w:ilvl w:val="0"/>
          <w:numId w:val="2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Key participants and roles (e.g., chairperson, secretary).</w:t>
      </w:r>
    </w:p>
    <w:p xmlns:wp14="http://schemas.microsoft.com/office/word/2010/wordml" w:rsidP="23A90DBD" wp14:paraId="6923C34A" wp14:textId="7185FFA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45598B0" wp14:textId="1D1341F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Principles of Effective Verbal Communication</w:t>
      </w:r>
    </w:p>
    <w:p xmlns:wp14="http://schemas.microsoft.com/office/word/2010/wordml" w:rsidP="23A90DBD" wp14:paraId="2149F801" wp14:textId="7AAA971B">
      <w:pPr>
        <w:pStyle w:val="ListParagraph"/>
        <w:numPr>
          <w:ilvl w:val="0"/>
          <w:numId w:val="2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Active listening skills to ensure understanding and engagement.</w:t>
      </w:r>
    </w:p>
    <w:p xmlns:wp14="http://schemas.microsoft.com/office/word/2010/wordml" w:rsidP="23A90DBD" wp14:paraId="3A0E0AA3" wp14:textId="65836530">
      <w:pPr>
        <w:pStyle w:val="ListParagraph"/>
        <w:numPr>
          <w:ilvl w:val="0"/>
          <w:numId w:val="2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tone, pace, and language appropriate to the audience.</w:t>
      </w:r>
    </w:p>
    <w:p xmlns:wp14="http://schemas.microsoft.com/office/word/2010/wordml" w:rsidP="23A90DBD" wp14:paraId="0F9AFD4D" wp14:textId="5B6EA6B2">
      <w:pPr>
        <w:pStyle w:val="ListParagraph"/>
        <w:numPr>
          <w:ilvl w:val="0"/>
          <w:numId w:val="2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Conducting meetings effectively.</w:t>
      </w:r>
    </w:p>
    <w:p xmlns:wp14="http://schemas.microsoft.com/office/word/2010/wordml" w:rsidP="23A90DBD" wp14:paraId="499445FF" wp14:textId="58E17E53">
      <w:pPr>
        <w:spacing w:after="0" w:line="360" w:lineRule="auto"/>
        <w:ind w:left="72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D03FC2D" wp14:textId="38C262E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Principles of Effective Written Communication</w:t>
      </w:r>
    </w:p>
    <w:p xmlns:wp14="http://schemas.microsoft.com/office/word/2010/wordml" w:rsidP="23A90DBD" wp14:paraId="090B9FAC" wp14:textId="3781C3EA">
      <w:pPr>
        <w:pStyle w:val="ListParagraph"/>
        <w:numPr>
          <w:ilvl w:val="0"/>
          <w:numId w:val="2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Structuring agendas, emails, invitations etc</w:t>
      </w:r>
    </w:p>
    <w:p xmlns:wp14="http://schemas.microsoft.com/office/word/2010/wordml" w:rsidP="23A90DBD" wp14:paraId="2DA6A773" wp14:textId="5723DF8E">
      <w:pPr>
        <w:pStyle w:val="ListParagraph"/>
        <w:numPr>
          <w:ilvl w:val="0"/>
          <w:numId w:val="2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Emphasising clarity, grammar, and formal tone in correspondence.</w:t>
      </w:r>
    </w:p>
    <w:p xmlns:wp14="http://schemas.microsoft.com/office/word/2010/wordml" w:rsidP="23A90DBD" wp14:paraId="02BCBCAD" wp14:textId="1C21771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321B8DFE" wp14:textId="10F7B9F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Audience-Centric Writing</w:t>
      </w:r>
    </w:p>
    <w:p xmlns:wp14="http://schemas.microsoft.com/office/word/2010/wordml" w:rsidP="23A90DBD" wp14:paraId="0FA2B988" wp14:textId="5D6B1578">
      <w:pPr>
        <w:pStyle w:val="ListParagraph"/>
        <w:numPr>
          <w:ilvl w:val="0"/>
          <w:numId w:val="3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Adapting written content to stakeholder needs and expectations.</w:t>
      </w:r>
    </w:p>
    <w:p xmlns:wp14="http://schemas.microsoft.com/office/word/2010/wordml" w:rsidP="23A90DBD" wp14:paraId="4602B286" wp14:textId="169A4CA9">
      <w:pPr>
        <w:pStyle w:val="ListParagraph"/>
        <w:numPr>
          <w:ilvl w:val="0"/>
          <w:numId w:val="3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Simplifying complex information without losing accuracy.</w:t>
      </w:r>
    </w:p>
    <w:p xmlns:wp14="http://schemas.microsoft.com/office/word/2010/wordml" w:rsidP="23A90DBD" wp14:paraId="373C662F" wp14:textId="4FDDA7FD">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42A7791" wp14:textId="739CF06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IT Tools Supporting Written Communication</w:t>
      </w:r>
    </w:p>
    <w:p xmlns:wp14="http://schemas.microsoft.com/office/word/2010/wordml" w:rsidP="23A90DBD" wp14:paraId="0E959A5A" wp14:textId="43084D5F">
      <w:pPr>
        <w:pStyle w:val="ListParagraph"/>
        <w:numPr>
          <w:ilvl w:val="0"/>
          <w:numId w:val="3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Word processing software for drafting and editing documents (e.g., Microsoft Word, Google Docs).</w:t>
      </w:r>
    </w:p>
    <w:p xmlns:wp14="http://schemas.microsoft.com/office/word/2010/wordml" w:rsidP="23A90DBD" wp14:paraId="4C4901C7" wp14:textId="52EB232C">
      <w:pPr>
        <w:pStyle w:val="ListParagraph"/>
        <w:numPr>
          <w:ilvl w:val="0"/>
          <w:numId w:val="3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Email platforms with scheduling and tracking features for efficient correspondence.</w:t>
      </w:r>
    </w:p>
    <w:p xmlns:wp14="http://schemas.microsoft.com/office/word/2010/wordml" w:rsidP="23A90DBD" wp14:paraId="646C02CA" wp14:textId="4260ADF5">
      <w:pPr>
        <w:pStyle w:val="ListParagraph"/>
        <w:numPr>
          <w:ilvl w:val="0"/>
          <w:numId w:val="3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document-sharing tools (e.g., SharePoint, Google Drive) for collaborative writing.</w:t>
      </w:r>
    </w:p>
    <w:p xmlns:wp14="http://schemas.microsoft.com/office/word/2010/wordml" w:rsidP="23A90DBD" wp14:paraId="109BCBC1" wp14:textId="03260780">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68D5E216" wp14:textId="3FB0A0D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Pre-Meeting Preparation</w:t>
      </w:r>
    </w:p>
    <w:p xmlns:wp14="http://schemas.microsoft.com/office/word/2010/wordml" w:rsidP="23A90DBD" wp14:paraId="05F241DE" wp14:textId="3E7B80CB">
      <w:pPr>
        <w:pStyle w:val="ListParagraph"/>
        <w:numPr>
          <w:ilvl w:val="0"/>
          <w:numId w:val="3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Drafting agendas and setting objectives.</w:t>
      </w:r>
    </w:p>
    <w:p xmlns:wp14="http://schemas.microsoft.com/office/word/2010/wordml" w:rsidP="23A90DBD" wp14:paraId="4B4A537D" wp14:textId="236A3990">
      <w:pPr>
        <w:pStyle w:val="ListParagraph"/>
        <w:numPr>
          <w:ilvl w:val="0"/>
          <w:numId w:val="3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Sending invitations and managing RSVPs.</w:t>
      </w:r>
    </w:p>
    <w:p xmlns:wp14="http://schemas.microsoft.com/office/word/2010/wordml" w:rsidP="23A90DBD" wp14:paraId="387CDA99" wp14:textId="71370F92">
      <w:pPr>
        <w:pStyle w:val="ListParagraph"/>
        <w:numPr>
          <w:ilvl w:val="0"/>
          <w:numId w:val="3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Refreshments and food arrangements</w:t>
      </w:r>
    </w:p>
    <w:p xmlns:wp14="http://schemas.microsoft.com/office/word/2010/wordml" w:rsidP="23A90DBD" wp14:paraId="6DB8E193" wp14:textId="13CED34E">
      <w:pPr>
        <w:pStyle w:val="ListParagraph"/>
        <w:numPr>
          <w:ilvl w:val="0"/>
          <w:numId w:val="3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Arranging room (physical or virtual) and ensuring necessary equipment is available (e.g., projectors, screens etc).</w:t>
      </w:r>
    </w:p>
    <w:p xmlns:wp14="http://schemas.microsoft.com/office/word/2010/wordml" w:rsidP="23A90DBD" wp14:paraId="577CF432" wp14:textId="1A5FB552">
      <w:pPr>
        <w:pStyle w:val="ListParagraph"/>
        <w:numPr>
          <w:ilvl w:val="0"/>
          <w:numId w:val="3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Seating plan</w:t>
      </w:r>
    </w:p>
    <w:p xmlns:wp14="http://schemas.microsoft.com/office/word/2010/wordml" w:rsidP="23A90DBD" wp14:paraId="353EDA6B" wp14:textId="6E34F28E">
      <w:pPr>
        <w:pStyle w:val="ListParagraph"/>
        <w:numPr>
          <w:ilvl w:val="0"/>
          <w:numId w:val="3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Preparing and distributing materials, such as reports or presentations/visual aids.</w:t>
      </w:r>
    </w:p>
    <w:p xmlns:wp14="http://schemas.microsoft.com/office/word/2010/wordml" w:rsidP="23A90DBD" wp14:paraId="47636022" wp14:textId="2267313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B72B11E" wp14:textId="2FD2CCB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Meeting Facilitation and Follow-Up</w:t>
      </w:r>
    </w:p>
    <w:p xmlns:wp14="http://schemas.microsoft.com/office/word/2010/wordml" w:rsidP="23A90DBD" wp14:paraId="262FC31B" wp14:textId="40E53107">
      <w:pPr>
        <w:pStyle w:val="ListParagraph"/>
        <w:numPr>
          <w:ilvl w:val="0"/>
          <w:numId w:val="3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Note-taking techniques and recording meeting minutes accurately.</w:t>
      </w:r>
    </w:p>
    <w:p xmlns:wp14="http://schemas.microsoft.com/office/word/2010/wordml" w:rsidP="23A90DBD" wp14:paraId="00BDEAD4" wp14:textId="7A80CFF2">
      <w:pPr>
        <w:pStyle w:val="ListParagraph"/>
        <w:numPr>
          <w:ilvl w:val="0"/>
          <w:numId w:val="3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Distributing minutes and action points to attendees.</w:t>
      </w:r>
    </w:p>
    <w:p xmlns:wp14="http://schemas.microsoft.com/office/word/2010/wordml" w:rsidP="23A90DBD" wp14:paraId="37403CE6" wp14:textId="4A4D2763">
      <w:pPr>
        <w:pStyle w:val="ListParagraph"/>
        <w:numPr>
          <w:ilvl w:val="0"/>
          <w:numId w:val="3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Tracking any follow-up tasks.</w:t>
      </w:r>
    </w:p>
    <w:p xmlns:wp14="http://schemas.microsoft.com/office/word/2010/wordml" w:rsidP="23A90DBD" wp14:paraId="6AD611FD" wp14:textId="15A7D4C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3C73765" wp14:textId="78F0283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IT Applications for Meetings (online &amp; face-to-face)</w:t>
      </w:r>
    </w:p>
    <w:p xmlns:wp14="http://schemas.microsoft.com/office/word/2010/wordml" w:rsidP="23A90DBD" wp14:paraId="140052B3" wp14:textId="290AA48A">
      <w:pPr>
        <w:pStyle w:val="ListParagraph"/>
        <w:numPr>
          <w:ilvl w:val="0"/>
          <w:numId w:val="3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calendar and scheduling tools (e.g., Outlook, Teams, Google Calendar) to manage meetings.</w:t>
      </w:r>
    </w:p>
    <w:p xmlns:wp14="http://schemas.microsoft.com/office/word/2010/wordml" w:rsidP="23A90DBD" wp14:paraId="2E32A7F3" wp14:textId="0147219D">
      <w:pPr>
        <w:pStyle w:val="ListParagraph"/>
        <w:numPr>
          <w:ilvl w:val="0"/>
          <w:numId w:val="3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Virtual meeting platforms (e.g., Microsoft Teams, Zoom) and their features.</w:t>
      </w:r>
    </w:p>
    <w:p xmlns:wp14="http://schemas.microsoft.com/office/word/2010/wordml" w:rsidP="23A90DBD" wp14:paraId="472BD4D4" wp14:textId="47E6C614">
      <w:pPr>
        <w:pStyle w:val="ListParagraph"/>
        <w:numPr>
          <w:ilvl w:val="0"/>
          <w:numId w:val="3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Digital tools for collaborative agenda creation and real-time note sharing (e.g., Office 365, Google Docs).</w:t>
      </w:r>
    </w:p>
    <w:p xmlns:wp14="http://schemas.microsoft.com/office/word/2010/wordml" w:rsidP="23A90DBD" wp14:paraId="17039F0E" wp14:textId="3431343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D1A9309" wp14:textId="2111CA96">
      <w:pPr>
        <w:spacing w:after="0" w:line="360" w:lineRule="auto"/>
        <w:ind w:left="0" w:hanging="10" w:firstLine="0"/>
        <w:rPr>
          <w:rFonts w:ascii="Calibri" w:hAnsi="Calibri" w:eastAsia="Calibri" w:cs="Calibri"/>
          <w:b w:val="0"/>
          <w:bCs w:val="0"/>
          <w:i w:val="0"/>
          <w:iCs w:val="0"/>
          <w:caps w:val="0"/>
          <w:smallCaps w:val="0"/>
          <w:noProof w:val="0"/>
          <w:color w:val="0F4761" w:themeColor="accent1" w:themeTint="FF" w:themeShade="BF"/>
          <w:sz w:val="22"/>
          <w:szCs w:val="22"/>
          <w:lang w:val="en-US"/>
        </w:rPr>
      </w:pPr>
      <w:r w:rsidRPr="23A90DBD" w:rsidR="7AF06B91">
        <w:rPr>
          <w:rStyle w:val="IntenseEmphasis"/>
          <w:rFonts w:ascii="Calibri" w:hAnsi="Calibri" w:eastAsia="Calibri" w:cs="Calibri"/>
          <w:b w:val="0"/>
          <w:bCs w:val="0"/>
          <w:i w:val="1"/>
          <w:iCs w:val="1"/>
          <w:caps w:val="0"/>
          <w:smallCaps w:val="0"/>
          <w:noProof w:val="0"/>
          <w:color w:val="0F4761" w:themeColor="accent1" w:themeTint="FF" w:themeShade="BF"/>
          <w:sz w:val="22"/>
          <w:szCs w:val="22"/>
          <w:lang w:val="en-GB"/>
        </w:rPr>
        <w:t>Event Organisation</w:t>
      </w:r>
    </w:p>
    <w:p xmlns:wp14="http://schemas.microsoft.com/office/word/2010/wordml" w:rsidP="23A90DBD" wp14:paraId="7BE4924A" wp14:textId="552DDDE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Event Planning Basics</w:t>
      </w:r>
    </w:p>
    <w:p xmlns:wp14="http://schemas.microsoft.com/office/word/2010/wordml" w:rsidP="23A90DBD" wp14:paraId="0B13F0D0" wp14:textId="08F90C4A">
      <w:pPr>
        <w:pStyle w:val="ListParagraph"/>
        <w:numPr>
          <w:ilvl w:val="0"/>
          <w:numId w:val="3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Setting clear objectives for the event.</w:t>
      </w:r>
    </w:p>
    <w:p xmlns:wp14="http://schemas.microsoft.com/office/word/2010/wordml" w:rsidP="23A90DBD" wp14:paraId="0F8C4E50" wp14:textId="404D26C4">
      <w:pPr>
        <w:pStyle w:val="ListParagraph"/>
        <w:numPr>
          <w:ilvl w:val="0"/>
          <w:numId w:val="3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Budgeting and cost management for events.</w:t>
      </w:r>
    </w:p>
    <w:p xmlns:wp14="http://schemas.microsoft.com/office/word/2010/wordml" w:rsidP="23A90DBD" wp14:paraId="7B137EE4" wp14:textId="1CBDBA51">
      <w:pPr>
        <w:pStyle w:val="ListParagraph"/>
        <w:numPr>
          <w:ilvl w:val="0"/>
          <w:numId w:val="3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Choosing suitable venues and vendors.</w:t>
      </w:r>
    </w:p>
    <w:p xmlns:wp14="http://schemas.microsoft.com/office/word/2010/wordml" w:rsidP="23A90DBD" wp14:paraId="43F545FD" wp14:textId="221F282D">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2F38EF6" wp14:textId="3566619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Event Logistics Management</w:t>
      </w:r>
    </w:p>
    <w:p xmlns:wp14="http://schemas.microsoft.com/office/word/2010/wordml" w:rsidP="23A90DBD" wp14:paraId="18B3EE7B" wp14:textId="2C2074A5">
      <w:pPr>
        <w:pStyle w:val="ListParagraph"/>
        <w:numPr>
          <w:ilvl w:val="0"/>
          <w:numId w:val="3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Coordinating catering, seating arrangements, and audio-visual needs.</w:t>
      </w:r>
    </w:p>
    <w:p xmlns:wp14="http://schemas.microsoft.com/office/word/2010/wordml" w:rsidP="23A90DBD" wp14:paraId="1CCF1B12" wp14:textId="6249E621">
      <w:pPr>
        <w:pStyle w:val="ListParagraph"/>
        <w:numPr>
          <w:ilvl w:val="0"/>
          <w:numId w:val="3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Managing event registration and guest lists.</w:t>
      </w:r>
    </w:p>
    <w:p xmlns:wp14="http://schemas.microsoft.com/office/word/2010/wordml" w:rsidP="23A90DBD" wp14:paraId="155AABAE" wp14:textId="6C149054">
      <w:pPr>
        <w:pStyle w:val="ListParagraph"/>
        <w:numPr>
          <w:ilvl w:val="0"/>
          <w:numId w:val="3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Ensuring compliance with health, safety, and accessibility requirements.</w:t>
      </w:r>
    </w:p>
    <w:p xmlns:wp14="http://schemas.microsoft.com/office/word/2010/wordml" w:rsidP="23A90DBD" wp14:paraId="0950E598" wp14:textId="3590CEE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6DB4622F" wp14:textId="77786EE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IT Applications for Events</w:t>
      </w:r>
    </w:p>
    <w:p xmlns:wp14="http://schemas.microsoft.com/office/word/2010/wordml" w:rsidP="23A90DBD" wp14:paraId="008D7A60" wp14:textId="43E6173C">
      <w:pPr>
        <w:pStyle w:val="ListParagraph"/>
        <w:numPr>
          <w:ilvl w:val="0"/>
          <w:numId w:val="3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Online platforms (Teams, Office 365 calendar etc) for invitations</w:t>
      </w:r>
    </w:p>
    <w:p xmlns:wp14="http://schemas.microsoft.com/office/word/2010/wordml" w:rsidP="23A90DBD" wp14:paraId="7EC3DB09" wp14:textId="3D47E59A">
      <w:pPr>
        <w:pStyle w:val="ListParagraph"/>
        <w:numPr>
          <w:ilvl w:val="0"/>
          <w:numId w:val="3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Designing event materials (programme, invitations etc) using software (e.g., Canva, MS Office).</w:t>
      </w:r>
    </w:p>
    <w:p xmlns:wp14="http://schemas.microsoft.com/office/word/2010/wordml" w:rsidP="23A90DBD" wp14:paraId="588A451B" wp14:textId="1B659110">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7F37A18" wp14:textId="5CB56C1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IE"/>
        </w:rPr>
        <w:t>Evaluating Event Success</w:t>
      </w:r>
    </w:p>
    <w:p xmlns:wp14="http://schemas.microsoft.com/office/word/2010/wordml" w:rsidP="23A90DBD" wp14:paraId="445D355B" wp14:textId="5D1538C3">
      <w:pPr>
        <w:pStyle w:val="ListParagraph"/>
        <w:numPr>
          <w:ilvl w:val="0"/>
          <w:numId w:val="3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Collecting and analysing feedback from attendees.</w:t>
      </w:r>
    </w:p>
    <w:p xmlns:wp14="http://schemas.microsoft.com/office/word/2010/wordml" w:rsidP="23A90DBD" wp14:paraId="7FB09BAA" wp14:textId="3E5E433E">
      <w:pPr>
        <w:pStyle w:val="ListParagraph"/>
        <w:numPr>
          <w:ilvl w:val="0"/>
          <w:numId w:val="3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Reviewing objectives and outcomes against the original plan and budget</w:t>
      </w:r>
    </w:p>
    <w:p xmlns:wp14="http://schemas.microsoft.com/office/word/2010/wordml" w:rsidP="23A90DBD" wp14:paraId="5694F803" wp14:textId="3428FEAE">
      <w:pPr>
        <w:pStyle w:val="ListParagraph"/>
        <w:numPr>
          <w:ilvl w:val="0"/>
          <w:numId w:val="3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IE"/>
        </w:rPr>
        <w:t>Documenting lessons learned for future improvements.</w:t>
      </w:r>
    </w:p>
    <w:p xmlns:wp14="http://schemas.microsoft.com/office/word/2010/wordml" w:rsidP="23A90DBD" wp14:paraId="2923873C" wp14:textId="51B2BBA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35A0506A" wp14:textId="0B6BDFE6">
      <w:pPr>
        <w:spacing w:after="0" w:line="360" w:lineRule="auto"/>
        <w:ind w:left="0" w:hanging="10" w:firstLine="0"/>
        <w:rPr>
          <w:rFonts w:ascii="Calibri" w:hAnsi="Calibri" w:eastAsia="Calibri" w:cs="Calibri"/>
          <w:b w:val="0"/>
          <w:bCs w:val="0"/>
          <w:i w:val="0"/>
          <w:iCs w:val="0"/>
          <w:caps w:val="0"/>
          <w:smallCaps w:val="0"/>
          <w:noProof w:val="0"/>
          <w:color w:val="0F4761" w:themeColor="accent1" w:themeTint="FF" w:themeShade="BF"/>
          <w:sz w:val="22"/>
          <w:szCs w:val="22"/>
          <w:lang w:val="en-US"/>
        </w:rPr>
      </w:pPr>
      <w:r w:rsidRPr="23A90DBD" w:rsidR="7AF06B91">
        <w:rPr>
          <w:rStyle w:val="IntenseEmphasis"/>
          <w:rFonts w:ascii="Calibri" w:hAnsi="Calibri" w:eastAsia="Calibri" w:cs="Calibri"/>
          <w:b w:val="0"/>
          <w:bCs w:val="0"/>
          <w:i w:val="1"/>
          <w:iCs w:val="1"/>
          <w:caps w:val="0"/>
          <w:smallCaps w:val="0"/>
          <w:noProof w:val="0"/>
          <w:color w:val="0F4761" w:themeColor="accent1" w:themeTint="FF" w:themeShade="BF"/>
          <w:sz w:val="22"/>
          <w:szCs w:val="22"/>
          <w:lang w:val="en-GB"/>
        </w:rPr>
        <w:t>Business Travel</w:t>
      </w:r>
    </w:p>
    <w:p xmlns:wp14="http://schemas.microsoft.com/office/word/2010/wordml" w:rsidP="23A90DBD" wp14:paraId="114C309B" wp14:textId="7A7E59E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Travel Planning</w:t>
      </w:r>
    </w:p>
    <w:p xmlns:wp14="http://schemas.microsoft.com/office/word/2010/wordml" w:rsidP="23A90DBD" wp14:paraId="52D95DD8" wp14:textId="48B43812">
      <w:pPr>
        <w:pStyle w:val="ListParagraph"/>
        <w:numPr>
          <w:ilvl w:val="0"/>
          <w:numId w:val="3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Researching and booking transportation options (flights, trains, buses, car rentals).</w:t>
      </w:r>
    </w:p>
    <w:p xmlns:wp14="http://schemas.microsoft.com/office/word/2010/wordml" w:rsidP="23A90DBD" wp14:paraId="1F00A2BF" wp14:textId="560B29E1">
      <w:pPr>
        <w:pStyle w:val="ListParagraph"/>
        <w:numPr>
          <w:ilvl w:val="0"/>
          <w:numId w:val="3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Coordinating accommodation bookings based on traveller preferences and budgets.</w:t>
      </w:r>
    </w:p>
    <w:p xmlns:wp14="http://schemas.microsoft.com/office/word/2010/wordml" w:rsidP="23A90DBD" wp14:paraId="0F3E8283" wp14:textId="372109D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3721E6DA" wp14:textId="033A834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Preparing Itineraries</w:t>
      </w:r>
    </w:p>
    <w:p xmlns:wp14="http://schemas.microsoft.com/office/word/2010/wordml" w:rsidP="23A90DBD" wp14:paraId="6F04E9E4" wp14:textId="275F0A8F">
      <w:pPr>
        <w:pStyle w:val="ListParagraph"/>
        <w:numPr>
          <w:ilvl w:val="0"/>
          <w:numId w:val="4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Creating comprehensive travel itineraries</w:t>
      </w:r>
    </w:p>
    <w:p xmlns:wp14="http://schemas.microsoft.com/office/word/2010/wordml" w:rsidP="23A90DBD" wp14:paraId="72D5F6B3" wp14:textId="43A69D48">
      <w:pPr>
        <w:pStyle w:val="ListParagraph"/>
        <w:numPr>
          <w:ilvl w:val="0"/>
          <w:numId w:val="4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Providing contingency plans for travel disruptions</w:t>
      </w:r>
    </w:p>
    <w:p xmlns:wp14="http://schemas.microsoft.com/office/word/2010/wordml" w:rsidP="23A90DBD" wp14:paraId="0889E908" wp14:textId="1C34C44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085AB34D" wp14:textId="47C40BE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Managing Expenses</w:t>
      </w:r>
    </w:p>
    <w:p xmlns:wp14="http://schemas.microsoft.com/office/word/2010/wordml" w:rsidP="23A90DBD" wp14:paraId="3AB81C22" wp14:textId="2AA1529B">
      <w:pPr>
        <w:pStyle w:val="ListParagraph"/>
        <w:numPr>
          <w:ilvl w:val="0"/>
          <w:numId w:val="4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Tracking and documenting travel expenses for reimbursement or reporting purposes.</w:t>
      </w:r>
    </w:p>
    <w:p xmlns:wp14="http://schemas.microsoft.com/office/word/2010/wordml" w:rsidP="23A90DBD" wp14:paraId="0A6D94DA" wp14:textId="5937A5F7">
      <w:pPr>
        <w:pStyle w:val="ListParagraph"/>
        <w:numPr>
          <w:ilvl w:val="0"/>
          <w:numId w:val="4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Ensuring compliance with any business/organisation travel policies.</w:t>
      </w:r>
    </w:p>
    <w:p xmlns:wp14="http://schemas.microsoft.com/office/word/2010/wordml" w:rsidP="23A90DBD" wp14:paraId="23143F49" wp14:textId="4748094D">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7CDAF5C1" wp14:textId="501DA2C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IT Applications for Managing Travel</w:t>
      </w:r>
    </w:p>
    <w:p xmlns:wp14="http://schemas.microsoft.com/office/word/2010/wordml" w:rsidP="23A90DBD" wp14:paraId="56A8C2BD" wp14:textId="5AB8AF5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spreadsheets or other IT tools to manage travel budgets and expense reports</w:t>
      </w:r>
    </w:p>
    <w:p xmlns:wp14="http://schemas.microsoft.com/office/word/2010/wordml" w:rsidP="23A90DBD" wp14:paraId="5642B1C5" wp14:textId="25DCCDF0">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DC63D2F" wp14:textId="2A844E6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17723DB" wp14:paraId="5B4E928F" wp14:textId="067F79B6">
      <w:pPr>
        <w:spacing w:after="0" w:line="360" w:lineRule="auto"/>
        <w:ind w:left="0" w:hanging="10" w:firstLine="0"/>
        <w:rPr>
          <w:rFonts w:ascii="Aptos" w:hAnsi="Aptos" w:eastAsia="Aptos" w:cs="Aptos"/>
          <w:b w:val="0"/>
          <w:bCs w:val="0"/>
          <w:i w:val="0"/>
          <w:iCs w:val="0"/>
          <w:caps w:val="0"/>
          <w:smallCaps w:val="0"/>
          <w:noProof w:val="0"/>
          <w:color w:val="auto" w:themeColor="accent2" w:themeTint="FF" w:themeShade="FF"/>
          <w:sz w:val="22"/>
          <w:szCs w:val="22"/>
          <w:u w:val="single"/>
          <w:lang w:val="en-US"/>
        </w:rPr>
      </w:pPr>
      <w:r w:rsidRPr="017723DB" w:rsidR="7AF06B91">
        <w:rPr>
          <w:rFonts w:ascii="Aptos" w:hAnsi="Aptos" w:eastAsia="Aptos" w:cs="Aptos"/>
          <w:b w:val="1"/>
          <w:bCs w:val="1"/>
          <w:i w:val="0"/>
          <w:iCs w:val="0"/>
          <w:caps w:val="0"/>
          <w:smallCaps w:val="0"/>
          <w:noProof w:val="0"/>
          <w:color w:val="auto"/>
          <w:sz w:val="22"/>
          <w:szCs w:val="22"/>
          <w:u w:val="single"/>
          <w:lang w:val="en-IE"/>
        </w:rPr>
        <w:t xml:space="preserve">MIMLO 4: Utilise relevant IT applications and software to </w:t>
      </w:r>
      <w:r w:rsidRPr="017723DB" w:rsidR="7AF06B91">
        <w:rPr>
          <w:rFonts w:ascii="Aptos" w:hAnsi="Aptos" w:eastAsia="Aptos" w:cs="Aptos"/>
          <w:b w:val="1"/>
          <w:bCs w:val="1"/>
          <w:i w:val="0"/>
          <w:iCs w:val="0"/>
          <w:caps w:val="0"/>
          <w:smallCaps w:val="0"/>
          <w:noProof w:val="0"/>
          <w:color w:val="auto"/>
          <w:sz w:val="22"/>
          <w:szCs w:val="22"/>
          <w:u w:val="single"/>
          <w:lang w:val="en-IE"/>
        </w:rPr>
        <w:t>facilitate</w:t>
      </w:r>
      <w:r w:rsidRPr="017723DB" w:rsidR="7AF06B91">
        <w:rPr>
          <w:rFonts w:ascii="Aptos" w:hAnsi="Aptos" w:eastAsia="Aptos" w:cs="Aptos"/>
          <w:b w:val="1"/>
          <w:bCs w:val="1"/>
          <w:i w:val="0"/>
          <w:iCs w:val="0"/>
          <w:caps w:val="0"/>
          <w:smallCaps w:val="0"/>
          <w:noProof w:val="0"/>
          <w:color w:val="auto"/>
          <w:sz w:val="22"/>
          <w:szCs w:val="22"/>
          <w:u w:val="single"/>
          <w:lang w:val="en-IE"/>
        </w:rPr>
        <w:t xml:space="preserve"> effective communication systems (internally and externally) to include diary management, messaging, online meetings, and file management</w:t>
      </w:r>
    </w:p>
    <w:p xmlns:wp14="http://schemas.microsoft.com/office/word/2010/wordml" w:rsidP="23A90DBD" wp14:paraId="7EE63653" wp14:textId="1BAA7E9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92DE9F2" wp14:textId="0E41BE2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Introduction to IT Applications in Administration</w:t>
      </w:r>
    </w:p>
    <w:p xmlns:wp14="http://schemas.microsoft.com/office/word/2010/wordml" w:rsidP="23A90DBD" wp14:paraId="4A4E1D1F" wp14:textId="761ECC5F">
      <w:pPr>
        <w:pStyle w:val="ListParagraph"/>
        <w:numPr>
          <w:ilvl w:val="0"/>
          <w:numId w:val="4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Overview of the role of IT in communication systems.</w:t>
      </w:r>
    </w:p>
    <w:p xmlns:wp14="http://schemas.microsoft.com/office/word/2010/wordml" w:rsidP="23A90DBD" wp14:paraId="018ADD10" wp14:textId="47161459">
      <w:pPr>
        <w:pStyle w:val="ListParagraph"/>
        <w:numPr>
          <w:ilvl w:val="0"/>
          <w:numId w:val="4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Importance of integrating IT tools for seamless internal and external communication.</w:t>
      </w:r>
    </w:p>
    <w:p xmlns:wp14="http://schemas.microsoft.com/office/word/2010/wordml" w:rsidP="23A90DBD" wp14:paraId="7FFD9D6D" wp14:textId="1D0BC0E8">
      <w:pPr>
        <w:pStyle w:val="ListParagraph"/>
        <w:numPr>
          <w:ilvl w:val="0"/>
          <w:numId w:val="4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Benefits of IT-driven administrative processes, including efficiency, accuracy, and accessibility.</w:t>
      </w:r>
    </w:p>
    <w:p xmlns:wp14="http://schemas.microsoft.com/office/word/2010/wordml" w:rsidP="23A90DBD" wp14:paraId="779EDB17" wp14:textId="6393BE2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714DA064" wp14:textId="332E5AEC">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Diary/Calendar Management</w:t>
      </w:r>
    </w:p>
    <w:p xmlns:wp14="http://schemas.microsoft.com/office/word/2010/wordml" w:rsidP="23A90DBD" wp14:paraId="2388BB41" wp14:textId="5652CD6B">
      <w:pPr>
        <w:pStyle w:val="ListParagraph"/>
        <w:numPr>
          <w:ilvl w:val="0"/>
          <w:numId w:val="4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Purpose and Importance of Diary/Calendar Management</w:t>
      </w:r>
    </w:p>
    <w:p xmlns:wp14="http://schemas.microsoft.com/office/word/2010/wordml" w:rsidP="23A90DBD" wp14:paraId="1B2E17F1" wp14:textId="2DE9ECBC">
      <w:pPr>
        <w:pStyle w:val="ListParagraph"/>
        <w:numPr>
          <w:ilvl w:val="0"/>
          <w:numId w:val="4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Ensuring efficient scheduling and time allocation.</w:t>
      </w:r>
    </w:p>
    <w:p xmlns:wp14="http://schemas.microsoft.com/office/word/2010/wordml" w:rsidP="23A90DBD" wp14:paraId="5F7D0E62" wp14:textId="28053DFD">
      <w:pPr>
        <w:pStyle w:val="ListParagraph"/>
        <w:numPr>
          <w:ilvl w:val="0"/>
          <w:numId w:val="4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Minimising conflicts in appointments and deadlines.</w:t>
      </w:r>
    </w:p>
    <w:p xmlns:wp14="http://schemas.microsoft.com/office/word/2010/wordml" w:rsidP="23A90DBD" wp14:paraId="4F672DDF" wp14:textId="38C06DD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2A9F963" wp14:textId="1626B15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IT Tools for Diary Management</w:t>
      </w:r>
    </w:p>
    <w:p xmlns:wp14="http://schemas.microsoft.com/office/word/2010/wordml" w:rsidP="23A90DBD" wp14:paraId="3F114355" wp14:textId="4BD957A4">
      <w:pPr>
        <w:pStyle w:val="ListParagraph"/>
        <w:numPr>
          <w:ilvl w:val="0"/>
          <w:numId w:val="4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calendar applications (e.g., Microsoft Outlook, Google Calendar) to schedule and coordinate meetings.</w:t>
      </w:r>
    </w:p>
    <w:p xmlns:wp14="http://schemas.microsoft.com/office/word/2010/wordml" w:rsidP="23A90DBD" wp14:paraId="4015B313" wp14:textId="3F71BC50">
      <w:pPr>
        <w:pStyle w:val="ListParagraph"/>
        <w:numPr>
          <w:ilvl w:val="0"/>
          <w:numId w:val="4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Features like recurring events, reminders, and time-zone adaptability for international operations.</w:t>
      </w:r>
    </w:p>
    <w:p xmlns:wp14="http://schemas.microsoft.com/office/word/2010/wordml" w:rsidP="23A90DBD" wp14:paraId="74A36DB3" wp14:textId="35F86A7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79E042B3" wp14:textId="1E8E35C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Best Practices for Diary Management</w:t>
      </w:r>
    </w:p>
    <w:p xmlns:wp14="http://schemas.microsoft.com/office/word/2010/wordml" w:rsidP="23A90DBD" wp14:paraId="79B87839" wp14:textId="0E29B1FF">
      <w:pPr>
        <w:pStyle w:val="ListParagraph"/>
        <w:numPr>
          <w:ilvl w:val="0"/>
          <w:numId w:val="4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Prioritising tasks and managing overlapping commitments.</w:t>
      </w:r>
    </w:p>
    <w:p xmlns:wp14="http://schemas.microsoft.com/office/word/2010/wordml" w:rsidP="23A90DBD" wp14:paraId="38AB42D6" wp14:textId="7F27594A">
      <w:pPr>
        <w:pStyle w:val="ListParagraph"/>
        <w:numPr>
          <w:ilvl w:val="0"/>
          <w:numId w:val="4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Sharing calendars with teams to promote transparency and collaboration.</w:t>
      </w:r>
    </w:p>
    <w:p xmlns:wp14="http://schemas.microsoft.com/office/word/2010/wordml" w:rsidP="23A90DBD" wp14:paraId="3C6266C1" wp14:textId="1DFD1AB1">
      <w:pPr>
        <w:pStyle w:val="ListParagraph"/>
        <w:numPr>
          <w:ilvl w:val="0"/>
          <w:numId w:val="4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Integrating diary management tools with other systems (e.g., Teams, emails)</w:t>
      </w:r>
    </w:p>
    <w:p xmlns:wp14="http://schemas.microsoft.com/office/word/2010/wordml" w:rsidP="23A90DBD" wp14:paraId="092F2EA3" wp14:textId="2E96F4B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E13E5ED" wp14:textId="1D8AACBA">
      <w:pPr>
        <w:spacing w:after="0" w:line="360" w:lineRule="auto"/>
        <w:ind w:left="0" w:hanging="10" w:firstLine="0"/>
        <w:rPr>
          <w:rFonts w:ascii="Calibri" w:hAnsi="Calibri" w:eastAsia="Calibri" w:cs="Calibri"/>
          <w:b w:val="0"/>
          <w:bCs w:val="0"/>
          <w:i w:val="0"/>
          <w:iCs w:val="0"/>
          <w:caps w:val="0"/>
          <w:smallCaps w:val="0"/>
          <w:noProof w:val="0"/>
          <w:color w:val="0F4761" w:themeColor="accent1" w:themeTint="FF" w:themeShade="BF"/>
          <w:sz w:val="22"/>
          <w:szCs w:val="22"/>
          <w:lang w:val="en-US"/>
        </w:rPr>
      </w:pPr>
      <w:r w:rsidRPr="23A90DBD" w:rsidR="7AF06B91">
        <w:rPr>
          <w:rStyle w:val="IntenseEmphasis"/>
          <w:rFonts w:ascii="Calibri" w:hAnsi="Calibri" w:eastAsia="Calibri" w:cs="Calibri"/>
          <w:b w:val="0"/>
          <w:bCs w:val="0"/>
          <w:i w:val="1"/>
          <w:iCs w:val="1"/>
          <w:caps w:val="0"/>
          <w:smallCaps w:val="0"/>
          <w:noProof w:val="0"/>
          <w:color w:val="0F4761" w:themeColor="accent1" w:themeTint="FF" w:themeShade="BF"/>
          <w:sz w:val="22"/>
          <w:szCs w:val="22"/>
          <w:lang w:val="en-GB"/>
        </w:rPr>
        <w:t>Messaging Systems</w:t>
      </w:r>
    </w:p>
    <w:p xmlns:wp14="http://schemas.microsoft.com/office/word/2010/wordml" w:rsidP="23A90DBD" wp14:paraId="6C97FB76" wp14:textId="18242F1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Types of Messaging Platforms</w:t>
      </w:r>
    </w:p>
    <w:p xmlns:wp14="http://schemas.microsoft.com/office/word/2010/wordml" w:rsidP="23A90DBD" wp14:paraId="799E65DF" wp14:textId="04E827B3">
      <w:pPr>
        <w:pStyle w:val="ListParagraph"/>
        <w:numPr>
          <w:ilvl w:val="0"/>
          <w:numId w:val="4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Email platforms (e.g., Outlook, Gmail) for formal communication.</w:t>
      </w:r>
    </w:p>
    <w:p xmlns:wp14="http://schemas.microsoft.com/office/word/2010/wordml" w:rsidP="23A90DBD" wp14:paraId="2DB698A9" wp14:textId="4B427082">
      <w:pPr>
        <w:pStyle w:val="ListParagraph"/>
        <w:numPr>
          <w:ilvl w:val="0"/>
          <w:numId w:val="4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Instant messaging tools (e.g., Microsoft Teams) for quick and informal collaboration.</w:t>
      </w:r>
    </w:p>
    <w:p xmlns:wp14="http://schemas.microsoft.com/office/word/2010/wordml" w:rsidP="23A90DBD" wp14:paraId="2BBCFAFF" wp14:textId="23EA273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5DB3524" wp14:textId="0F0DA6F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Best Practices for Messaging</w:t>
      </w:r>
    </w:p>
    <w:p xmlns:wp14="http://schemas.microsoft.com/office/word/2010/wordml" w:rsidP="23A90DBD" wp14:paraId="192E67BE" wp14:textId="787C1DF0">
      <w:pPr>
        <w:pStyle w:val="ListParagraph"/>
        <w:numPr>
          <w:ilvl w:val="0"/>
          <w:numId w:val="4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Structuring messages for clarity and professionalism.</w:t>
      </w:r>
    </w:p>
    <w:p xmlns:wp14="http://schemas.microsoft.com/office/word/2010/wordml" w:rsidP="23A90DBD" wp14:paraId="59AAD824" wp14:textId="5F6BF498">
      <w:pPr>
        <w:pStyle w:val="ListParagraph"/>
        <w:numPr>
          <w:ilvl w:val="0"/>
          <w:numId w:val="4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Managing and organising inboxes using folders, pins, etc</w:t>
      </w:r>
    </w:p>
    <w:p xmlns:wp14="http://schemas.microsoft.com/office/word/2010/wordml" w:rsidP="23A90DBD" wp14:paraId="52ABBCCA" wp14:textId="2EEA53C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7555F263" wp14:textId="3A0152FD">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Security in Messaging</w:t>
      </w:r>
    </w:p>
    <w:p xmlns:wp14="http://schemas.microsoft.com/office/word/2010/wordml" w:rsidP="23A90DBD" wp14:paraId="54D0D073" wp14:textId="347CAFDB">
      <w:pPr>
        <w:pStyle w:val="ListParagraph"/>
        <w:numPr>
          <w:ilvl w:val="0"/>
          <w:numId w:val="4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Recognising and avoiding phishing or spam emails.</w:t>
      </w:r>
    </w:p>
    <w:p xmlns:wp14="http://schemas.microsoft.com/office/word/2010/wordml" w:rsidP="23A90DBD" wp14:paraId="03590CF4" wp14:textId="3CD1E06A">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0A211C14" wp14:textId="5B63A790">
      <w:pPr>
        <w:spacing w:after="0" w:line="360" w:lineRule="auto"/>
        <w:ind w:left="0" w:hanging="10" w:firstLine="0"/>
        <w:rPr>
          <w:rFonts w:ascii="Calibri" w:hAnsi="Calibri" w:eastAsia="Calibri" w:cs="Calibri"/>
          <w:b w:val="0"/>
          <w:bCs w:val="0"/>
          <w:i w:val="0"/>
          <w:iCs w:val="0"/>
          <w:caps w:val="0"/>
          <w:smallCaps w:val="0"/>
          <w:noProof w:val="0"/>
          <w:color w:val="0F4761" w:themeColor="accent1" w:themeTint="FF" w:themeShade="BF"/>
          <w:sz w:val="22"/>
          <w:szCs w:val="22"/>
          <w:lang w:val="en-US"/>
        </w:rPr>
      </w:pPr>
      <w:r w:rsidRPr="23A90DBD" w:rsidR="7AF06B91">
        <w:rPr>
          <w:rStyle w:val="IntenseEmphasis"/>
          <w:rFonts w:ascii="Calibri" w:hAnsi="Calibri" w:eastAsia="Calibri" w:cs="Calibri"/>
          <w:b w:val="0"/>
          <w:bCs w:val="0"/>
          <w:i w:val="1"/>
          <w:iCs w:val="1"/>
          <w:caps w:val="0"/>
          <w:smallCaps w:val="0"/>
          <w:noProof w:val="0"/>
          <w:color w:val="0F4761" w:themeColor="accent1" w:themeTint="FF" w:themeShade="BF"/>
          <w:sz w:val="22"/>
          <w:szCs w:val="22"/>
          <w:lang w:val="en-GB"/>
        </w:rPr>
        <w:t>Online Meetings</w:t>
      </w:r>
    </w:p>
    <w:p xmlns:wp14="http://schemas.microsoft.com/office/word/2010/wordml" w:rsidP="23A90DBD" wp14:paraId="56CB2D30" wp14:textId="7246601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Platforms for Online Meetings</w:t>
      </w:r>
    </w:p>
    <w:p xmlns:wp14="http://schemas.microsoft.com/office/word/2010/wordml" w:rsidP="23A90DBD" wp14:paraId="48CB3388" wp14:textId="006EE036">
      <w:pPr>
        <w:pStyle w:val="ListParagraph"/>
        <w:numPr>
          <w:ilvl w:val="0"/>
          <w:numId w:val="4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Overview of popular tools (e.g., Microsoft Teams, Zoom, Google Meet).</w:t>
      </w:r>
    </w:p>
    <w:p xmlns:wp14="http://schemas.microsoft.com/office/word/2010/wordml" w:rsidP="23A90DBD" wp14:paraId="7E03F29C" wp14:textId="3E16E9E0">
      <w:pPr>
        <w:pStyle w:val="ListParagraph"/>
        <w:numPr>
          <w:ilvl w:val="0"/>
          <w:numId w:val="4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Key features: presenter permissions, screen sharing, breakout rooms, and chat functions.</w:t>
      </w:r>
    </w:p>
    <w:p xmlns:wp14="http://schemas.microsoft.com/office/word/2010/wordml" w:rsidP="23A90DBD" wp14:paraId="5094D0CF" wp14:textId="6A4950CB">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6ADB854D" wp14:textId="4F77174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Organising and Facilitating Online Meetings</w:t>
      </w:r>
    </w:p>
    <w:p xmlns:wp14="http://schemas.microsoft.com/office/word/2010/wordml" w:rsidP="23A90DBD" wp14:paraId="4F7ED689" wp14:textId="3CFA2FF4">
      <w:pPr>
        <w:pStyle w:val="ListParagraph"/>
        <w:numPr>
          <w:ilvl w:val="0"/>
          <w:numId w:val="4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Scheduling meetings and sharing links/invitations with attendees.</w:t>
      </w:r>
    </w:p>
    <w:p xmlns:wp14="http://schemas.microsoft.com/office/word/2010/wordml" w:rsidP="23A90DBD" wp14:paraId="54FF182C" wp14:textId="0DB4153E">
      <w:pPr>
        <w:pStyle w:val="ListParagraph"/>
        <w:numPr>
          <w:ilvl w:val="0"/>
          <w:numId w:val="4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Ensuring necessary resources (presentations, documents) are ready and accessible.</w:t>
      </w:r>
    </w:p>
    <w:p xmlns:wp14="http://schemas.microsoft.com/office/word/2010/wordml" w:rsidP="23A90DBD" wp14:paraId="7807EE72" wp14:textId="34A59BE6">
      <w:pPr>
        <w:pStyle w:val="ListParagraph"/>
        <w:numPr>
          <w:ilvl w:val="0"/>
          <w:numId w:val="4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Recording meetings for reference and sharing post-meeting summaries.</w:t>
      </w:r>
    </w:p>
    <w:p xmlns:wp14="http://schemas.microsoft.com/office/word/2010/wordml" w:rsidP="23A90DBD" wp14:paraId="6134603B" wp14:textId="5EBC5CAF">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71C83A14" wp14:textId="606987A8">
      <w:pPr>
        <w:spacing w:after="0" w:line="360" w:lineRule="auto"/>
        <w:ind w:left="0" w:hanging="10" w:firstLine="0"/>
        <w:rPr>
          <w:rFonts w:ascii="Calibri" w:hAnsi="Calibri" w:eastAsia="Calibri" w:cs="Calibri"/>
          <w:b w:val="0"/>
          <w:bCs w:val="0"/>
          <w:i w:val="0"/>
          <w:iCs w:val="0"/>
          <w:caps w:val="0"/>
          <w:smallCaps w:val="0"/>
          <w:noProof w:val="0"/>
          <w:color w:val="0F4761" w:themeColor="accent1" w:themeTint="FF" w:themeShade="BF"/>
          <w:sz w:val="22"/>
          <w:szCs w:val="22"/>
          <w:lang w:val="en-US"/>
        </w:rPr>
      </w:pPr>
      <w:r w:rsidRPr="23A90DBD" w:rsidR="7AF06B91">
        <w:rPr>
          <w:rStyle w:val="IntenseEmphasis"/>
          <w:rFonts w:ascii="Calibri" w:hAnsi="Calibri" w:eastAsia="Calibri" w:cs="Calibri"/>
          <w:b w:val="0"/>
          <w:bCs w:val="0"/>
          <w:i w:val="1"/>
          <w:iCs w:val="1"/>
          <w:caps w:val="0"/>
          <w:smallCaps w:val="0"/>
          <w:noProof w:val="0"/>
          <w:color w:val="0F4761" w:themeColor="accent1" w:themeTint="FF" w:themeShade="BF"/>
          <w:sz w:val="22"/>
          <w:szCs w:val="22"/>
          <w:lang w:val="en-GB"/>
        </w:rPr>
        <w:t>File Management</w:t>
      </w:r>
    </w:p>
    <w:p xmlns:wp14="http://schemas.microsoft.com/office/word/2010/wordml" w:rsidP="23A90DBD" wp14:paraId="53C2C302" wp14:textId="389186D3">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Understanding File Management Systems</w:t>
      </w:r>
    </w:p>
    <w:p xmlns:wp14="http://schemas.microsoft.com/office/word/2010/wordml" w:rsidP="23A90DBD" wp14:paraId="7E6F1727" wp14:textId="3601C49B">
      <w:pPr>
        <w:pStyle w:val="ListParagraph"/>
        <w:numPr>
          <w:ilvl w:val="0"/>
          <w:numId w:val="5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Benefits of organised file storage for efficiency and collaboration.</w:t>
      </w:r>
    </w:p>
    <w:p xmlns:wp14="http://schemas.microsoft.com/office/word/2010/wordml" w:rsidP="23A90DBD" wp14:paraId="627DBDFA" wp14:textId="2F178E2F">
      <w:pPr>
        <w:pStyle w:val="ListParagraph"/>
        <w:numPr>
          <w:ilvl w:val="0"/>
          <w:numId w:val="5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Tools for digital file management (e.g., SharePoint, Google Drive, Dropbox).</w:t>
      </w:r>
    </w:p>
    <w:p xmlns:wp14="http://schemas.microsoft.com/office/word/2010/wordml" w:rsidP="23A90DBD" wp14:paraId="1B5B032D" wp14:textId="0A07218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652A7EE" wp14:textId="4464BE7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Key File Management Practices</w:t>
      </w:r>
    </w:p>
    <w:p xmlns:wp14="http://schemas.microsoft.com/office/word/2010/wordml" w:rsidP="23A90DBD" wp14:paraId="7021244D" wp14:textId="12362348">
      <w:pPr>
        <w:pStyle w:val="ListParagraph"/>
        <w:numPr>
          <w:ilvl w:val="0"/>
          <w:numId w:val="5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Creating and maintaining folder hierarchies for easy access.</w:t>
      </w:r>
    </w:p>
    <w:p xmlns:wp14="http://schemas.microsoft.com/office/word/2010/wordml" w:rsidP="23A90DBD" wp14:paraId="566C0C75" wp14:textId="1BE05CCD">
      <w:pPr>
        <w:pStyle w:val="ListParagraph"/>
        <w:numPr>
          <w:ilvl w:val="0"/>
          <w:numId w:val="5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Version control to avoid duplication and confusion in collaborative work.</w:t>
      </w:r>
    </w:p>
    <w:p xmlns:wp14="http://schemas.microsoft.com/office/word/2010/wordml" w:rsidP="23A90DBD" wp14:paraId="31FAF639" wp14:textId="39DBB7C2">
      <w:pPr>
        <w:pStyle w:val="ListParagraph"/>
        <w:numPr>
          <w:ilvl w:val="0"/>
          <w:numId w:val="5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Applying naming conventions for better organisation.</w:t>
      </w:r>
    </w:p>
    <w:p xmlns:wp14="http://schemas.microsoft.com/office/word/2010/wordml" w:rsidP="23A90DBD" wp14:paraId="672051AE" wp14:textId="61E6BA5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0EEF5F8" wp14:textId="54066E12">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Security and Confidentiality in File Management</w:t>
      </w:r>
    </w:p>
    <w:p xmlns:wp14="http://schemas.microsoft.com/office/word/2010/wordml" w:rsidP="23A90DBD" wp14:paraId="7DCC5EAD" wp14:textId="756A91F3">
      <w:pPr>
        <w:pStyle w:val="ListParagraph"/>
        <w:numPr>
          <w:ilvl w:val="0"/>
          <w:numId w:val="5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Restricting access to sensitive files using permissions</w:t>
      </w:r>
    </w:p>
    <w:p xmlns:wp14="http://schemas.microsoft.com/office/word/2010/wordml" w:rsidP="23A90DBD" wp14:paraId="380D0166" wp14:textId="1AFD0330">
      <w:pPr>
        <w:pStyle w:val="ListParagraph"/>
        <w:numPr>
          <w:ilvl w:val="0"/>
          <w:numId w:val="5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Implementing data backup and recovery protocols.</w:t>
      </w:r>
    </w:p>
    <w:p xmlns:wp14="http://schemas.microsoft.com/office/word/2010/wordml" w:rsidP="23A90DBD" wp14:paraId="3B32B88D" wp14:textId="38AC8E33">
      <w:pPr>
        <w:pStyle w:val="ListParagraph"/>
        <w:numPr>
          <w:ilvl w:val="0"/>
          <w:numId w:val="5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Adhering to GDPR and other organisational policies for data protection.</w:t>
      </w:r>
    </w:p>
    <w:p xmlns:wp14="http://schemas.microsoft.com/office/word/2010/wordml" w:rsidP="23A90DBD" wp14:paraId="33F1F758" wp14:textId="39E848C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97B0043" wp14:textId="670E7C1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Integrating IT Applications for Communication Systems</w:t>
      </w:r>
    </w:p>
    <w:p xmlns:wp14="http://schemas.microsoft.com/office/word/2010/wordml" w:rsidP="23A90DBD" wp14:paraId="3848F76E" wp14:textId="62001263">
      <w:pPr>
        <w:pStyle w:val="ListParagraph"/>
        <w:numPr>
          <w:ilvl w:val="0"/>
          <w:numId w:val="5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How diary management, messaging, online meetings, and file management tools interconnect for seamless communication.</w:t>
      </w:r>
    </w:p>
    <w:p xmlns:wp14="http://schemas.microsoft.com/office/word/2010/wordml" w:rsidP="23A90DBD" wp14:paraId="35FEF852" wp14:textId="5EAF7A25">
      <w:pPr>
        <w:pStyle w:val="ListParagraph"/>
        <w:numPr>
          <w:ilvl w:val="0"/>
          <w:numId w:val="5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Choosing the right platform for specific administrative tasks.</w:t>
      </w:r>
    </w:p>
    <w:p xmlns:wp14="http://schemas.microsoft.com/office/word/2010/wordml" w:rsidP="23A90DBD" wp14:paraId="2E360F80" wp14:textId="3EEA3B06">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BD6FD0E" wp14:textId="52C8A2F5">
      <w:pPr>
        <w:spacing w:after="0" w:line="360" w:lineRule="auto"/>
        <w:ind w:left="0" w:hanging="10" w:firstLine="0"/>
        <w:rPr>
          <w:rFonts w:ascii="Aptos" w:hAnsi="Aptos" w:eastAsia="Aptos" w:cs="Aptos"/>
          <w:b w:val="0"/>
          <w:bCs w:val="0"/>
          <w:i w:val="0"/>
          <w:iCs w:val="0"/>
          <w:caps w:val="0"/>
          <w:smallCaps w:val="0"/>
          <w:noProof w:val="0"/>
          <w:color w:val="E97132" w:themeColor="accent2" w:themeTint="FF" w:themeShade="FF"/>
          <w:sz w:val="22"/>
          <w:szCs w:val="22"/>
          <w:lang w:val="en-US"/>
        </w:rPr>
      </w:pPr>
    </w:p>
    <w:p xmlns:wp14="http://schemas.microsoft.com/office/word/2010/wordml" w:rsidP="017723DB" wp14:paraId="2594FAAB" wp14:textId="790EF224">
      <w:pPr>
        <w:spacing w:after="0" w:line="360" w:lineRule="auto"/>
        <w:ind w:left="0" w:hanging="10" w:firstLine="0"/>
        <w:rPr>
          <w:rFonts w:ascii="Aptos" w:hAnsi="Aptos" w:eastAsia="Aptos" w:cs="Aptos"/>
          <w:b w:val="0"/>
          <w:bCs w:val="0"/>
          <w:i w:val="0"/>
          <w:iCs w:val="0"/>
          <w:caps w:val="0"/>
          <w:smallCaps w:val="0"/>
          <w:noProof w:val="0"/>
          <w:color w:val="auto"/>
          <w:sz w:val="22"/>
          <w:szCs w:val="22"/>
          <w:lang w:val="en-US"/>
        </w:rPr>
      </w:pPr>
      <w:r w:rsidRPr="017723DB" w:rsidR="7AF06B91">
        <w:rPr>
          <w:rFonts w:ascii="Aptos" w:hAnsi="Aptos" w:eastAsia="Aptos" w:cs="Aptos"/>
          <w:b w:val="1"/>
          <w:bCs w:val="1"/>
          <w:i w:val="0"/>
          <w:iCs w:val="0"/>
          <w:caps w:val="0"/>
          <w:smallCaps w:val="0"/>
          <w:strike w:val="0"/>
          <w:dstrike w:val="0"/>
          <w:noProof w:val="0"/>
          <w:color w:val="auto"/>
          <w:sz w:val="22"/>
          <w:szCs w:val="22"/>
          <w:u w:val="single"/>
          <w:lang w:val="en-GB"/>
        </w:rPr>
        <w:t xml:space="preserve">MIMLO 5: </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GB"/>
        </w:rPr>
        <w:t>Demonstrate</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GB"/>
        </w:rPr>
        <w:t xml:space="preserve"> effective verbal, written and presentation competencies, using IT skills, to support the communication of information to relevant stakeholders in the vocational area</w:t>
      </w:r>
      <w:r w:rsidRPr="017723DB" w:rsidR="7AF06B91">
        <w:rPr>
          <w:rFonts w:ascii="Aptos" w:hAnsi="Aptos" w:eastAsia="Aptos" w:cs="Aptos"/>
          <w:b w:val="1"/>
          <w:bCs w:val="1"/>
          <w:i w:val="0"/>
          <w:iCs w:val="0"/>
          <w:caps w:val="0"/>
          <w:smallCaps w:val="0"/>
          <w:strike w:val="0"/>
          <w:dstrike w:val="0"/>
          <w:noProof w:val="0"/>
          <w:color w:val="auto"/>
          <w:sz w:val="22"/>
          <w:szCs w:val="22"/>
          <w:u w:val="single"/>
          <w:lang w:val="en-GB"/>
        </w:rPr>
        <w:t xml:space="preserve">.  </w:t>
      </w:r>
    </w:p>
    <w:p xmlns:wp14="http://schemas.microsoft.com/office/word/2010/wordml" w:rsidP="017723DB" wp14:paraId="4A189F6F" wp14:textId="512D222A">
      <w:pPr>
        <w:spacing w:after="5" w:line="360" w:lineRule="auto"/>
        <w:ind w:left="10" w:hanging="10" w:firstLine="0"/>
        <w:rPr>
          <w:rFonts w:ascii="Aptos" w:hAnsi="Aptos" w:eastAsia="Aptos" w:cs="Aptos"/>
          <w:b w:val="1"/>
          <w:bCs w:val="1"/>
          <w:i w:val="0"/>
          <w:iCs w:val="0"/>
          <w:caps w:val="0"/>
          <w:smallCaps w:val="0"/>
          <w:noProof w:val="0"/>
          <w:color w:val="000000" w:themeColor="text1" w:themeTint="FF" w:themeShade="FF"/>
          <w:sz w:val="22"/>
          <w:szCs w:val="22"/>
          <w:lang w:val="en-US"/>
        </w:rPr>
      </w:pPr>
      <w:r w:rsidRPr="017723DB" w:rsidR="7AF06B91">
        <w:rPr>
          <w:rFonts w:ascii="Aptos" w:hAnsi="Aptos" w:eastAsia="Aptos" w:cs="Aptos"/>
          <w:b w:val="1"/>
          <w:bCs w:val="1"/>
          <w:i w:val="0"/>
          <w:iCs w:val="0"/>
          <w:caps w:val="0"/>
          <w:smallCaps w:val="0"/>
          <w:noProof w:val="0"/>
          <w:color w:val="000000" w:themeColor="text1" w:themeTint="FF" w:themeShade="FF"/>
          <w:sz w:val="22"/>
          <w:szCs w:val="22"/>
          <w:lang w:val="en-GB"/>
        </w:rPr>
        <w:t>IT Skills</w:t>
      </w:r>
    </w:p>
    <w:p xmlns:wp14="http://schemas.microsoft.com/office/word/2010/wordml" w:rsidP="017723DB" wp14:paraId="48D5F240" wp14:textId="4E7F62C0">
      <w:pPr>
        <w:pStyle w:val="ListParagraph"/>
        <w:numPr>
          <w:ilvl w:val="0"/>
          <w:numId w:val="5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Use of word processing software (Microsoft Word, Google Docs)</w:t>
      </w:r>
    </w:p>
    <w:p xmlns:wp14="http://schemas.microsoft.com/office/word/2010/wordml" w:rsidP="017723DB" wp14:paraId="5A64A317" wp14:textId="1343E885">
      <w:pPr>
        <w:pStyle w:val="ListParagraph"/>
        <w:numPr>
          <w:ilvl w:val="0"/>
          <w:numId w:val="5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Email management and diary management (Outlook, Gmail)</w:t>
      </w:r>
    </w:p>
    <w:p xmlns:wp14="http://schemas.microsoft.com/office/word/2010/wordml" w:rsidP="017723DB" wp14:paraId="6E00E1F5" wp14:textId="785652DE">
      <w:pPr>
        <w:pStyle w:val="ListParagraph"/>
        <w:numPr>
          <w:ilvl w:val="0"/>
          <w:numId w:val="54"/>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Digital collaboration tools (Microsoft Teams, Zoom)</w:t>
      </w:r>
    </w:p>
    <w:p xmlns:wp14="http://schemas.microsoft.com/office/word/2010/wordml" w:rsidP="017723DB" wp14:paraId="6022255B" wp14:textId="2B7081B7">
      <w:pPr>
        <w:spacing w:after="5" w:line="360" w:lineRule="auto"/>
        <w:ind w:left="-10" w:hanging="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17723DB" wp14:paraId="6916A2CA" wp14:textId="6901C008">
      <w:pPr>
        <w:spacing w:after="5" w:line="360" w:lineRule="auto"/>
        <w:ind w:left="0" w:hanging="10"/>
        <w:rPr>
          <w:rFonts w:ascii="Aptos" w:hAnsi="Aptos" w:eastAsia="Aptos" w:cs="Aptos"/>
          <w:b w:val="1"/>
          <w:bCs w:val="1"/>
          <w:i w:val="0"/>
          <w:iCs w:val="0"/>
          <w:caps w:val="0"/>
          <w:smallCaps w:val="0"/>
          <w:noProof w:val="0"/>
          <w:color w:val="000000" w:themeColor="text1" w:themeTint="FF" w:themeShade="FF"/>
          <w:sz w:val="22"/>
          <w:szCs w:val="22"/>
          <w:lang w:val="en-US"/>
        </w:rPr>
      </w:pPr>
      <w:r w:rsidRPr="017723DB" w:rsidR="7AF06B91">
        <w:rPr>
          <w:rFonts w:ascii="Aptos" w:hAnsi="Aptos" w:eastAsia="Aptos" w:cs="Aptos"/>
          <w:b w:val="1"/>
          <w:bCs w:val="1"/>
          <w:i w:val="0"/>
          <w:iCs w:val="0"/>
          <w:caps w:val="0"/>
          <w:smallCaps w:val="0"/>
          <w:noProof w:val="0"/>
          <w:color w:val="000000" w:themeColor="text1" w:themeTint="FF" w:themeShade="FF"/>
          <w:sz w:val="22"/>
          <w:szCs w:val="22"/>
          <w:lang w:val="en-GB"/>
        </w:rPr>
        <w:t>Written Communication Skills</w:t>
      </w:r>
    </w:p>
    <w:p xmlns:wp14="http://schemas.microsoft.com/office/word/2010/wordml" w:rsidP="017723DB" wp14:paraId="2CBB73AE" wp14:textId="03D1ABC1">
      <w:pPr>
        <w:pStyle w:val="ListParagraph"/>
        <w:numPr>
          <w:ilvl w:val="0"/>
          <w:numId w:val="55"/>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Business writing (grammar, structure)</w:t>
      </w:r>
    </w:p>
    <w:p xmlns:wp14="http://schemas.microsoft.com/office/word/2010/wordml" w:rsidP="017723DB" wp14:paraId="19FA49D4" wp14:textId="7F5C6DB6">
      <w:pPr>
        <w:pStyle w:val="ListParagraph"/>
        <w:numPr>
          <w:ilvl w:val="0"/>
          <w:numId w:val="55"/>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Proofreading and editing of documents</w:t>
      </w:r>
    </w:p>
    <w:p xmlns:wp14="http://schemas.microsoft.com/office/word/2010/wordml" w:rsidP="017723DB" wp14:paraId="223E0384" wp14:textId="7F78596B">
      <w:pPr>
        <w:pStyle w:val="ListParagraph"/>
        <w:numPr>
          <w:ilvl w:val="0"/>
          <w:numId w:val="55"/>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Email etiquette</w:t>
      </w:r>
    </w:p>
    <w:p xmlns:wp14="http://schemas.microsoft.com/office/word/2010/wordml" w:rsidP="017723DB" wp14:paraId="1F5D43B2" wp14:textId="2152331F">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017723DB" wp14:paraId="103369B0" wp14:textId="05DA5ED8">
      <w:pPr>
        <w:spacing w:after="5" w:line="360" w:lineRule="auto"/>
        <w:ind w:left="10" w:hanging="10"/>
        <w:rPr>
          <w:rFonts w:ascii="Aptos" w:hAnsi="Aptos" w:eastAsia="Aptos" w:cs="Aptos"/>
          <w:b w:val="1"/>
          <w:bCs w:val="1"/>
          <w:i w:val="0"/>
          <w:iCs w:val="0"/>
          <w:caps w:val="0"/>
          <w:smallCaps w:val="0"/>
          <w:noProof w:val="0"/>
          <w:color w:val="000000" w:themeColor="text1" w:themeTint="FF" w:themeShade="FF"/>
          <w:sz w:val="22"/>
          <w:szCs w:val="22"/>
          <w:lang w:val="en-US"/>
        </w:rPr>
      </w:pPr>
      <w:r w:rsidRPr="017723DB" w:rsidR="7AF06B91">
        <w:rPr>
          <w:rFonts w:ascii="Aptos" w:hAnsi="Aptos" w:eastAsia="Aptos" w:cs="Aptos"/>
          <w:b w:val="1"/>
          <w:bCs w:val="1"/>
          <w:i w:val="0"/>
          <w:iCs w:val="0"/>
          <w:caps w:val="0"/>
          <w:smallCaps w:val="0"/>
          <w:noProof w:val="0"/>
          <w:color w:val="000000" w:themeColor="text1" w:themeTint="FF" w:themeShade="FF"/>
          <w:sz w:val="22"/>
          <w:szCs w:val="22"/>
          <w:lang w:val="en-GB"/>
        </w:rPr>
        <w:t>Communication Skills</w:t>
      </w:r>
    </w:p>
    <w:p xmlns:wp14="http://schemas.microsoft.com/office/word/2010/wordml" w:rsidP="017723DB" wp14:paraId="03A8BF84" wp14:textId="78FC61F4">
      <w:pPr>
        <w:pStyle w:val="ListParagraph"/>
        <w:numPr>
          <w:ilvl w:val="0"/>
          <w:numId w:val="56"/>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Tailoring communication methods to different stakeholders</w:t>
      </w:r>
    </w:p>
    <w:p xmlns:wp14="http://schemas.microsoft.com/office/word/2010/wordml" w:rsidP="017723DB" wp14:paraId="7571A5BB" wp14:textId="59BE945A">
      <w:pPr>
        <w:pStyle w:val="ListParagraph"/>
        <w:numPr>
          <w:ilvl w:val="0"/>
          <w:numId w:val="56"/>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Ensuring confidentiality and compliance with data protection regulations</w:t>
      </w:r>
    </w:p>
    <w:p xmlns:wp14="http://schemas.microsoft.com/office/word/2010/wordml" w:rsidP="017723DB" wp14:paraId="4A510FC8" wp14:textId="2F03A8E4">
      <w:pPr>
        <w:pStyle w:val="ListParagraph"/>
        <w:numPr>
          <w:ilvl w:val="0"/>
          <w:numId w:val="56"/>
        </w:numPr>
        <w:spacing w:after="5"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17723DB" w:rsidR="7AF06B91">
        <w:rPr>
          <w:rFonts w:ascii="Aptos" w:hAnsi="Aptos" w:eastAsia="Aptos" w:cs="Aptos"/>
          <w:b w:val="0"/>
          <w:bCs w:val="0"/>
          <w:i w:val="0"/>
          <w:iCs w:val="0"/>
          <w:caps w:val="0"/>
          <w:smallCaps w:val="0"/>
          <w:noProof w:val="0"/>
          <w:color w:val="000000" w:themeColor="text1" w:themeTint="FF" w:themeShade="FF"/>
          <w:sz w:val="22"/>
          <w:szCs w:val="22"/>
          <w:lang w:val="en-GB"/>
        </w:rPr>
        <w:t>Using IT software to enhance communication efficiency</w:t>
      </w:r>
    </w:p>
    <w:p xmlns:wp14="http://schemas.microsoft.com/office/word/2010/wordml" w:rsidP="23A90DBD" wp14:paraId="50ACD626" wp14:textId="0B4AF064">
      <w:pPr>
        <w:spacing w:after="0" w:line="360" w:lineRule="auto"/>
        <w:ind w:left="0" w:hanging="10" w:firstLine="0"/>
        <w:rPr>
          <w:rFonts w:ascii="Aptos" w:hAnsi="Aptos" w:eastAsia="Aptos" w:cs="Aptos"/>
          <w:b w:val="0"/>
          <w:bCs w:val="0"/>
          <w:i w:val="0"/>
          <w:iCs w:val="0"/>
          <w:caps w:val="0"/>
          <w:smallCaps w:val="0"/>
          <w:noProof w:val="0"/>
          <w:color w:val="E97132" w:themeColor="accent2" w:themeTint="FF" w:themeShade="FF"/>
          <w:sz w:val="22"/>
          <w:szCs w:val="22"/>
          <w:lang w:val="en-US"/>
        </w:rPr>
      </w:pPr>
    </w:p>
    <w:p xmlns:wp14="http://schemas.microsoft.com/office/word/2010/wordml" w:rsidP="017723DB" wp14:paraId="47C8754A" wp14:textId="02B63C53">
      <w:pPr>
        <w:spacing w:after="0" w:line="360" w:lineRule="auto"/>
        <w:ind w:left="0" w:hanging="10" w:firstLine="0"/>
        <w:rPr>
          <w:rFonts w:ascii="Aptos" w:hAnsi="Aptos" w:eastAsia="Aptos" w:cs="Aptos"/>
          <w:b w:val="0"/>
          <w:bCs w:val="0"/>
          <w:i w:val="0"/>
          <w:iCs w:val="0"/>
          <w:caps w:val="0"/>
          <w:smallCaps w:val="0"/>
          <w:noProof w:val="0"/>
          <w:color w:val="auto" w:themeColor="accent2" w:themeTint="FF" w:themeShade="FF"/>
          <w:sz w:val="22"/>
          <w:szCs w:val="22"/>
          <w:lang w:val="en-US"/>
        </w:rPr>
      </w:pPr>
      <w:r w:rsidRPr="017723DB" w:rsidR="7AF06B91">
        <w:rPr>
          <w:rFonts w:ascii="Aptos" w:hAnsi="Aptos" w:eastAsia="Aptos" w:cs="Aptos"/>
          <w:b w:val="1"/>
          <w:bCs w:val="1"/>
          <w:i w:val="0"/>
          <w:iCs w:val="0"/>
          <w:caps w:val="0"/>
          <w:smallCaps w:val="0"/>
          <w:strike w:val="0"/>
          <w:dstrike w:val="0"/>
          <w:noProof w:val="0"/>
          <w:color w:val="auto"/>
          <w:sz w:val="22"/>
          <w:szCs w:val="22"/>
          <w:u w:val="single"/>
          <w:lang w:val="en-GB"/>
        </w:rPr>
        <w:t>MIMLO 6: Devise procurement procedures for business resources and supplies relevant to the vocational area.</w:t>
      </w:r>
    </w:p>
    <w:p xmlns:wp14="http://schemas.microsoft.com/office/word/2010/wordml" w:rsidP="23A90DBD" wp14:paraId="13959EBC" wp14:textId="7F6914E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E505702" wp14:textId="4A035F8A">
      <w:pPr>
        <w:spacing w:after="0" w:line="360" w:lineRule="auto"/>
        <w:ind w:left="0" w:hanging="10" w:firstLine="0"/>
        <w:rPr>
          <w:rFonts w:ascii="Calibri" w:hAnsi="Calibri" w:eastAsia="Calibri" w:cs="Calibri"/>
          <w:b w:val="0"/>
          <w:bCs w:val="0"/>
          <w:i w:val="0"/>
          <w:iCs w:val="0"/>
          <w:caps w:val="0"/>
          <w:smallCaps w:val="0"/>
          <w:noProof w:val="0"/>
          <w:color w:val="0F4761" w:themeColor="accent1" w:themeTint="FF" w:themeShade="BF"/>
          <w:sz w:val="22"/>
          <w:szCs w:val="22"/>
          <w:lang w:val="en-US"/>
        </w:rPr>
      </w:pPr>
      <w:r w:rsidRPr="23A90DBD" w:rsidR="7AF06B91">
        <w:rPr>
          <w:rStyle w:val="IntenseEmphasis"/>
          <w:rFonts w:ascii="Calibri" w:hAnsi="Calibri" w:eastAsia="Calibri" w:cs="Calibri"/>
          <w:b w:val="0"/>
          <w:bCs w:val="0"/>
          <w:i w:val="1"/>
          <w:iCs w:val="1"/>
          <w:caps w:val="0"/>
          <w:smallCaps w:val="0"/>
          <w:noProof w:val="0"/>
          <w:color w:val="0F4761" w:themeColor="accent1" w:themeTint="FF" w:themeShade="BF"/>
          <w:sz w:val="22"/>
          <w:szCs w:val="22"/>
          <w:lang w:val="en-GB"/>
        </w:rPr>
        <w:t>Procurement</w:t>
      </w:r>
    </w:p>
    <w:p xmlns:wp14="http://schemas.microsoft.com/office/word/2010/wordml" w:rsidP="23A90DBD" wp14:paraId="0D00BC97" wp14:textId="61E6B9C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Definition and Importance</w:t>
      </w:r>
    </w:p>
    <w:p xmlns:wp14="http://schemas.microsoft.com/office/word/2010/wordml" w:rsidP="23A90DBD" wp14:paraId="7E1E40CD" wp14:textId="0699E8C4">
      <w:pPr>
        <w:pStyle w:val="ListParagraph"/>
        <w:numPr>
          <w:ilvl w:val="0"/>
          <w:numId w:val="5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Overview of procurement in business operations.</w:t>
      </w:r>
    </w:p>
    <w:p xmlns:wp14="http://schemas.microsoft.com/office/word/2010/wordml" w:rsidP="23A90DBD" wp14:paraId="0DCEF743" wp14:textId="76ACD3C6">
      <w:pPr>
        <w:pStyle w:val="ListParagraph"/>
        <w:numPr>
          <w:ilvl w:val="0"/>
          <w:numId w:val="5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Role of procurement in cost management, quality assurance, and operational efficiency.</w:t>
      </w:r>
    </w:p>
    <w:p xmlns:wp14="http://schemas.microsoft.com/office/word/2010/wordml" w:rsidP="23A90DBD" wp14:paraId="19710A26" wp14:textId="47B96B11">
      <w:pPr>
        <w:pStyle w:val="ListParagraph"/>
        <w:numPr>
          <w:ilvl w:val="0"/>
          <w:numId w:val="57"/>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Tailoring procurement practices to industry-specific needs (e.g., healthcare, retail, construction).</w:t>
      </w:r>
    </w:p>
    <w:p xmlns:wp14="http://schemas.microsoft.com/office/word/2010/wordml" w:rsidP="23A90DBD" wp14:paraId="18C98083" wp14:textId="6D42033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9FEA2A4" wp14:textId="2B2AEF9C">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Identifying Procurement Needs</w:t>
      </w:r>
    </w:p>
    <w:p xmlns:wp14="http://schemas.microsoft.com/office/word/2010/wordml" w:rsidP="23A90DBD" wp14:paraId="31BC6B70" wp14:textId="763C8716">
      <w:pPr>
        <w:pStyle w:val="ListParagraph"/>
        <w:numPr>
          <w:ilvl w:val="0"/>
          <w:numId w:val="5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Conducting needs assessments to determine required resources and supplies.</w:t>
      </w:r>
    </w:p>
    <w:p xmlns:wp14="http://schemas.microsoft.com/office/word/2010/wordml" w:rsidP="23A90DBD" wp14:paraId="1924A482" wp14:textId="59FBD201">
      <w:pPr>
        <w:pStyle w:val="ListParagraph"/>
        <w:numPr>
          <w:ilvl w:val="0"/>
          <w:numId w:val="5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Categorising procurement items (e.g., consumables, capital equipment, services relevant to vocational area).</w:t>
      </w:r>
    </w:p>
    <w:p xmlns:wp14="http://schemas.microsoft.com/office/word/2010/wordml" w:rsidP="23A90DBD" wp14:paraId="4F730F22" wp14:textId="13126864">
      <w:pPr>
        <w:pStyle w:val="ListParagraph"/>
        <w:numPr>
          <w:ilvl w:val="0"/>
          <w:numId w:val="58"/>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Forecasting demand to avoid overstocking or shortages.</w:t>
      </w:r>
    </w:p>
    <w:p xmlns:wp14="http://schemas.microsoft.com/office/word/2010/wordml" w:rsidP="23A90DBD" wp14:paraId="61D848DC" wp14:textId="5D821A5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49F02888" wp14:textId="0976AA81">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Components of a Procurement Policy</w:t>
      </w:r>
    </w:p>
    <w:p xmlns:wp14="http://schemas.microsoft.com/office/word/2010/wordml" w:rsidP="23A90DBD" wp14:paraId="4E9A68BD" wp14:textId="5446CA78">
      <w:pPr>
        <w:pStyle w:val="ListParagraph"/>
        <w:numPr>
          <w:ilvl w:val="0"/>
          <w:numId w:val="5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Establishing clear objectives</w:t>
      </w:r>
    </w:p>
    <w:p xmlns:wp14="http://schemas.microsoft.com/office/word/2010/wordml" w:rsidP="23A90DBD" wp14:paraId="6316AD7E" wp14:textId="73E5A937">
      <w:pPr>
        <w:pStyle w:val="ListParagraph"/>
        <w:numPr>
          <w:ilvl w:val="0"/>
          <w:numId w:val="5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Setting thresholds for approvals and spending limits.</w:t>
      </w:r>
    </w:p>
    <w:p xmlns:wp14="http://schemas.microsoft.com/office/word/2010/wordml" w:rsidP="23A90DBD" wp14:paraId="4C0C4FBD" wp14:textId="4CE3D9EA">
      <w:pPr>
        <w:pStyle w:val="ListParagraph"/>
        <w:numPr>
          <w:ilvl w:val="0"/>
          <w:numId w:val="59"/>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Defining roles and responsibilities in the procurement process.</w:t>
      </w:r>
    </w:p>
    <w:p xmlns:wp14="http://schemas.microsoft.com/office/word/2010/wordml" w:rsidP="23A90DBD" wp14:paraId="33B6623A" wp14:textId="7D1DCF40">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0115A648" wp14:textId="5363A06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Supplier Selection and Management</w:t>
      </w:r>
    </w:p>
    <w:p xmlns:wp14="http://schemas.microsoft.com/office/word/2010/wordml" w:rsidP="23A90DBD" wp14:paraId="2F62D4F5" wp14:textId="13E2C28E">
      <w:pPr>
        <w:pStyle w:val="ListParagraph"/>
        <w:numPr>
          <w:ilvl w:val="0"/>
          <w:numId w:val="6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Criteria for selecting reliable suppliers: quality, cost, delivery time, and reputation.</w:t>
      </w:r>
    </w:p>
    <w:p xmlns:wp14="http://schemas.microsoft.com/office/word/2010/wordml" w:rsidP="23A90DBD" wp14:paraId="4100973D" wp14:textId="395B8A9B">
      <w:pPr>
        <w:pStyle w:val="ListParagraph"/>
        <w:numPr>
          <w:ilvl w:val="0"/>
          <w:numId w:val="6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Creating a supplier database and maintaining supplier relationships.</w:t>
      </w:r>
    </w:p>
    <w:p xmlns:wp14="http://schemas.microsoft.com/office/word/2010/wordml" w:rsidP="23A90DBD" wp14:paraId="6DCCA18F" wp14:textId="61E55530">
      <w:pPr>
        <w:pStyle w:val="ListParagraph"/>
        <w:numPr>
          <w:ilvl w:val="0"/>
          <w:numId w:val="60"/>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Negotiating contracts and establishing terms of service.</w:t>
      </w:r>
    </w:p>
    <w:p xmlns:wp14="http://schemas.microsoft.com/office/word/2010/wordml" w:rsidP="23A90DBD" wp14:paraId="53519832" wp14:textId="4B650CF8">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D94C77F" wp14:textId="6D435B75">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Purchasing and Ordering Procedures</w:t>
      </w:r>
    </w:p>
    <w:p xmlns:wp14="http://schemas.microsoft.com/office/word/2010/wordml" w:rsidP="23A90DBD" wp14:paraId="3DC5529C" wp14:textId="36915F77">
      <w:pPr>
        <w:pStyle w:val="ListParagraph"/>
        <w:numPr>
          <w:ilvl w:val="0"/>
          <w:numId w:val="6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Using purchase orders (POs) to formalise procurement.</w:t>
      </w:r>
    </w:p>
    <w:p xmlns:wp14="http://schemas.microsoft.com/office/word/2010/wordml" w:rsidP="23A90DBD" wp14:paraId="491AE8C3" wp14:textId="4BAC9172">
      <w:pPr>
        <w:pStyle w:val="ListParagraph"/>
        <w:numPr>
          <w:ilvl w:val="0"/>
          <w:numId w:val="6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Establishing frameworks/workflows for procurement decisions.</w:t>
      </w:r>
    </w:p>
    <w:p xmlns:wp14="http://schemas.microsoft.com/office/word/2010/wordml" w:rsidP="23A90DBD" wp14:paraId="1EA68031" wp14:textId="5EA712CC">
      <w:pPr>
        <w:pStyle w:val="ListParagraph"/>
        <w:numPr>
          <w:ilvl w:val="0"/>
          <w:numId w:val="61"/>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Managing standing orders and one-off purchases.</w:t>
      </w:r>
    </w:p>
    <w:p xmlns:wp14="http://schemas.microsoft.com/office/word/2010/wordml" w:rsidP="23A90DBD" wp14:paraId="230FB13F" wp14:textId="6811507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2AD98168" wp14:textId="7FCCCED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Documentation and Reporting</w:t>
      </w:r>
    </w:p>
    <w:p xmlns:wp14="http://schemas.microsoft.com/office/word/2010/wordml" w:rsidP="23A90DBD" wp14:paraId="7A7FFD93" wp14:textId="0343463F">
      <w:pPr>
        <w:pStyle w:val="ListParagraph"/>
        <w:numPr>
          <w:ilvl w:val="0"/>
          <w:numId w:val="6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Maintaining records of procurement decisions for audit trails.</w:t>
      </w:r>
    </w:p>
    <w:p xmlns:wp14="http://schemas.microsoft.com/office/word/2010/wordml" w:rsidP="23A90DBD" wp14:paraId="7FB13054" wp14:textId="30BF8626">
      <w:pPr>
        <w:pStyle w:val="ListParagraph"/>
        <w:numPr>
          <w:ilvl w:val="0"/>
          <w:numId w:val="62"/>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Generating procurement reports to track spending and supplier performance.</w:t>
      </w:r>
    </w:p>
    <w:p xmlns:wp14="http://schemas.microsoft.com/office/word/2010/wordml" w:rsidP="23A90DBD" wp14:paraId="1E428599" wp14:textId="71604A9E">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573B0148" wp14:textId="7FC1FFC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Receiving and Quality Assurance</w:t>
      </w:r>
    </w:p>
    <w:p xmlns:wp14="http://schemas.microsoft.com/office/word/2010/wordml" w:rsidP="23A90DBD" wp14:paraId="15E8A73D" wp14:textId="0548842A">
      <w:pPr>
        <w:pStyle w:val="ListParagraph"/>
        <w:numPr>
          <w:ilvl w:val="0"/>
          <w:numId w:val="6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Developing procedures for inspecting and accepting deliveries.</w:t>
      </w:r>
    </w:p>
    <w:p xmlns:wp14="http://schemas.microsoft.com/office/word/2010/wordml" w:rsidP="23A90DBD" wp14:paraId="2D90A639" wp14:textId="017A0852">
      <w:pPr>
        <w:pStyle w:val="ListParagraph"/>
        <w:numPr>
          <w:ilvl w:val="0"/>
          <w:numId w:val="6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Reporting and managing discrepancies in received goods or services.</w:t>
      </w:r>
    </w:p>
    <w:p xmlns:wp14="http://schemas.microsoft.com/office/word/2010/wordml" w:rsidP="23A90DBD" wp14:paraId="6971737D" wp14:textId="6916B2EC">
      <w:pPr>
        <w:pStyle w:val="ListParagraph"/>
        <w:numPr>
          <w:ilvl w:val="0"/>
          <w:numId w:val="63"/>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Recording procurement data for accountability and audit purposes.</w:t>
      </w:r>
    </w:p>
    <w:p xmlns:wp14="http://schemas.microsoft.com/office/word/2010/wordml" w:rsidP="23A90DBD" wp14:paraId="2E6645DF" wp14:textId="020AF4D9">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6A732E14" wp14:textId="2878AAC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Monitoring and Review</w:t>
      </w:r>
    </w:p>
    <w:p xmlns:wp14="http://schemas.microsoft.com/office/word/2010/wordml" w:rsidP="23A90DBD" wp14:paraId="27C40C1A" wp14:textId="16FB75F5">
      <w:pPr>
        <w:pStyle w:val="ListParagraph"/>
        <w:numPr>
          <w:ilvl w:val="0"/>
          <w:numId w:val="6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Importance of regularly reviewing procurement policies to ensure relevance and effectiveness.</w:t>
      </w:r>
    </w:p>
    <w:p xmlns:wp14="http://schemas.microsoft.com/office/word/2010/wordml" w:rsidP="23A90DBD" wp14:paraId="4B8CD0B5" wp14:textId="61858D10">
      <w:pPr>
        <w:pStyle w:val="ListParagraph"/>
        <w:numPr>
          <w:ilvl w:val="0"/>
          <w:numId w:val="64"/>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Incorporating feedback from stakeholders for continuous improvement.</w:t>
      </w:r>
    </w:p>
    <w:p xmlns:wp14="http://schemas.microsoft.com/office/word/2010/wordml" w:rsidP="23A90DBD" wp14:paraId="551775CF" wp14:textId="42BC13F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33AF4B9D" wp14:textId="004CEE64">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Compliance &amp; Best Practices</w:t>
      </w:r>
    </w:p>
    <w:p xmlns:wp14="http://schemas.microsoft.com/office/word/2010/wordml" w:rsidP="23A90DBD" wp14:paraId="732C1917" wp14:textId="0C4B1F07">
      <w:pPr>
        <w:pStyle w:val="ListParagraph"/>
        <w:numPr>
          <w:ilvl w:val="0"/>
          <w:numId w:val="6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Overview of any guidelines affecting procurement (e.g., Public Procurement Guidelines).</w:t>
      </w:r>
    </w:p>
    <w:p xmlns:wp14="http://schemas.microsoft.com/office/word/2010/wordml" w:rsidP="23A90DBD" wp14:paraId="520350AE" wp14:textId="6FA0B8FA">
      <w:pPr>
        <w:pStyle w:val="ListParagraph"/>
        <w:numPr>
          <w:ilvl w:val="0"/>
          <w:numId w:val="6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Ethical considerations, including anti-bribery and anti-corruption measures.</w:t>
      </w:r>
    </w:p>
    <w:p xmlns:wp14="http://schemas.microsoft.com/office/word/2010/wordml" w:rsidP="23A90DBD" wp14:paraId="04A5BC1A" wp14:textId="5A0E0A02">
      <w:pPr>
        <w:pStyle w:val="ListParagraph"/>
        <w:numPr>
          <w:ilvl w:val="0"/>
          <w:numId w:val="6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Principles of green procurement: prioritising environmentally friendly products and services.</w:t>
      </w:r>
    </w:p>
    <w:p xmlns:wp14="http://schemas.microsoft.com/office/word/2010/wordml" w:rsidP="23A90DBD" wp14:paraId="5952966D" wp14:textId="0BFFF64B">
      <w:pPr>
        <w:pStyle w:val="ListParagraph"/>
        <w:numPr>
          <w:ilvl w:val="0"/>
          <w:numId w:val="65"/>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Encouraging local sourcing to support community economies.</w:t>
      </w:r>
    </w:p>
    <w:p xmlns:wp14="http://schemas.microsoft.com/office/word/2010/wordml" w:rsidP="23A90DBD" wp14:paraId="4AE53189" wp14:textId="06AF832D">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64D05CB4" wp14:textId="424B1217">
      <w:pPr>
        <w:spacing w:after="0"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Security and Data Management</w:t>
      </w:r>
    </w:p>
    <w:p xmlns:wp14="http://schemas.microsoft.com/office/word/2010/wordml" w:rsidP="23A90DBD" wp14:paraId="51C869EA" wp14:textId="44E35E4A">
      <w:pPr>
        <w:pStyle w:val="ListParagraph"/>
        <w:numPr>
          <w:ilvl w:val="0"/>
          <w:numId w:val="6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Protecting sensitive procurement data from breaches and/or fraud.</w:t>
      </w:r>
    </w:p>
    <w:p xmlns:wp14="http://schemas.microsoft.com/office/word/2010/wordml" w:rsidP="23A90DBD" wp14:paraId="6211878C" wp14:textId="3239CFF4">
      <w:pPr>
        <w:pStyle w:val="ListParagraph"/>
        <w:numPr>
          <w:ilvl w:val="0"/>
          <w:numId w:val="66"/>
        </w:numPr>
        <w:spacing w:after="0" w:line="36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Ensuring compliance with GDPR in supplier communications and record-keeping.</w:t>
      </w:r>
    </w:p>
    <w:p xmlns:wp14="http://schemas.microsoft.com/office/word/2010/wordml" w:rsidP="23A90DBD" wp14:paraId="38CD2274" wp14:textId="1E876221">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1582955A" wp14:textId="44279F71">
      <w:pPr>
        <w:pStyle w:val="Heading1"/>
        <w:keepNext w:val="1"/>
        <w:keepLines w:val="1"/>
        <w:pBdr>
          <w:top w:val="single" w:color="0E2841" w:sz="4" w:space="1"/>
          <w:bottom w:val="single" w:color="0E2841" w:sz="4" w:space="1"/>
        </w:pBdr>
        <w:spacing w:before="360" w:after="80" w:line="259" w:lineRule="auto"/>
        <w:ind w:left="0" w:hanging="10" w:firstLine="0"/>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23A90DBD" w:rsidR="7AF06B91">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t xml:space="preserve">10b. Suggested Resources </w:t>
      </w:r>
    </w:p>
    <w:p xmlns:wp14="http://schemas.microsoft.com/office/word/2010/wordml" w:rsidP="23A90DBD" wp14:paraId="553D3080" wp14:textId="24F71503">
      <w:pPr>
        <w:spacing w:after="5" w:line="360" w:lineRule="auto"/>
        <w:ind w:left="0"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 xml:space="preserve">Suggested books </w:t>
      </w:r>
    </w:p>
    <w:p xmlns:wp14="http://schemas.microsoft.com/office/word/2010/wordml" w:rsidP="23A90DBD" wp14:paraId="47A0F0A9" wp14:textId="7AE3A0DC">
      <w:pPr>
        <w:pStyle w:val="paragraph"/>
        <w:tabs>
          <w:tab w:val="clear" w:leader="none" w:pos="720"/>
          <w:tab w:val="num" w:leader="none" w:pos="1553"/>
        </w:tabs>
        <w:spacing w:before="0" w:beforeAutospacing="off" w:after="0" w:afterAutospacing="off" w:line="240" w:lineRule="auto"/>
        <w:ind w:left="709" w:right="132"/>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 xml:space="preserve">Further Education Support Service and Education and Training Boards Ireland (2019) </w:t>
      </w:r>
      <w:r w:rsidRPr="23A90DBD" w:rsidR="7AF06B91">
        <w:rPr>
          <w:rFonts w:ascii="Aptos" w:hAnsi="Aptos" w:eastAsia="Aptos" w:cs="Aptos"/>
          <w:b w:val="0"/>
          <w:bCs w:val="0"/>
          <w:i w:val="1"/>
          <w:iCs w:val="1"/>
          <w:caps w:val="0"/>
          <w:smallCaps w:val="0"/>
          <w:noProof w:val="0"/>
          <w:color w:val="000000" w:themeColor="text1" w:themeTint="FF" w:themeShade="FF"/>
          <w:sz w:val="22"/>
          <w:szCs w:val="22"/>
          <w:lang w:val="en-GB"/>
        </w:rPr>
        <w:t>Referencing handbook for the FET sector</w:t>
      </w: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 Available from</w:t>
      </w:r>
    </w:p>
    <w:p xmlns:wp14="http://schemas.microsoft.com/office/word/2010/wordml" w:rsidP="23A90DBD" wp14:paraId="5B30D9A3" wp14:textId="404CD622">
      <w:pPr>
        <w:spacing w:before="0" w:beforeAutospacing="off" w:after="0" w:afterAutospacing="off" w:line="240" w:lineRule="auto"/>
        <w:ind w:left="709" w:right="132" w:hanging="10" w:firstLine="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hyperlink r:id="R8257cbfd5c6a41dd">
        <w:r w:rsidRPr="23A90DBD" w:rsidR="7AF06B91">
          <w:rPr>
            <w:rStyle w:val="Hyperlink"/>
            <w:rFonts w:ascii="Times New Roman" w:hAnsi="Times New Roman" w:eastAsia="Times New Roman" w:cs="Times New Roman"/>
            <w:b w:val="0"/>
            <w:bCs w:val="0"/>
            <w:i w:val="0"/>
            <w:iCs w:val="0"/>
            <w:caps w:val="0"/>
            <w:smallCaps w:val="0"/>
            <w:strike w:val="0"/>
            <w:dstrike w:val="0"/>
            <w:noProof w:val="0"/>
            <w:sz w:val="24"/>
            <w:szCs w:val="24"/>
            <w:lang w:val="en-GB"/>
          </w:rPr>
          <w:t>https://www.fess.ie/images/stories/ResourcesForTutors/Referencing_Handbook_files/Referencing_Handbook_February_2019.pdf</w:t>
        </w:r>
      </w:hyperlink>
      <w:r w:rsidRPr="23A90DBD" w:rsidR="7AF06B9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 xml:space="preserve">  [accessed 10 June 2024]</w:t>
      </w:r>
    </w:p>
    <w:p xmlns:wp14="http://schemas.microsoft.com/office/word/2010/wordml" w:rsidP="23A90DBD" wp14:paraId="5FC4ACDE" wp14:textId="4D612D71">
      <w:pPr>
        <w:spacing w:before="0" w:beforeAutospacing="off" w:after="0" w:afterAutospacing="off" w:line="240" w:lineRule="auto"/>
        <w:ind w:left="709" w:right="132" w:hanging="10" w:firstLine="0"/>
        <w:rPr>
          <w:rFonts w:ascii="Aptos" w:hAnsi="Aptos" w:eastAsia="Aptos" w:cs="Aptos"/>
          <w:b w:val="0"/>
          <w:bCs w:val="0"/>
          <w:i w:val="0"/>
          <w:iCs w:val="0"/>
          <w:caps w:val="0"/>
          <w:smallCaps w:val="0"/>
          <w:noProof w:val="0"/>
          <w:color w:val="467886"/>
          <w:sz w:val="22"/>
          <w:szCs w:val="22"/>
          <w:lang w:val="en-US"/>
        </w:rPr>
      </w:pPr>
    </w:p>
    <w:p xmlns:wp14="http://schemas.microsoft.com/office/word/2010/wordml" w:rsidP="23A90DBD" wp14:paraId="13735C2E" wp14:textId="28BE77BF">
      <w:pPr>
        <w:pStyle w:val="paragraph"/>
        <w:tabs>
          <w:tab w:val="clear" w:leader="none" w:pos="720"/>
          <w:tab w:val="num" w:leader="none" w:pos="1553"/>
        </w:tabs>
        <w:spacing w:before="0" w:beforeAutospacing="off" w:after="0" w:afterAutospacing="off" w:line="240" w:lineRule="auto"/>
        <w:ind w:left="709" w:right="132"/>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Further Education Support Service and Education and Training Boards Ireland (2019) Academic</w:t>
      </w:r>
      <w:r w:rsidRPr="23A90DBD" w:rsidR="7AF06B91">
        <w:rPr>
          <w:rFonts w:ascii="Aptos" w:hAnsi="Aptos" w:eastAsia="Aptos" w:cs="Aptos"/>
          <w:b w:val="0"/>
          <w:bCs w:val="0"/>
          <w:i w:val="1"/>
          <w:iCs w:val="1"/>
          <w:caps w:val="0"/>
          <w:smallCaps w:val="0"/>
          <w:noProof w:val="0"/>
          <w:color w:val="000000" w:themeColor="text1" w:themeTint="FF" w:themeShade="FF"/>
          <w:sz w:val="22"/>
          <w:szCs w:val="22"/>
          <w:lang w:val="en-GB"/>
        </w:rPr>
        <w:t xml:space="preserve"> writing handbook for learners in the FET sector.</w:t>
      </w:r>
      <w:r w:rsidRPr="23A90DBD" w:rsidR="7AF06B91">
        <w:rPr>
          <w:rFonts w:ascii="Aptos" w:hAnsi="Aptos" w:eastAsia="Aptos" w:cs="Aptos"/>
          <w:b w:val="0"/>
          <w:bCs w:val="0"/>
          <w:i w:val="0"/>
          <w:iCs w:val="0"/>
          <w:caps w:val="0"/>
          <w:smallCaps w:val="0"/>
          <w:noProof w:val="0"/>
          <w:color w:val="000000" w:themeColor="text1" w:themeTint="FF" w:themeShade="FF"/>
          <w:sz w:val="22"/>
          <w:szCs w:val="22"/>
          <w:lang w:val="en-GB"/>
        </w:rPr>
        <w:t xml:space="preserve"> Available from</w:t>
      </w:r>
    </w:p>
    <w:p xmlns:wp14="http://schemas.microsoft.com/office/word/2010/wordml" w:rsidP="23A90DBD" wp14:paraId="4E1B00A2" wp14:textId="1D33F84C">
      <w:pPr>
        <w:spacing w:before="0" w:beforeAutospacing="off" w:after="0" w:afterAutospacing="off" w:line="240" w:lineRule="auto"/>
        <w:ind w:left="709" w:right="132" w:hanging="10" w:firstLine="0"/>
        <w:rPr>
          <w:rFonts w:ascii="Aptos" w:hAnsi="Aptos" w:eastAsia="Aptos" w:cs="Aptos"/>
          <w:b w:val="0"/>
          <w:bCs w:val="0"/>
          <w:i w:val="0"/>
          <w:iCs w:val="0"/>
          <w:caps w:val="0"/>
          <w:smallCaps w:val="0"/>
          <w:noProof w:val="0"/>
          <w:color w:val="000000" w:themeColor="text1" w:themeTint="FF" w:themeShade="FF"/>
          <w:sz w:val="22"/>
          <w:szCs w:val="22"/>
          <w:lang w:val="en-US"/>
        </w:rPr>
      </w:pPr>
      <w:hyperlink r:id="Rf4f1982dddc3407b">
        <w:r w:rsidRPr="23A90DBD" w:rsidR="7AF06B91">
          <w:rPr>
            <w:rStyle w:val="Hyperlink"/>
            <w:rFonts w:ascii="Aptos" w:hAnsi="Aptos" w:eastAsia="Aptos" w:cs="Aptos"/>
            <w:b w:val="0"/>
            <w:bCs w:val="0"/>
            <w:i w:val="0"/>
            <w:iCs w:val="0"/>
            <w:caps w:val="0"/>
            <w:smallCaps w:val="0"/>
            <w:strike w:val="0"/>
            <w:dstrike w:val="0"/>
            <w:noProof w:val="0"/>
            <w:sz w:val="22"/>
            <w:szCs w:val="22"/>
            <w:lang w:val="en-GB"/>
          </w:rPr>
          <w:t>https://fess.ie/images/stories/ResourcesForTutors/AcademicWritingHandbookForLearnersInTheFETSector.pdf</w:t>
        </w:r>
      </w:hyperlink>
      <w:r w:rsidRPr="23A90DBD" w:rsidR="7AF06B91">
        <w:rPr>
          <w:rStyle w:val="Hyperlink"/>
          <w:rFonts w:ascii="Aptos" w:hAnsi="Aptos" w:eastAsia="Aptos" w:cs="Aptos"/>
          <w:b w:val="0"/>
          <w:bCs w:val="0"/>
          <w:i w:val="0"/>
          <w:iCs w:val="0"/>
          <w:caps w:val="0"/>
          <w:smallCaps w:val="0"/>
          <w:strike w:val="0"/>
          <w:dstrike w:val="0"/>
          <w:noProof w:val="0"/>
          <w:sz w:val="22"/>
          <w:szCs w:val="22"/>
          <w:lang w:val="en-GB"/>
        </w:rPr>
        <w:t xml:space="preserve"> [accessed 10 June 2024]. </w:t>
      </w:r>
    </w:p>
    <w:p xmlns:wp14="http://schemas.microsoft.com/office/word/2010/wordml" w:rsidP="23A90DBD" wp14:paraId="41E0ADFF" wp14:textId="381703DC">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rsidP="23A90DBD" wp14:paraId="3D555FC2" wp14:textId="4D9EECE8">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r w:rsidRPr="23A90DBD" w:rsidR="7AF06B91">
        <w:rPr>
          <w:rFonts w:ascii="Aptos" w:hAnsi="Aptos" w:eastAsia="Aptos" w:cs="Aptos"/>
          <w:b w:val="1"/>
          <w:bCs w:val="1"/>
          <w:i w:val="0"/>
          <w:iCs w:val="0"/>
          <w:caps w:val="0"/>
          <w:smallCaps w:val="0"/>
          <w:noProof w:val="0"/>
          <w:color w:val="000000" w:themeColor="text1" w:themeTint="FF" w:themeShade="FF"/>
          <w:sz w:val="22"/>
          <w:szCs w:val="22"/>
          <w:lang w:val="en-GB"/>
        </w:rPr>
        <w:t xml:space="preserve">Suggested web resources </w:t>
      </w:r>
    </w:p>
    <w:p xmlns:wp14="http://schemas.microsoft.com/office/word/2010/wordml" w:rsidP="23A90DBD" wp14:paraId="78A2236A" wp14:textId="1ABF6DF1">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742"/>
        <w:gridCol w:w="2232"/>
        <w:gridCol w:w="5386"/>
      </w:tblGrid>
      <w:tr w:rsidR="23A90DBD" w:rsidTr="23A90DBD" w14:paraId="13D96B4E">
        <w:trPr>
          <w:trHeight w:val="300"/>
        </w:trPr>
        <w:tc>
          <w:tcPr>
            <w:tcW w:w="1742" w:type="dxa"/>
            <w:shd w:val="clear" w:color="auto" w:fill="002060"/>
            <w:tcMar>
              <w:left w:w="105" w:type="dxa"/>
              <w:right w:w="105" w:type="dxa"/>
            </w:tcMar>
            <w:vAlign w:val="top"/>
          </w:tcPr>
          <w:p w:rsidR="23A90DBD" w:rsidP="23A90DBD" w:rsidRDefault="23A90DBD" w14:paraId="238CD85F" w14:textId="37207F60">
            <w:pPr>
              <w:spacing w:after="5" w:line="276" w:lineRule="auto"/>
              <w:ind w:left="0" w:hanging="10" w:firstLine="0"/>
              <w:rPr>
                <w:rFonts w:ascii="Aptos" w:hAnsi="Aptos" w:eastAsia="Aptos" w:cs="Aptos"/>
                <w:b w:val="0"/>
                <w:bCs w:val="0"/>
                <w:i w:val="0"/>
                <w:iCs w:val="0"/>
                <w:color w:val="FFFFFF" w:themeColor="background1" w:themeTint="FF" w:themeShade="FF"/>
                <w:sz w:val="22"/>
                <w:szCs w:val="22"/>
              </w:rPr>
            </w:pPr>
            <w:r w:rsidRPr="23A90DBD" w:rsidR="23A90DBD">
              <w:rPr>
                <w:rFonts w:ascii="Aptos" w:hAnsi="Aptos" w:eastAsia="Aptos" w:cs="Aptos"/>
                <w:b w:val="1"/>
                <w:bCs w:val="1"/>
                <w:i w:val="0"/>
                <w:iCs w:val="0"/>
                <w:color w:val="FFFFFF" w:themeColor="background1" w:themeTint="FF" w:themeShade="FF"/>
                <w:sz w:val="22"/>
                <w:szCs w:val="22"/>
                <w:lang w:val="en-GB"/>
              </w:rPr>
              <w:t xml:space="preserve">Organisation / Author </w:t>
            </w:r>
          </w:p>
        </w:tc>
        <w:tc>
          <w:tcPr>
            <w:tcW w:w="2232" w:type="dxa"/>
            <w:shd w:val="clear" w:color="auto" w:fill="002060"/>
            <w:tcMar>
              <w:left w:w="105" w:type="dxa"/>
              <w:right w:w="105" w:type="dxa"/>
            </w:tcMar>
            <w:vAlign w:val="top"/>
          </w:tcPr>
          <w:p w:rsidR="23A90DBD" w:rsidP="23A90DBD" w:rsidRDefault="23A90DBD" w14:paraId="697BDDBC" w14:textId="0994C240">
            <w:pPr>
              <w:spacing w:after="5" w:line="276" w:lineRule="auto"/>
              <w:ind w:left="0" w:hanging="10" w:firstLine="0"/>
              <w:rPr>
                <w:rFonts w:ascii="Aptos" w:hAnsi="Aptos" w:eastAsia="Aptos" w:cs="Aptos"/>
                <w:b w:val="0"/>
                <w:bCs w:val="0"/>
                <w:i w:val="0"/>
                <w:iCs w:val="0"/>
                <w:color w:val="FFFFFF" w:themeColor="background1" w:themeTint="FF" w:themeShade="FF"/>
                <w:sz w:val="22"/>
                <w:szCs w:val="22"/>
              </w:rPr>
            </w:pPr>
            <w:r w:rsidRPr="23A90DBD" w:rsidR="23A90DBD">
              <w:rPr>
                <w:rFonts w:ascii="Aptos" w:hAnsi="Aptos" w:eastAsia="Aptos" w:cs="Aptos"/>
                <w:b w:val="1"/>
                <w:bCs w:val="1"/>
                <w:i w:val="0"/>
                <w:iCs w:val="0"/>
                <w:color w:val="FFFFFF" w:themeColor="background1" w:themeTint="FF" w:themeShade="FF"/>
                <w:sz w:val="22"/>
                <w:szCs w:val="22"/>
                <w:lang w:val="en-GB"/>
              </w:rPr>
              <w:t>Resource</w:t>
            </w:r>
          </w:p>
        </w:tc>
        <w:tc>
          <w:tcPr>
            <w:tcW w:w="5386" w:type="dxa"/>
            <w:shd w:val="clear" w:color="auto" w:fill="002060"/>
            <w:tcMar>
              <w:left w:w="105" w:type="dxa"/>
              <w:right w:w="105" w:type="dxa"/>
            </w:tcMar>
            <w:vAlign w:val="top"/>
          </w:tcPr>
          <w:p w:rsidR="23A90DBD" w:rsidP="23A90DBD" w:rsidRDefault="23A90DBD" w14:paraId="7D8E3B66" w14:textId="1357C181">
            <w:pPr>
              <w:spacing w:after="5" w:line="276" w:lineRule="auto"/>
              <w:ind w:left="0" w:hanging="10" w:firstLine="0"/>
              <w:rPr>
                <w:rFonts w:ascii="Aptos" w:hAnsi="Aptos" w:eastAsia="Aptos" w:cs="Aptos"/>
                <w:b w:val="0"/>
                <w:bCs w:val="0"/>
                <w:i w:val="0"/>
                <w:iCs w:val="0"/>
                <w:color w:val="FFFFFF" w:themeColor="background1" w:themeTint="FF" w:themeShade="FF"/>
                <w:sz w:val="22"/>
                <w:szCs w:val="22"/>
              </w:rPr>
            </w:pPr>
            <w:r w:rsidRPr="23A90DBD" w:rsidR="23A90DBD">
              <w:rPr>
                <w:rFonts w:ascii="Aptos" w:hAnsi="Aptos" w:eastAsia="Aptos" w:cs="Aptos"/>
                <w:b w:val="1"/>
                <w:bCs w:val="1"/>
                <w:i w:val="0"/>
                <w:iCs w:val="0"/>
                <w:color w:val="FFFFFF" w:themeColor="background1" w:themeTint="FF" w:themeShade="FF"/>
                <w:sz w:val="22"/>
                <w:szCs w:val="22"/>
                <w:lang w:val="en-GB"/>
              </w:rPr>
              <w:t xml:space="preserve">Web location  </w:t>
            </w:r>
          </w:p>
        </w:tc>
      </w:tr>
      <w:tr w:rsidR="23A90DBD" w:rsidTr="23A90DBD" w14:paraId="47D8E59D">
        <w:trPr>
          <w:trHeight w:val="300"/>
        </w:trPr>
        <w:tc>
          <w:tcPr>
            <w:tcW w:w="1742" w:type="dxa"/>
            <w:tcMar>
              <w:left w:w="105" w:type="dxa"/>
              <w:right w:w="105" w:type="dxa"/>
            </w:tcMar>
            <w:vAlign w:val="top"/>
          </w:tcPr>
          <w:p w:rsidR="23A90DBD" w:rsidP="23A90DBD" w:rsidRDefault="23A90DBD" w14:paraId="4FA4F367" w14:textId="001148E4">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23A90DBD" w:rsidR="23A90DBD">
              <w:rPr>
                <w:rFonts w:ascii="Aptos" w:hAnsi="Aptos" w:eastAsia="Aptos" w:cs="Aptos"/>
                <w:b w:val="0"/>
                <w:bCs w:val="0"/>
                <w:i w:val="0"/>
                <w:iCs w:val="0"/>
                <w:color w:val="000000" w:themeColor="text1" w:themeTint="FF" w:themeShade="FF"/>
                <w:sz w:val="22"/>
                <w:szCs w:val="22"/>
                <w:lang w:val="en-GB"/>
              </w:rPr>
              <w:t xml:space="preserve">ETBI Library </w:t>
            </w:r>
          </w:p>
        </w:tc>
        <w:tc>
          <w:tcPr>
            <w:tcW w:w="2232" w:type="dxa"/>
            <w:tcMar>
              <w:left w:w="105" w:type="dxa"/>
              <w:right w:w="105" w:type="dxa"/>
            </w:tcMar>
            <w:vAlign w:val="top"/>
          </w:tcPr>
          <w:p w:rsidR="23A90DBD" w:rsidP="23A90DBD" w:rsidRDefault="23A90DBD" w14:paraId="17FF8791" w14:textId="034B8E06">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23A90DBD" w:rsidR="23A90DBD">
              <w:rPr>
                <w:rFonts w:ascii="Aptos" w:hAnsi="Aptos" w:eastAsia="Aptos" w:cs="Aptos"/>
                <w:b w:val="0"/>
                <w:bCs w:val="0"/>
                <w:i w:val="0"/>
                <w:iCs w:val="0"/>
                <w:color w:val="000000" w:themeColor="text1" w:themeTint="FF" w:themeShade="FF"/>
                <w:sz w:val="22"/>
                <w:szCs w:val="22"/>
                <w:lang w:val="en-GB"/>
              </w:rPr>
              <w:t>Referencing guide</w:t>
            </w:r>
          </w:p>
        </w:tc>
        <w:tc>
          <w:tcPr>
            <w:tcW w:w="5386" w:type="dxa"/>
            <w:tcMar>
              <w:left w:w="105" w:type="dxa"/>
              <w:right w:w="105" w:type="dxa"/>
            </w:tcMar>
            <w:vAlign w:val="top"/>
          </w:tcPr>
          <w:p w:rsidR="23A90DBD" w:rsidP="23A90DBD" w:rsidRDefault="23A90DBD" w14:paraId="6D909C66" w14:textId="2113AB6F">
            <w:pPr>
              <w:spacing w:after="5" w:line="276" w:lineRule="auto"/>
              <w:ind w:left="0" w:hanging="10" w:firstLine="0"/>
              <w:rPr>
                <w:rFonts w:ascii="Aptos" w:hAnsi="Aptos" w:eastAsia="Aptos" w:cs="Aptos"/>
                <w:b w:val="0"/>
                <w:bCs w:val="0"/>
                <w:i w:val="0"/>
                <w:iCs w:val="0"/>
                <w:color w:val="000000" w:themeColor="text1" w:themeTint="FF" w:themeShade="FF"/>
                <w:sz w:val="22"/>
                <w:szCs w:val="22"/>
              </w:rPr>
            </w:pPr>
            <w:hyperlink r:id="Rd25299b316e14f40">
              <w:r w:rsidRPr="23A90DBD" w:rsidR="23A90DBD">
                <w:rPr>
                  <w:rStyle w:val="Hyperlink"/>
                  <w:rFonts w:ascii="Aptos" w:hAnsi="Aptos" w:eastAsia="Aptos" w:cs="Aptos"/>
                  <w:b w:val="0"/>
                  <w:bCs w:val="0"/>
                  <w:i w:val="0"/>
                  <w:iCs w:val="0"/>
                  <w:strike w:val="0"/>
                  <w:dstrike w:val="0"/>
                  <w:sz w:val="22"/>
                  <w:szCs w:val="22"/>
                  <w:lang w:val="en-GB"/>
                </w:rPr>
                <w:t>https://library.etbi.ie/referencing</w:t>
              </w:r>
            </w:hyperlink>
            <w:r w:rsidRPr="23A90DBD" w:rsidR="23A90DBD">
              <w:rPr>
                <w:rFonts w:ascii="Aptos" w:hAnsi="Aptos" w:eastAsia="Aptos" w:cs="Aptos"/>
                <w:b w:val="0"/>
                <w:bCs w:val="0"/>
                <w:i w:val="0"/>
                <w:iCs w:val="0"/>
                <w:color w:val="000000" w:themeColor="text1" w:themeTint="FF" w:themeShade="FF"/>
                <w:sz w:val="22"/>
                <w:szCs w:val="22"/>
                <w:lang w:val="en-GB"/>
              </w:rPr>
              <w:t xml:space="preserve"> </w:t>
            </w:r>
          </w:p>
        </w:tc>
      </w:tr>
      <w:tr w:rsidR="23A90DBD" w:rsidTr="23A90DBD" w14:paraId="1C627A91">
        <w:trPr>
          <w:trHeight w:val="300"/>
        </w:trPr>
        <w:tc>
          <w:tcPr>
            <w:tcW w:w="1742" w:type="dxa"/>
            <w:tcMar>
              <w:left w:w="105" w:type="dxa"/>
              <w:right w:w="105" w:type="dxa"/>
            </w:tcMar>
            <w:vAlign w:val="top"/>
          </w:tcPr>
          <w:p w:rsidR="23A90DBD" w:rsidP="23A90DBD" w:rsidRDefault="23A90DBD" w14:paraId="08EE95B3" w14:textId="7BEC7AD8">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23A90DBD" w:rsidR="23A90DBD">
              <w:rPr>
                <w:rFonts w:ascii="Aptos" w:hAnsi="Aptos" w:eastAsia="Aptos" w:cs="Aptos"/>
                <w:b w:val="0"/>
                <w:bCs w:val="0"/>
                <w:i w:val="0"/>
                <w:iCs w:val="0"/>
                <w:color w:val="000000" w:themeColor="text1" w:themeTint="FF" w:themeShade="FF"/>
                <w:sz w:val="22"/>
                <w:szCs w:val="22"/>
                <w:lang w:val="en-GB"/>
              </w:rPr>
              <w:t xml:space="preserve">ETBI Library </w:t>
            </w:r>
          </w:p>
        </w:tc>
        <w:tc>
          <w:tcPr>
            <w:tcW w:w="2232" w:type="dxa"/>
            <w:tcMar>
              <w:left w:w="105" w:type="dxa"/>
              <w:right w:w="105" w:type="dxa"/>
            </w:tcMar>
            <w:vAlign w:val="top"/>
          </w:tcPr>
          <w:p w:rsidR="23A90DBD" w:rsidP="23A90DBD" w:rsidRDefault="23A90DBD" w14:paraId="137556F2" w14:textId="30F5CB8A">
            <w:pPr>
              <w:spacing w:after="5" w:line="276" w:lineRule="auto"/>
              <w:ind w:left="0" w:hanging="10" w:firstLine="0"/>
              <w:rPr>
                <w:rFonts w:ascii="Aptos" w:hAnsi="Aptos" w:eastAsia="Aptos" w:cs="Aptos"/>
                <w:b w:val="0"/>
                <w:bCs w:val="0"/>
                <w:i w:val="0"/>
                <w:iCs w:val="0"/>
                <w:color w:val="000000" w:themeColor="text1" w:themeTint="FF" w:themeShade="FF"/>
                <w:sz w:val="22"/>
                <w:szCs w:val="22"/>
              </w:rPr>
            </w:pPr>
            <w:r w:rsidRPr="23A90DBD" w:rsidR="23A90DBD">
              <w:rPr>
                <w:rFonts w:ascii="Aptos" w:hAnsi="Aptos" w:eastAsia="Aptos" w:cs="Aptos"/>
                <w:b w:val="0"/>
                <w:bCs w:val="0"/>
                <w:i w:val="0"/>
                <w:iCs w:val="0"/>
                <w:color w:val="000000" w:themeColor="text1" w:themeTint="FF" w:themeShade="FF"/>
                <w:sz w:val="22"/>
                <w:szCs w:val="22"/>
                <w:lang w:val="en-GB"/>
              </w:rPr>
              <w:t xml:space="preserve">Academic integrity guide </w:t>
            </w:r>
          </w:p>
        </w:tc>
        <w:tc>
          <w:tcPr>
            <w:tcW w:w="5386" w:type="dxa"/>
            <w:tcBorders>
              <w:bottom w:val="single" w:sz="6"/>
            </w:tcBorders>
            <w:tcMar>
              <w:left w:w="105" w:type="dxa"/>
              <w:right w:w="105" w:type="dxa"/>
            </w:tcMar>
            <w:vAlign w:val="top"/>
          </w:tcPr>
          <w:p w:rsidR="23A90DBD" w:rsidP="23A90DBD" w:rsidRDefault="23A90DBD" w14:paraId="47A2375B" w14:textId="2CA53339">
            <w:pPr>
              <w:spacing w:after="5" w:line="276" w:lineRule="auto"/>
              <w:ind w:left="0" w:hanging="10" w:firstLine="0"/>
              <w:rPr>
                <w:rFonts w:ascii="Aptos" w:hAnsi="Aptos" w:eastAsia="Aptos" w:cs="Aptos"/>
                <w:b w:val="0"/>
                <w:bCs w:val="0"/>
                <w:i w:val="0"/>
                <w:iCs w:val="0"/>
                <w:color w:val="000000" w:themeColor="text1" w:themeTint="FF" w:themeShade="FF"/>
                <w:sz w:val="22"/>
                <w:szCs w:val="22"/>
              </w:rPr>
            </w:pPr>
            <w:hyperlink r:id="Rc6a83da384cb4cd8">
              <w:r w:rsidRPr="23A90DBD" w:rsidR="23A90DBD">
                <w:rPr>
                  <w:rStyle w:val="Hyperlink"/>
                  <w:rFonts w:ascii="Aptos" w:hAnsi="Aptos" w:eastAsia="Aptos" w:cs="Aptos"/>
                  <w:b w:val="0"/>
                  <w:bCs w:val="0"/>
                  <w:i w:val="0"/>
                  <w:iCs w:val="0"/>
                  <w:strike w:val="0"/>
                  <w:dstrike w:val="0"/>
                  <w:sz w:val="22"/>
                  <w:szCs w:val="22"/>
                  <w:lang w:val="en-GB"/>
                </w:rPr>
                <w:t>https://library.etbi.ie/ld.php?content_id=34423196</w:t>
              </w:r>
            </w:hyperlink>
            <w:r w:rsidRPr="23A90DBD" w:rsidR="23A90DBD">
              <w:rPr>
                <w:rFonts w:ascii="Aptos" w:hAnsi="Aptos" w:eastAsia="Aptos" w:cs="Aptos"/>
                <w:b w:val="0"/>
                <w:bCs w:val="0"/>
                <w:i w:val="0"/>
                <w:iCs w:val="0"/>
                <w:color w:val="000000" w:themeColor="text1" w:themeTint="FF" w:themeShade="FF"/>
                <w:sz w:val="22"/>
                <w:szCs w:val="22"/>
                <w:lang w:val="en-GB"/>
              </w:rPr>
              <w:t xml:space="preserve"> </w:t>
            </w:r>
          </w:p>
        </w:tc>
      </w:tr>
    </w:tbl>
    <w:p xmlns:wp14="http://schemas.microsoft.com/office/word/2010/wordml" w:rsidP="23A90DBD" wp14:paraId="723E06E6" wp14:textId="4E866888">
      <w:pPr>
        <w:spacing w:after="5" w:line="360" w:lineRule="auto"/>
        <w:ind w:left="10" w:hanging="10"/>
        <w:rPr>
          <w:rFonts w:ascii="Aptos" w:hAnsi="Aptos" w:eastAsia="Aptos" w:cs="Aptos"/>
          <w:b w:val="0"/>
          <w:bCs w:val="0"/>
          <w:i w:val="0"/>
          <w:iCs w:val="0"/>
          <w:caps w:val="0"/>
          <w:smallCaps w:val="0"/>
          <w:noProof w:val="0"/>
          <w:color w:val="000000" w:themeColor="text1" w:themeTint="FF" w:themeShade="FF"/>
          <w:sz w:val="22"/>
          <w:szCs w:val="22"/>
          <w:lang w:val="en-US"/>
        </w:rPr>
      </w:pPr>
    </w:p>
    <w:p xmlns:wp14="http://schemas.microsoft.com/office/word/2010/wordml" wp14:paraId="2C078E63" wp14:textId="40E858F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F5meySrj0IR3eS" int2:id="ZEB8l28A">
      <int2:state int2:type="AugLoop_Text_Critique" int2:value="Rejected"/>
    </int2:textHash>
    <int2:textHash int2:hashCode="aG+z44WpgrTp0l" int2:id="RiLaKkVY">
      <int2:state int2:type="AugLoop_Text_Critique" int2:value="Rejected"/>
    </int2:textHash>
    <int2:textHash int2:hashCode="kv4UVae7TQCfC0" int2:id="WlBka27m">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67">
    <w:nsid w:val="4266779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50e3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61b3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fb5c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51aff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af76a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13f394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19b3b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7a93d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1f299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4d4d2a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52e1cd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ab5f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310035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245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36170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ab8f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21753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8efd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7954c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391d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0944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cf5cb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1b6797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852a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9d401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b107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c25b7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94d6b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b6218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4371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f9160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58ff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3de03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a9020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e82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ece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9172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17318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68a1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3b8b0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4a60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5f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9bf9d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708d0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1348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730a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fcd89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8c7af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9498a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d6ce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628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1d7ed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78ae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5740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6160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9c5f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bcaa5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31e49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0a93d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d0e3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167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ec01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ddd8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7c31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ee0e0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4e5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A1357B"/>
    <w:rsid w:val="017723DB"/>
    <w:rsid w:val="1E94C357"/>
    <w:rsid w:val="23A90DBD"/>
    <w:rsid w:val="393E4EF4"/>
    <w:rsid w:val="4BA1357B"/>
    <w:rsid w:val="4EE69D24"/>
    <w:rsid w:val="4F5DC852"/>
    <w:rsid w:val="596CB858"/>
    <w:rsid w:val="7AF06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357B"/>
  <w15:chartTrackingRefBased/>
  <w15:docId w15:val="{C3F4E44C-A87C-4EC0-9DAD-94B61145BA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paragraph" w:customStyle="true">
    <w:uiPriority w:val="1"/>
    <w:name w:val="paragraph"/>
    <w:basedOn w:val="Normal"/>
    <w:rsid w:val="23A90DBD"/>
    <w:rPr>
      <w:rFonts w:ascii="Times New Roman" w:hAnsi="Times New Roman" w:eastAsia="Times New Roman" w:cs="Times New Roman" w:asciiTheme="minorAscii" w:hAnsiTheme="minorAscii" w:eastAsiaTheme="minorAscii" w:cstheme="minorBidi"/>
      <w:color w:val="auto"/>
      <w:sz w:val="24"/>
      <w:szCs w:val="24"/>
      <w:lang w:val="en-GB" w:eastAsia="en-IE"/>
    </w:rPr>
    <w:pPr>
      <w:spacing w:beforeAutospacing="on" w:after="5" w:afterAutospacing="on" w:line="240" w:lineRule="auto"/>
      <w:ind w:left="0" w:hanging="10" w:firstLine="0"/>
    </w:pPr>
  </w:style>
  <w:style w:type="paragraph" w:styleId="ListParagraph">
    <w:uiPriority w:val="34"/>
    <w:name w:val="List Paragraph"/>
    <w:basedOn w:val="Normal"/>
    <w:qFormat/>
    <w:rsid w:val="23A90DBD"/>
    <w:pPr>
      <w:spacing/>
      <w:ind w:left="720"/>
      <w:contextualSpacing/>
    </w:pPr>
  </w:style>
  <w:style w:type="character" w:styleId="Hyperlink">
    <w:uiPriority w:val="99"/>
    <w:name w:val="Hyperlink"/>
    <w:basedOn w:val="DefaultParagraphFont"/>
    <w:unhideWhenUsed/>
    <w:rsid w:val="23A90DB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fess.ie/images/stories/ResourcesForTutors/AcademicWritingHandbookForLearnersInTheFETSector.pdf" TargetMode="External" Id="Rf4f1982dddc3407b"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s://www.fess.ie/images/stories/ResourcesForTutors/Referencing_Handbook_files/Referencing_Handbook_February_2019.pdf" TargetMode="External" Id="R8257cbfd5c6a41dd" /><Relationship Type="http://schemas.openxmlformats.org/officeDocument/2006/relationships/numbering" Target="numbering.xml" Id="R074b6a4c38984a7a" /><Relationship Type="http://schemas.openxmlformats.org/officeDocument/2006/relationships/styles" Target="styles.xml" Id="rId1" /><Relationship Type="http://schemas.openxmlformats.org/officeDocument/2006/relationships/hyperlink" Target="https://library.etbi.ie/referencing" TargetMode="External" Id="Rd25299b316e14f40"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library.etbi.ie/ld.php?content_id=34423196" TargetMode="External" Id="Rc6a83da384cb4cd8" /><Relationship Type="http://schemas.microsoft.com/office/2020/10/relationships/intelligence" Target="intelligence2.xml" Id="R7c7f291a960a43a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
        <AccountId xsi:nil="true"/>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02FBBC76-8E99-45D2-870D-9905A57D0B66}"/>
</file>

<file path=customXml/itemProps2.xml><?xml version="1.0" encoding="utf-8"?>
<ds:datastoreItem xmlns:ds="http://schemas.openxmlformats.org/officeDocument/2006/customXml" ds:itemID="{5F1DEEAC-7856-483B-92B7-DC621245B770}"/>
</file>

<file path=customXml/itemProps3.xml><?xml version="1.0" encoding="utf-8"?>
<ds:datastoreItem xmlns:ds="http://schemas.openxmlformats.org/officeDocument/2006/customXml" ds:itemID="{1D86B6E0-E6AB-4A66-8447-AB51569B9DA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Marie Keane</dc:creator>
  <cp:keywords/>
  <dc:description/>
  <cp:lastModifiedBy>finolabutler@hotmail.com</cp:lastModifiedBy>
  <dcterms:created xsi:type="dcterms:W3CDTF">2025-04-11T15:14:36Z</dcterms:created>
  <dcterms:modified xsi:type="dcterms:W3CDTF">2025-05-13T15:26:33Z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0x0101008969C5DDFA2D31489F34CE99EFB94260</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