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8" w:type="dxa"/>
        <w:tblLook w:val="04A0" w:firstRow="1" w:lastRow="0" w:firstColumn="1" w:lastColumn="0" w:noHBand="0" w:noVBand="1"/>
      </w:tblPr>
      <w:tblGrid>
        <w:gridCol w:w="2245"/>
        <w:gridCol w:w="3390"/>
        <w:gridCol w:w="3007"/>
        <w:gridCol w:w="2558"/>
        <w:gridCol w:w="2820"/>
        <w:gridCol w:w="8"/>
      </w:tblGrid>
      <w:tr w:rsidR="009A6D83" w:rsidRPr="005700B4" w14:paraId="4C039224" w14:textId="77777777" w:rsidTr="00B30809">
        <w:trPr>
          <w:tblHeader/>
        </w:trPr>
        <w:tc>
          <w:tcPr>
            <w:tcW w:w="14028" w:type="dxa"/>
            <w:gridSpan w:val="6"/>
            <w:vAlign w:val="center"/>
          </w:tcPr>
          <w:p w14:paraId="1069F5B3" w14:textId="716A131E" w:rsidR="009A6D83" w:rsidRPr="005700B4" w:rsidRDefault="005700B4" w:rsidP="005658A1">
            <w:pPr>
              <w:jc w:val="center"/>
              <w:rPr>
                <w:rFonts w:asciiTheme="minorHAnsi" w:hAnsiTheme="minorHAnsi"/>
                <w:b/>
                <w:bCs/>
                <w:sz w:val="20"/>
                <w:szCs w:val="20"/>
              </w:rPr>
            </w:pPr>
            <w:r w:rsidRPr="00433631">
              <w:rPr>
                <w:rFonts w:asciiTheme="minorHAnsi" w:hAnsiTheme="minorHAnsi"/>
                <w:b/>
                <w:sz w:val="22"/>
                <w:szCs w:val="22"/>
              </w:rPr>
              <w:t xml:space="preserve">ASSESSMENT </w:t>
            </w:r>
            <w:r w:rsidR="009A6D83" w:rsidRPr="00433631">
              <w:rPr>
                <w:rFonts w:asciiTheme="minorHAnsi" w:hAnsiTheme="minorHAnsi"/>
                <w:b/>
                <w:sz w:val="22"/>
                <w:szCs w:val="22"/>
              </w:rPr>
              <w:t>RUBRIC</w:t>
            </w:r>
            <w:r w:rsidRPr="00433631">
              <w:rPr>
                <w:rFonts w:asciiTheme="minorHAnsi" w:hAnsiTheme="minorHAnsi"/>
                <w:b/>
                <w:sz w:val="22"/>
                <w:szCs w:val="22"/>
              </w:rPr>
              <w:t xml:space="preserve"> TEMPLATE – PROJECT – WEIGHTING 40%</w:t>
            </w:r>
          </w:p>
        </w:tc>
      </w:tr>
      <w:tr w:rsidR="009A6D83" w:rsidRPr="005700B4" w14:paraId="68F1EAA2" w14:textId="77777777" w:rsidTr="00B30809">
        <w:trPr>
          <w:trHeight w:val="136"/>
          <w:tblHeader/>
        </w:trPr>
        <w:tc>
          <w:tcPr>
            <w:tcW w:w="14028" w:type="dxa"/>
            <w:gridSpan w:val="6"/>
            <w:shd w:val="clear" w:color="auto" w:fill="E97132" w:themeFill="accent2"/>
            <w:vAlign w:val="center"/>
          </w:tcPr>
          <w:p w14:paraId="400A5F2C" w14:textId="4F301481" w:rsidR="009A6D83" w:rsidRPr="005700B4" w:rsidRDefault="00B30809" w:rsidP="005658A1">
            <w:pPr>
              <w:jc w:val="center"/>
              <w:rPr>
                <w:rFonts w:asciiTheme="minorHAnsi" w:hAnsiTheme="minorHAnsi"/>
                <w:b/>
                <w:bCs/>
                <w:sz w:val="20"/>
                <w:szCs w:val="20"/>
              </w:rPr>
            </w:pPr>
            <w:r w:rsidRPr="005700B4">
              <w:rPr>
                <w:rFonts w:asciiTheme="minorHAnsi" w:hAnsiTheme="minorHAnsi"/>
                <w:b/>
                <w:bCs/>
                <w:sz w:val="20"/>
                <w:szCs w:val="20"/>
                <w:lang w:val="en-GB"/>
              </w:rPr>
              <w:t>Level of Achievement – Performance Descriptors</w:t>
            </w:r>
            <w:r w:rsidRPr="005700B4">
              <w:rPr>
                <w:rFonts w:asciiTheme="minorHAnsi" w:hAnsiTheme="minorHAnsi"/>
                <w:b/>
                <w:sz w:val="20"/>
                <w:szCs w:val="20"/>
              </w:rPr>
              <w:t> </w:t>
            </w:r>
          </w:p>
        </w:tc>
      </w:tr>
      <w:tr w:rsidR="00B3464E" w:rsidRPr="005700B4" w14:paraId="74F84BFE" w14:textId="77777777" w:rsidTr="006D6E52">
        <w:trPr>
          <w:gridAfter w:val="1"/>
          <w:wAfter w:w="8" w:type="dxa"/>
          <w:tblHeader/>
        </w:trPr>
        <w:tc>
          <w:tcPr>
            <w:tcW w:w="2245" w:type="dxa"/>
            <w:shd w:val="clear" w:color="auto" w:fill="8DD873" w:themeFill="accent6" w:themeFillTint="99"/>
          </w:tcPr>
          <w:p w14:paraId="23C325EA" w14:textId="77777777" w:rsidR="00B3464E" w:rsidRPr="005700B4" w:rsidRDefault="00B3464E" w:rsidP="00B3464E">
            <w:pPr>
              <w:rPr>
                <w:rFonts w:asciiTheme="minorHAnsi" w:hAnsiTheme="minorHAnsi"/>
                <w:b/>
                <w:bCs/>
                <w:sz w:val="20"/>
                <w:szCs w:val="20"/>
              </w:rPr>
            </w:pPr>
            <w:r w:rsidRPr="005700B4">
              <w:rPr>
                <w:rFonts w:asciiTheme="minorHAnsi" w:hAnsiTheme="minorHAnsi"/>
                <w:b/>
                <w:bCs/>
                <w:sz w:val="20"/>
                <w:szCs w:val="20"/>
              </w:rPr>
              <w:t>Grade</w:t>
            </w:r>
          </w:p>
        </w:tc>
        <w:tc>
          <w:tcPr>
            <w:tcW w:w="3390" w:type="dxa"/>
            <w:shd w:val="clear" w:color="auto" w:fill="8DD873" w:themeFill="accent6" w:themeFillTint="99"/>
          </w:tcPr>
          <w:p w14:paraId="7D9D5DD9" w14:textId="77777777" w:rsidR="00B3464E" w:rsidRPr="005700B4" w:rsidRDefault="00B3464E" w:rsidP="00B3464E">
            <w:pPr>
              <w:pStyle w:val="paragraph"/>
              <w:spacing w:before="0" w:beforeAutospacing="0" w:after="0" w:afterAutospacing="0"/>
              <w:textAlignment w:val="baseline"/>
              <w:divId w:val="1637024368"/>
              <w:rPr>
                <w:rFonts w:ascii="Segoe UI" w:hAnsi="Segoe UI" w:cs="Segoe UI"/>
                <w:color w:val="000000"/>
                <w:sz w:val="20"/>
                <w:szCs w:val="20"/>
              </w:rPr>
            </w:pPr>
            <w:r w:rsidRPr="005700B4">
              <w:rPr>
                <w:rStyle w:val="normaltextrun"/>
                <w:rFonts w:ascii="Aptos" w:eastAsiaTheme="majorEastAsia" w:hAnsi="Aptos" w:cs="Segoe UI"/>
                <w:b/>
                <w:bCs/>
                <w:color w:val="000000"/>
                <w:sz w:val="20"/>
                <w:szCs w:val="20"/>
                <w:lang w:val="en-GB"/>
              </w:rPr>
              <w:t>Unsuccessful</w:t>
            </w:r>
            <w:r w:rsidRPr="005700B4">
              <w:rPr>
                <w:rStyle w:val="eop"/>
                <w:rFonts w:ascii="Aptos" w:eastAsiaTheme="majorEastAsia" w:hAnsi="Aptos" w:cs="Segoe UI"/>
                <w:color w:val="000000"/>
                <w:sz w:val="20"/>
                <w:szCs w:val="20"/>
              </w:rPr>
              <w:t> </w:t>
            </w:r>
          </w:p>
          <w:p w14:paraId="19264C04" w14:textId="77777777" w:rsidR="00B3464E" w:rsidRPr="005700B4" w:rsidRDefault="00B3464E" w:rsidP="00B3464E">
            <w:pPr>
              <w:pStyle w:val="paragraph"/>
              <w:spacing w:before="0" w:beforeAutospacing="0" w:after="0" w:afterAutospacing="0"/>
              <w:textAlignment w:val="baseline"/>
              <w:divId w:val="2073043437"/>
              <w:rPr>
                <w:rFonts w:ascii="Segoe UI" w:hAnsi="Segoe UI" w:cs="Segoe UI"/>
                <w:color w:val="000000"/>
                <w:sz w:val="20"/>
                <w:szCs w:val="20"/>
              </w:rPr>
            </w:pPr>
            <w:r w:rsidRPr="005700B4">
              <w:rPr>
                <w:rStyle w:val="normaltextrun"/>
                <w:rFonts w:ascii="Aptos" w:eastAsiaTheme="majorEastAsia" w:hAnsi="Aptos" w:cs="Segoe UI"/>
                <w:color w:val="000000"/>
                <w:sz w:val="20"/>
                <w:szCs w:val="20"/>
                <w:lang w:val="en-GB"/>
              </w:rPr>
              <w:t>&lt; 50%</w:t>
            </w:r>
            <w:r w:rsidRPr="005700B4">
              <w:rPr>
                <w:rStyle w:val="eop"/>
                <w:rFonts w:ascii="Aptos" w:eastAsiaTheme="majorEastAsia" w:hAnsi="Aptos" w:cs="Segoe UI"/>
                <w:color w:val="000000"/>
                <w:sz w:val="20"/>
                <w:szCs w:val="20"/>
              </w:rPr>
              <w:t> </w:t>
            </w:r>
          </w:p>
          <w:p w14:paraId="10924C6A" w14:textId="6D3EE46E" w:rsidR="00B3464E" w:rsidRPr="005700B4" w:rsidRDefault="00B3464E" w:rsidP="00B3464E">
            <w:pPr>
              <w:rPr>
                <w:rFonts w:asciiTheme="minorHAnsi" w:hAnsiTheme="minorHAnsi"/>
                <w:b/>
                <w:bCs/>
                <w:sz w:val="20"/>
                <w:szCs w:val="20"/>
              </w:rPr>
            </w:pPr>
            <w:r w:rsidRPr="005700B4">
              <w:rPr>
                <w:rStyle w:val="normaltextrun"/>
                <w:rFonts w:ascii="Aptos" w:hAnsi="Aptos" w:cs="Segoe UI"/>
                <w:color w:val="000000"/>
                <w:sz w:val="20"/>
                <w:szCs w:val="20"/>
                <w:lang w:val="en-GB"/>
              </w:rPr>
              <w:t>Failed to meet the threshold level of achievement</w:t>
            </w:r>
            <w:r w:rsidRPr="005700B4">
              <w:rPr>
                <w:rStyle w:val="eop"/>
                <w:rFonts w:ascii="Aptos" w:hAnsi="Aptos" w:cs="Segoe UI"/>
                <w:color w:val="000000"/>
                <w:sz w:val="20"/>
                <w:szCs w:val="20"/>
              </w:rPr>
              <w:t> </w:t>
            </w:r>
          </w:p>
        </w:tc>
        <w:tc>
          <w:tcPr>
            <w:tcW w:w="3007" w:type="dxa"/>
            <w:shd w:val="clear" w:color="auto" w:fill="8DD873" w:themeFill="accent6" w:themeFillTint="99"/>
          </w:tcPr>
          <w:p w14:paraId="25425474" w14:textId="77777777" w:rsidR="00B3464E" w:rsidRPr="005700B4" w:rsidRDefault="00B3464E" w:rsidP="00B3464E">
            <w:pPr>
              <w:pStyle w:val="paragraph"/>
              <w:spacing w:before="0" w:beforeAutospacing="0" w:after="0" w:afterAutospacing="0"/>
              <w:textAlignment w:val="baseline"/>
              <w:divId w:val="1704092034"/>
              <w:rPr>
                <w:rFonts w:ascii="Segoe UI" w:hAnsi="Segoe UI" w:cs="Segoe UI"/>
                <w:color w:val="000000"/>
                <w:sz w:val="20"/>
                <w:szCs w:val="20"/>
              </w:rPr>
            </w:pPr>
            <w:r w:rsidRPr="005700B4">
              <w:rPr>
                <w:rStyle w:val="normaltextrun"/>
                <w:rFonts w:ascii="Aptos" w:eastAsiaTheme="majorEastAsia" w:hAnsi="Aptos" w:cs="Segoe UI"/>
                <w:b/>
                <w:bCs/>
                <w:color w:val="000000"/>
                <w:sz w:val="20"/>
                <w:szCs w:val="20"/>
                <w:lang w:val="en-GB"/>
              </w:rPr>
              <w:t>Pass</w:t>
            </w:r>
            <w:r w:rsidRPr="005700B4">
              <w:rPr>
                <w:rStyle w:val="eop"/>
                <w:rFonts w:ascii="Aptos" w:eastAsiaTheme="majorEastAsia" w:hAnsi="Aptos" w:cs="Segoe UI"/>
                <w:color w:val="000000"/>
                <w:sz w:val="20"/>
                <w:szCs w:val="20"/>
              </w:rPr>
              <w:t> </w:t>
            </w:r>
          </w:p>
          <w:p w14:paraId="7CAEABD2" w14:textId="77777777" w:rsidR="00B3464E" w:rsidRPr="005700B4" w:rsidRDefault="00B3464E" w:rsidP="00B3464E">
            <w:pPr>
              <w:pStyle w:val="paragraph"/>
              <w:spacing w:before="0" w:beforeAutospacing="0" w:after="0" w:afterAutospacing="0"/>
              <w:textAlignment w:val="baseline"/>
              <w:divId w:val="1796754856"/>
              <w:rPr>
                <w:rFonts w:ascii="Segoe UI" w:hAnsi="Segoe UI" w:cs="Segoe UI"/>
                <w:color w:val="000000"/>
                <w:sz w:val="20"/>
                <w:szCs w:val="20"/>
              </w:rPr>
            </w:pPr>
            <w:r w:rsidRPr="005700B4">
              <w:rPr>
                <w:rStyle w:val="normaltextrun"/>
                <w:rFonts w:ascii="Aptos" w:eastAsiaTheme="majorEastAsia" w:hAnsi="Aptos" w:cs="Segoe UI"/>
                <w:color w:val="000000"/>
                <w:sz w:val="20"/>
                <w:szCs w:val="20"/>
                <w:lang w:val="en-GB"/>
              </w:rPr>
              <w:t>50% - 64%</w:t>
            </w:r>
            <w:r w:rsidRPr="005700B4">
              <w:rPr>
                <w:rStyle w:val="eop"/>
                <w:rFonts w:ascii="Aptos" w:eastAsiaTheme="majorEastAsia" w:hAnsi="Aptos" w:cs="Segoe UI"/>
                <w:color w:val="000000"/>
                <w:sz w:val="20"/>
                <w:szCs w:val="20"/>
              </w:rPr>
              <w:t> </w:t>
            </w:r>
          </w:p>
          <w:p w14:paraId="578A4025" w14:textId="540294A5" w:rsidR="00B3464E" w:rsidRPr="005700B4" w:rsidRDefault="00B3464E" w:rsidP="00B3464E">
            <w:pPr>
              <w:rPr>
                <w:rFonts w:asciiTheme="minorHAnsi" w:hAnsiTheme="minorHAnsi"/>
                <w:b/>
                <w:bCs/>
                <w:sz w:val="20"/>
                <w:szCs w:val="20"/>
              </w:rPr>
            </w:pPr>
            <w:r w:rsidRPr="005700B4">
              <w:rPr>
                <w:rStyle w:val="normaltextrun"/>
                <w:rFonts w:ascii="Aptos" w:hAnsi="Aptos" w:cs="Segoe UI"/>
                <w:color w:val="000000"/>
                <w:sz w:val="20"/>
                <w:szCs w:val="20"/>
                <w:lang w:val="en-GB"/>
              </w:rPr>
              <w:t>Reached the minimum level of achievement</w:t>
            </w:r>
            <w:r w:rsidRPr="005700B4">
              <w:rPr>
                <w:rStyle w:val="eop"/>
                <w:rFonts w:ascii="Aptos" w:hAnsi="Aptos" w:cs="Segoe UI"/>
                <w:color w:val="000000"/>
                <w:sz w:val="20"/>
                <w:szCs w:val="20"/>
              </w:rPr>
              <w:t> </w:t>
            </w:r>
          </w:p>
        </w:tc>
        <w:tc>
          <w:tcPr>
            <w:tcW w:w="2558" w:type="dxa"/>
            <w:shd w:val="clear" w:color="auto" w:fill="8DD873" w:themeFill="accent6" w:themeFillTint="99"/>
          </w:tcPr>
          <w:p w14:paraId="020D5370" w14:textId="77777777" w:rsidR="00B3464E" w:rsidRPr="005700B4" w:rsidRDefault="00B3464E" w:rsidP="00B3464E">
            <w:pPr>
              <w:pStyle w:val="paragraph"/>
              <w:spacing w:before="0" w:beforeAutospacing="0" w:after="0" w:afterAutospacing="0"/>
              <w:textAlignment w:val="baseline"/>
              <w:divId w:val="1343822993"/>
              <w:rPr>
                <w:rFonts w:ascii="Segoe UI" w:hAnsi="Segoe UI" w:cs="Segoe UI"/>
                <w:color w:val="000000"/>
                <w:sz w:val="20"/>
                <w:szCs w:val="20"/>
              </w:rPr>
            </w:pPr>
            <w:r w:rsidRPr="005700B4">
              <w:rPr>
                <w:rStyle w:val="normaltextrun"/>
                <w:rFonts w:ascii="Aptos" w:eastAsiaTheme="majorEastAsia" w:hAnsi="Aptos" w:cs="Segoe UI"/>
                <w:b/>
                <w:bCs/>
                <w:color w:val="000000"/>
                <w:sz w:val="20"/>
                <w:szCs w:val="20"/>
                <w:lang w:val="en-GB"/>
              </w:rPr>
              <w:t>Merit</w:t>
            </w:r>
            <w:r w:rsidRPr="005700B4">
              <w:rPr>
                <w:rStyle w:val="eop"/>
                <w:rFonts w:ascii="Aptos" w:eastAsiaTheme="majorEastAsia" w:hAnsi="Aptos" w:cs="Segoe UI"/>
                <w:color w:val="000000"/>
                <w:sz w:val="20"/>
                <w:szCs w:val="20"/>
              </w:rPr>
              <w:t> </w:t>
            </w:r>
          </w:p>
          <w:p w14:paraId="5446ACD4" w14:textId="77777777" w:rsidR="00B3464E" w:rsidRPr="005700B4" w:rsidRDefault="00B3464E" w:rsidP="00B3464E">
            <w:pPr>
              <w:pStyle w:val="paragraph"/>
              <w:spacing w:before="0" w:beforeAutospacing="0" w:after="0" w:afterAutospacing="0"/>
              <w:textAlignment w:val="baseline"/>
              <w:divId w:val="1706832813"/>
              <w:rPr>
                <w:rFonts w:ascii="Segoe UI" w:hAnsi="Segoe UI" w:cs="Segoe UI"/>
                <w:color w:val="000000"/>
                <w:sz w:val="20"/>
                <w:szCs w:val="20"/>
              </w:rPr>
            </w:pPr>
            <w:r w:rsidRPr="005700B4">
              <w:rPr>
                <w:rStyle w:val="normaltextrun"/>
                <w:rFonts w:ascii="Aptos" w:eastAsiaTheme="majorEastAsia" w:hAnsi="Aptos" w:cs="Segoe UI"/>
                <w:color w:val="000000"/>
                <w:sz w:val="20"/>
                <w:szCs w:val="20"/>
                <w:lang w:val="en-GB"/>
              </w:rPr>
              <w:t>65% - 79% </w:t>
            </w:r>
            <w:r w:rsidRPr="005700B4">
              <w:rPr>
                <w:rStyle w:val="eop"/>
                <w:rFonts w:ascii="Aptos" w:eastAsiaTheme="majorEastAsia" w:hAnsi="Aptos" w:cs="Segoe UI"/>
                <w:color w:val="000000"/>
                <w:sz w:val="20"/>
                <w:szCs w:val="20"/>
              </w:rPr>
              <w:t> </w:t>
            </w:r>
          </w:p>
          <w:p w14:paraId="6DCBA9C6" w14:textId="36612340" w:rsidR="00B3464E" w:rsidRPr="005700B4" w:rsidRDefault="00B3464E" w:rsidP="00B3464E">
            <w:pPr>
              <w:rPr>
                <w:rFonts w:asciiTheme="minorHAnsi" w:hAnsiTheme="minorHAnsi"/>
                <w:b/>
                <w:bCs/>
                <w:sz w:val="20"/>
                <w:szCs w:val="20"/>
              </w:rPr>
            </w:pPr>
            <w:r w:rsidRPr="005700B4">
              <w:rPr>
                <w:rStyle w:val="normaltextrun"/>
                <w:rFonts w:ascii="Aptos" w:hAnsi="Aptos" w:cs="Segoe UI"/>
                <w:color w:val="000000"/>
                <w:sz w:val="20"/>
                <w:szCs w:val="20"/>
                <w:lang w:val="en-GB"/>
              </w:rPr>
              <w:t>Reached a high level of achievement</w:t>
            </w:r>
            <w:r w:rsidRPr="005700B4">
              <w:rPr>
                <w:rStyle w:val="eop"/>
                <w:rFonts w:ascii="Aptos" w:hAnsi="Aptos" w:cs="Segoe UI"/>
                <w:color w:val="000000"/>
                <w:sz w:val="20"/>
                <w:szCs w:val="20"/>
              </w:rPr>
              <w:t> </w:t>
            </w:r>
          </w:p>
        </w:tc>
        <w:tc>
          <w:tcPr>
            <w:tcW w:w="2820" w:type="dxa"/>
            <w:shd w:val="clear" w:color="auto" w:fill="8DD873" w:themeFill="accent6" w:themeFillTint="99"/>
          </w:tcPr>
          <w:p w14:paraId="47921DC0" w14:textId="77777777" w:rsidR="00B3464E" w:rsidRPr="005700B4" w:rsidRDefault="00B3464E" w:rsidP="00B3464E">
            <w:pPr>
              <w:pStyle w:val="paragraph"/>
              <w:spacing w:before="0" w:beforeAutospacing="0" w:after="0" w:afterAutospacing="0"/>
              <w:textAlignment w:val="baseline"/>
              <w:divId w:val="2056737062"/>
              <w:rPr>
                <w:rFonts w:ascii="Segoe UI" w:hAnsi="Segoe UI" w:cs="Segoe UI"/>
                <w:color w:val="000000"/>
                <w:sz w:val="20"/>
                <w:szCs w:val="20"/>
              </w:rPr>
            </w:pPr>
            <w:r w:rsidRPr="005700B4">
              <w:rPr>
                <w:rStyle w:val="normaltextrun"/>
                <w:rFonts w:ascii="Aptos" w:eastAsiaTheme="majorEastAsia" w:hAnsi="Aptos" w:cs="Segoe UI"/>
                <w:b/>
                <w:bCs/>
                <w:color w:val="000000"/>
                <w:sz w:val="20"/>
                <w:szCs w:val="20"/>
                <w:lang w:val="en-GB"/>
              </w:rPr>
              <w:t>Distinction</w:t>
            </w:r>
            <w:r w:rsidRPr="005700B4">
              <w:rPr>
                <w:rStyle w:val="eop"/>
                <w:rFonts w:ascii="Aptos" w:eastAsiaTheme="majorEastAsia" w:hAnsi="Aptos" w:cs="Segoe UI"/>
                <w:color w:val="000000"/>
                <w:sz w:val="20"/>
                <w:szCs w:val="20"/>
              </w:rPr>
              <w:t> </w:t>
            </w:r>
          </w:p>
          <w:p w14:paraId="4B8C1DE0" w14:textId="77777777" w:rsidR="00B3464E" w:rsidRPr="005700B4" w:rsidRDefault="00B3464E" w:rsidP="00B3464E">
            <w:pPr>
              <w:pStyle w:val="paragraph"/>
              <w:spacing w:before="0" w:beforeAutospacing="0" w:after="0" w:afterAutospacing="0"/>
              <w:textAlignment w:val="baseline"/>
              <w:divId w:val="1250165151"/>
              <w:rPr>
                <w:rFonts w:ascii="Segoe UI" w:hAnsi="Segoe UI" w:cs="Segoe UI"/>
                <w:color w:val="000000"/>
                <w:sz w:val="20"/>
                <w:szCs w:val="20"/>
              </w:rPr>
            </w:pPr>
            <w:r w:rsidRPr="005700B4">
              <w:rPr>
                <w:rStyle w:val="normaltextrun"/>
                <w:rFonts w:ascii="Aptos" w:eastAsiaTheme="majorEastAsia" w:hAnsi="Aptos" w:cs="Segoe UI"/>
                <w:color w:val="000000"/>
                <w:sz w:val="20"/>
                <w:szCs w:val="20"/>
                <w:lang w:val="en-GB"/>
              </w:rPr>
              <w:t>80% - 100%</w:t>
            </w:r>
            <w:r w:rsidRPr="005700B4">
              <w:rPr>
                <w:rStyle w:val="eop"/>
                <w:rFonts w:ascii="Aptos" w:eastAsiaTheme="majorEastAsia" w:hAnsi="Aptos" w:cs="Segoe UI"/>
                <w:color w:val="000000"/>
                <w:sz w:val="20"/>
                <w:szCs w:val="20"/>
              </w:rPr>
              <w:t> </w:t>
            </w:r>
          </w:p>
          <w:p w14:paraId="393D0512" w14:textId="5962ED05" w:rsidR="00B3464E" w:rsidRPr="005700B4" w:rsidRDefault="00B3464E" w:rsidP="00B3464E">
            <w:pPr>
              <w:rPr>
                <w:rFonts w:asciiTheme="minorHAnsi" w:hAnsiTheme="minorHAnsi"/>
                <w:b/>
                <w:bCs/>
                <w:sz w:val="20"/>
                <w:szCs w:val="20"/>
              </w:rPr>
            </w:pPr>
            <w:r w:rsidRPr="005700B4">
              <w:rPr>
                <w:rStyle w:val="normaltextrun"/>
                <w:rFonts w:ascii="Aptos" w:hAnsi="Aptos" w:cs="Segoe UI"/>
                <w:color w:val="000000"/>
                <w:sz w:val="20"/>
                <w:szCs w:val="20"/>
                <w:lang w:val="en-GB"/>
              </w:rPr>
              <w:t>Reached a very high to outstanding level of achievement</w:t>
            </w:r>
            <w:r w:rsidRPr="005700B4">
              <w:rPr>
                <w:rStyle w:val="eop"/>
                <w:rFonts w:ascii="Aptos" w:hAnsi="Aptos" w:cs="Segoe UI"/>
                <w:color w:val="000000"/>
                <w:sz w:val="20"/>
                <w:szCs w:val="20"/>
              </w:rPr>
              <w:t> </w:t>
            </w:r>
          </w:p>
        </w:tc>
      </w:tr>
      <w:tr w:rsidR="002D7F32" w:rsidRPr="005700B4" w14:paraId="06D4C7D0" w14:textId="77777777" w:rsidTr="006D6E52">
        <w:trPr>
          <w:gridAfter w:val="1"/>
          <w:wAfter w:w="8" w:type="dxa"/>
        </w:trPr>
        <w:tc>
          <w:tcPr>
            <w:tcW w:w="2245" w:type="dxa"/>
            <w:vMerge w:val="restart"/>
            <w:shd w:val="clear" w:color="auto" w:fill="8DD873" w:themeFill="accent6" w:themeFillTint="99"/>
          </w:tcPr>
          <w:p w14:paraId="25CA6AB5" w14:textId="77777777" w:rsidR="002D7F32" w:rsidRDefault="002D7F32" w:rsidP="004E047F">
            <w:pPr>
              <w:rPr>
                <w:rFonts w:asciiTheme="minorHAnsi" w:hAnsiTheme="minorHAnsi"/>
                <w:b/>
                <w:bCs/>
                <w:sz w:val="20"/>
                <w:szCs w:val="20"/>
              </w:rPr>
            </w:pPr>
            <w:r w:rsidRPr="005700B4">
              <w:rPr>
                <w:rFonts w:asciiTheme="minorHAnsi" w:hAnsiTheme="minorHAnsi"/>
                <w:b/>
                <w:bCs/>
                <w:sz w:val="20"/>
                <w:szCs w:val="20"/>
              </w:rPr>
              <w:t>Project Design</w:t>
            </w:r>
          </w:p>
          <w:p w14:paraId="61D96C62" w14:textId="658995A9" w:rsidR="008F2BCA" w:rsidRPr="005700B4" w:rsidRDefault="008F2BCA" w:rsidP="004E047F">
            <w:pPr>
              <w:rPr>
                <w:rFonts w:asciiTheme="minorHAnsi" w:hAnsiTheme="minorHAnsi"/>
                <w:b/>
                <w:bCs/>
                <w:sz w:val="20"/>
                <w:szCs w:val="20"/>
              </w:rPr>
            </w:pPr>
            <w:r>
              <w:rPr>
                <w:rFonts w:asciiTheme="minorHAnsi" w:hAnsiTheme="minorHAnsi"/>
                <w:b/>
                <w:bCs/>
                <w:sz w:val="20"/>
                <w:szCs w:val="20"/>
              </w:rPr>
              <w:t>10 Marks</w:t>
            </w:r>
          </w:p>
        </w:tc>
        <w:tc>
          <w:tcPr>
            <w:tcW w:w="3390" w:type="dxa"/>
          </w:tcPr>
          <w:p w14:paraId="6D1FD88B" w14:textId="77777777" w:rsidR="002D7F32" w:rsidRPr="005700B4" w:rsidRDefault="002D7F32" w:rsidP="004E047F">
            <w:pPr>
              <w:tabs>
                <w:tab w:val="left" w:pos="1644"/>
                <w:tab w:val="left" w:pos="3119"/>
              </w:tabs>
              <w:rPr>
                <w:rFonts w:asciiTheme="minorHAnsi" w:hAnsiTheme="minorHAnsi"/>
                <w:b/>
                <w:bCs/>
                <w:sz w:val="20"/>
                <w:szCs w:val="20"/>
              </w:rPr>
            </w:pPr>
          </w:p>
        </w:tc>
        <w:tc>
          <w:tcPr>
            <w:tcW w:w="3007" w:type="dxa"/>
            <w:vAlign w:val="center"/>
          </w:tcPr>
          <w:p w14:paraId="79C350BE" w14:textId="77777777" w:rsidR="002D7F32" w:rsidRPr="005700B4" w:rsidRDefault="002D7F32" w:rsidP="004E047F">
            <w:pPr>
              <w:tabs>
                <w:tab w:val="left" w:pos="3119"/>
              </w:tabs>
              <w:rPr>
                <w:rFonts w:asciiTheme="minorHAnsi" w:hAnsiTheme="minorHAnsi"/>
                <w:b/>
                <w:bCs/>
                <w:sz w:val="20"/>
                <w:szCs w:val="20"/>
              </w:rPr>
            </w:pPr>
          </w:p>
        </w:tc>
        <w:tc>
          <w:tcPr>
            <w:tcW w:w="2558" w:type="dxa"/>
            <w:vAlign w:val="center"/>
          </w:tcPr>
          <w:p w14:paraId="54FD79CA" w14:textId="77777777" w:rsidR="002D7F32" w:rsidRPr="005700B4" w:rsidRDefault="002D7F32" w:rsidP="004E047F">
            <w:pPr>
              <w:tabs>
                <w:tab w:val="left" w:pos="3119"/>
              </w:tabs>
              <w:rPr>
                <w:rFonts w:asciiTheme="minorHAnsi" w:hAnsiTheme="minorHAnsi"/>
                <w:b/>
                <w:bCs/>
                <w:sz w:val="20"/>
                <w:szCs w:val="20"/>
              </w:rPr>
            </w:pPr>
          </w:p>
        </w:tc>
        <w:tc>
          <w:tcPr>
            <w:tcW w:w="2820" w:type="dxa"/>
          </w:tcPr>
          <w:p w14:paraId="1B362276" w14:textId="77777777" w:rsidR="002D7F32" w:rsidRPr="005700B4" w:rsidRDefault="002D7F32" w:rsidP="004E047F">
            <w:pPr>
              <w:rPr>
                <w:rFonts w:asciiTheme="minorHAnsi" w:hAnsiTheme="minorHAnsi"/>
                <w:b/>
                <w:bCs/>
                <w:sz w:val="20"/>
                <w:szCs w:val="20"/>
              </w:rPr>
            </w:pPr>
          </w:p>
        </w:tc>
      </w:tr>
      <w:tr w:rsidR="002D7F32" w:rsidRPr="005700B4" w14:paraId="7DA1559F" w14:textId="77777777" w:rsidTr="00014D98">
        <w:trPr>
          <w:gridAfter w:val="1"/>
          <w:wAfter w:w="8" w:type="dxa"/>
        </w:trPr>
        <w:tc>
          <w:tcPr>
            <w:tcW w:w="2245" w:type="dxa"/>
            <w:vMerge/>
            <w:shd w:val="clear" w:color="auto" w:fill="8DD873" w:themeFill="accent6" w:themeFillTint="99"/>
          </w:tcPr>
          <w:p w14:paraId="2C0219DB" w14:textId="66841FFE" w:rsidR="002D7F32" w:rsidRPr="005700B4" w:rsidRDefault="002D7F32" w:rsidP="009A27C4">
            <w:pPr>
              <w:rPr>
                <w:rFonts w:asciiTheme="minorHAnsi" w:hAnsiTheme="minorHAnsi"/>
                <w:b/>
                <w:bCs/>
                <w:sz w:val="20"/>
                <w:szCs w:val="20"/>
              </w:rPr>
            </w:pPr>
          </w:p>
        </w:tc>
        <w:tc>
          <w:tcPr>
            <w:tcW w:w="3390" w:type="dxa"/>
          </w:tcPr>
          <w:p w14:paraId="2C93AF68" w14:textId="1A9F5F4A" w:rsidR="002D7F32" w:rsidRPr="00E3355A" w:rsidRDefault="003C7C71" w:rsidP="00014D98">
            <w:pPr>
              <w:tabs>
                <w:tab w:val="left" w:pos="3119"/>
              </w:tabs>
              <w:rPr>
                <w:rFonts w:asciiTheme="minorHAnsi" w:hAnsiTheme="minorHAnsi"/>
                <w:sz w:val="20"/>
                <w:szCs w:val="20"/>
              </w:rPr>
            </w:pPr>
            <w:r w:rsidRPr="00E3355A">
              <w:rPr>
                <w:rFonts w:asciiTheme="minorHAnsi" w:hAnsiTheme="minorHAnsi"/>
                <w:sz w:val="20"/>
                <w:szCs w:val="20"/>
              </w:rPr>
              <w:t>Project description is unclear or lacks important details. Few or no documents are identified, and rationale is missing or poorly explained.</w:t>
            </w:r>
            <w:r w:rsidR="00E3355A" w:rsidRPr="00E3355A">
              <w:rPr>
                <w:kern w:val="2"/>
                <w14:ligatures w14:val="standardContextual"/>
              </w:rPr>
              <w:t xml:space="preserve"> </w:t>
            </w:r>
            <w:r w:rsidR="00E3355A" w:rsidRPr="00E3355A">
              <w:rPr>
                <w:rFonts w:asciiTheme="minorHAnsi" w:hAnsiTheme="minorHAnsi"/>
                <w:sz w:val="20"/>
                <w:szCs w:val="20"/>
              </w:rPr>
              <w:t>Provides little to no explanation of graphics, templates, or style guides.</w:t>
            </w:r>
            <w:r w:rsidR="00E3355A" w:rsidRPr="00E3355A">
              <w:rPr>
                <w:kern w:val="2"/>
                <w14:ligatures w14:val="standardContextual"/>
              </w:rPr>
              <w:t xml:space="preserve"> </w:t>
            </w:r>
            <w:r w:rsidR="00E3355A" w:rsidRPr="00E3355A">
              <w:rPr>
                <w:rFonts w:asciiTheme="minorHAnsi" w:hAnsiTheme="minorHAnsi"/>
                <w:sz w:val="20"/>
                <w:szCs w:val="20"/>
              </w:rPr>
              <w:t>Does not clearly describe the macro or its functionality.</w:t>
            </w:r>
            <w:r w:rsidR="00A02B59">
              <w:rPr>
                <w:rFonts w:asciiTheme="minorHAnsi" w:hAnsiTheme="minorHAnsi"/>
                <w:sz w:val="20"/>
                <w:szCs w:val="20"/>
              </w:rPr>
              <w:t xml:space="preserve">  </w:t>
            </w:r>
          </w:p>
        </w:tc>
        <w:tc>
          <w:tcPr>
            <w:tcW w:w="3007" w:type="dxa"/>
          </w:tcPr>
          <w:p w14:paraId="76356CCC" w14:textId="70D0F04B" w:rsidR="002D7F32" w:rsidRPr="0047491A" w:rsidRDefault="0047491A" w:rsidP="00014D98">
            <w:pPr>
              <w:tabs>
                <w:tab w:val="left" w:pos="3119"/>
              </w:tabs>
              <w:rPr>
                <w:rFonts w:asciiTheme="minorHAnsi" w:hAnsiTheme="minorHAnsi"/>
                <w:b/>
                <w:bCs/>
                <w:sz w:val="20"/>
                <w:szCs w:val="20"/>
              </w:rPr>
            </w:pPr>
            <w:r w:rsidRPr="0047491A">
              <w:rPr>
                <w:rFonts w:asciiTheme="minorHAnsi" w:hAnsiTheme="minorHAnsi"/>
                <w:sz w:val="20"/>
                <w:szCs w:val="20"/>
              </w:rPr>
              <w:t>Description is somewhat vague, missing key details on purpose or scope.</w:t>
            </w:r>
            <w:r>
              <w:rPr>
                <w:rFonts w:asciiTheme="minorHAnsi" w:hAnsiTheme="minorHAnsi"/>
                <w:sz w:val="20"/>
                <w:szCs w:val="20"/>
              </w:rPr>
              <w:t xml:space="preserve"> </w:t>
            </w:r>
            <w:r w:rsidRPr="0047491A">
              <w:rPr>
                <w:rFonts w:asciiTheme="minorHAnsi" w:hAnsiTheme="minorHAnsi"/>
                <w:sz w:val="20"/>
                <w:szCs w:val="20"/>
              </w:rPr>
              <w:t>Some documents are identified, but rationale is weak or unclear.</w:t>
            </w:r>
            <w:r>
              <w:rPr>
                <w:rFonts w:asciiTheme="minorHAnsi" w:hAnsiTheme="minorHAnsi"/>
                <w:sz w:val="20"/>
                <w:szCs w:val="20"/>
              </w:rPr>
              <w:t xml:space="preserve"> </w:t>
            </w:r>
            <w:r w:rsidRPr="0047491A">
              <w:rPr>
                <w:rFonts w:asciiTheme="minorHAnsi" w:hAnsiTheme="minorHAnsi"/>
                <w:sz w:val="20"/>
                <w:szCs w:val="20"/>
              </w:rPr>
              <w:t>Mentions graphics, templates, or style guides but lacks clarity or depth in their description.</w:t>
            </w:r>
            <w:r w:rsidR="00CF791F">
              <w:rPr>
                <w:rFonts w:asciiTheme="minorHAnsi" w:hAnsiTheme="minorHAnsi"/>
                <w:sz w:val="20"/>
                <w:szCs w:val="20"/>
              </w:rPr>
              <w:t xml:space="preserve"> </w:t>
            </w:r>
            <w:r w:rsidR="00CF791F" w:rsidRPr="00CF791F">
              <w:rPr>
                <w:rFonts w:asciiTheme="minorHAnsi" w:hAnsiTheme="minorHAnsi"/>
                <w:sz w:val="20"/>
                <w:szCs w:val="20"/>
              </w:rPr>
              <w:t>Provides a brief mention of the macro, but details on its purpose and impact are vague.</w:t>
            </w:r>
            <w:r w:rsidR="00430DED">
              <w:rPr>
                <w:rFonts w:asciiTheme="minorHAnsi" w:hAnsiTheme="minorHAnsi"/>
                <w:sz w:val="20"/>
                <w:szCs w:val="20"/>
              </w:rPr>
              <w:t xml:space="preserve"> </w:t>
            </w:r>
          </w:p>
        </w:tc>
        <w:tc>
          <w:tcPr>
            <w:tcW w:w="2558" w:type="dxa"/>
          </w:tcPr>
          <w:p w14:paraId="719F973E" w14:textId="3D7B5F05" w:rsidR="002D7F32" w:rsidRPr="00CF791F" w:rsidRDefault="00CF791F" w:rsidP="00014D98">
            <w:pPr>
              <w:tabs>
                <w:tab w:val="left" w:pos="3119"/>
              </w:tabs>
              <w:rPr>
                <w:rFonts w:asciiTheme="minorHAnsi" w:hAnsiTheme="minorHAnsi"/>
                <w:b/>
                <w:bCs/>
                <w:sz w:val="20"/>
                <w:szCs w:val="20"/>
              </w:rPr>
            </w:pPr>
            <w:r w:rsidRPr="00CF791F">
              <w:rPr>
                <w:rFonts w:asciiTheme="minorHAnsi" w:hAnsiTheme="minorHAnsi"/>
                <w:sz w:val="20"/>
                <w:szCs w:val="20"/>
              </w:rPr>
              <w:t xml:space="preserve">Provides a good project description with some details on purpose and </w:t>
            </w:r>
            <w:r w:rsidR="004A02B7" w:rsidRPr="00CF791F">
              <w:rPr>
                <w:rFonts w:asciiTheme="minorHAnsi" w:hAnsiTheme="minorHAnsi"/>
                <w:sz w:val="20"/>
                <w:szCs w:val="20"/>
              </w:rPr>
              <w:t>scope but</w:t>
            </w:r>
            <w:r w:rsidRPr="00CF791F">
              <w:rPr>
                <w:rFonts w:asciiTheme="minorHAnsi" w:hAnsiTheme="minorHAnsi"/>
                <w:sz w:val="20"/>
                <w:szCs w:val="20"/>
              </w:rPr>
              <w:t xml:space="preserve"> may lack full clarity.</w:t>
            </w:r>
            <w:r>
              <w:rPr>
                <w:rFonts w:asciiTheme="minorHAnsi" w:hAnsiTheme="minorHAnsi"/>
                <w:sz w:val="20"/>
                <w:szCs w:val="20"/>
              </w:rPr>
              <w:t xml:space="preserve"> </w:t>
            </w:r>
            <w:r w:rsidRPr="00CF791F">
              <w:rPr>
                <w:rFonts w:asciiTheme="minorHAnsi" w:hAnsiTheme="minorHAnsi"/>
                <w:sz w:val="20"/>
                <w:szCs w:val="20"/>
              </w:rPr>
              <w:t>Identifies most documents and provides a reasonable rationale for their inclusion.</w:t>
            </w:r>
            <w:r w:rsidR="00A02B59">
              <w:rPr>
                <w:rFonts w:asciiTheme="minorHAnsi" w:hAnsiTheme="minorHAnsi"/>
                <w:sz w:val="20"/>
                <w:szCs w:val="20"/>
              </w:rPr>
              <w:t xml:space="preserve"> </w:t>
            </w:r>
            <w:r w:rsidR="00A02B59" w:rsidRPr="00A02B59">
              <w:rPr>
                <w:rFonts w:asciiTheme="minorHAnsi" w:hAnsiTheme="minorHAnsi"/>
                <w:sz w:val="20"/>
                <w:szCs w:val="20"/>
              </w:rPr>
              <w:t>Describes graphics, templates, and style guides, but lacks some detail on their purpose or application.</w:t>
            </w:r>
            <w:r w:rsidR="00A02B59">
              <w:rPr>
                <w:rFonts w:asciiTheme="minorHAnsi" w:hAnsiTheme="minorHAnsi"/>
                <w:sz w:val="20"/>
                <w:szCs w:val="20"/>
              </w:rPr>
              <w:t xml:space="preserve"> </w:t>
            </w:r>
            <w:r w:rsidR="00A02B59" w:rsidRPr="00A02B59">
              <w:rPr>
                <w:rFonts w:asciiTheme="minorHAnsi" w:hAnsiTheme="minorHAnsi"/>
                <w:sz w:val="20"/>
                <w:szCs w:val="20"/>
              </w:rPr>
              <w:t>Describes the macro with some details but lacks clarity on its full functionality or benefits.</w:t>
            </w:r>
          </w:p>
        </w:tc>
        <w:tc>
          <w:tcPr>
            <w:tcW w:w="2820" w:type="dxa"/>
          </w:tcPr>
          <w:p w14:paraId="4E7B947F" w14:textId="7B25327D" w:rsidR="00461FF9" w:rsidRPr="00F954FC" w:rsidRDefault="00461FF9" w:rsidP="00014D98">
            <w:pPr>
              <w:rPr>
                <w:rFonts w:asciiTheme="minorHAnsi" w:hAnsiTheme="minorHAnsi"/>
                <w:vanish/>
                <w:sz w:val="20"/>
                <w:szCs w:val="20"/>
                <w:lang w:val="en-US"/>
              </w:rPr>
            </w:pPr>
            <w:r w:rsidRPr="00F954FC">
              <w:rPr>
                <w:rFonts w:asciiTheme="minorHAnsi" w:hAnsiTheme="minorHAnsi"/>
                <w:sz w:val="20"/>
                <w:szCs w:val="20"/>
                <w:lang w:val="en-US"/>
              </w:rPr>
              <w:t>Clearly and concisely describes the project with a well-defined purpose and scope. The explanation is thorough and easy to understand.</w:t>
            </w:r>
            <w:r w:rsidRPr="00461FF9">
              <w:rPr>
                <w:rFonts w:asciiTheme="minorHAnsi" w:hAnsiTheme="minorHAnsi"/>
                <w:sz w:val="20"/>
                <w:szCs w:val="20"/>
                <w:lang w:val="en-US"/>
              </w:rPr>
              <w:t xml:space="preserve"> </w:t>
            </w:r>
            <w:r w:rsidRPr="00F954FC">
              <w:rPr>
                <w:rFonts w:asciiTheme="minorHAnsi" w:hAnsiTheme="minorHAnsi"/>
                <w:sz w:val="20"/>
                <w:szCs w:val="20"/>
                <w:lang w:val="en-US"/>
              </w:rPr>
              <w:t>Clearly identifies all necessary documents with a strong, well-justified rationale for each choice.</w:t>
            </w:r>
            <w:r>
              <w:rPr>
                <w:rFonts w:asciiTheme="minorHAnsi" w:hAnsiTheme="minorHAnsi"/>
                <w:sz w:val="20"/>
                <w:szCs w:val="20"/>
                <w:lang w:val="en-US"/>
              </w:rPr>
              <w:t xml:space="preserve"> </w:t>
            </w:r>
            <w:r w:rsidRPr="00F954FC">
              <w:rPr>
                <w:rFonts w:asciiTheme="minorHAnsi" w:hAnsiTheme="minorHAnsi"/>
                <w:sz w:val="20"/>
                <w:szCs w:val="20"/>
                <w:lang w:val="en-US"/>
              </w:rPr>
              <w:t xml:space="preserve">Provides a detailed and concise description of the graphics, templates, and style guides, </w:t>
            </w:r>
            <w:r w:rsidR="00014D98">
              <w:rPr>
                <w:rFonts w:asciiTheme="minorHAnsi" w:hAnsiTheme="minorHAnsi"/>
                <w:sz w:val="20"/>
                <w:szCs w:val="20"/>
                <w:lang w:val="en-US"/>
              </w:rPr>
              <w:t>d</w:t>
            </w:r>
            <w:r w:rsidRPr="00F954FC">
              <w:rPr>
                <w:rFonts w:asciiTheme="minorHAnsi" w:hAnsiTheme="minorHAnsi"/>
                <w:sz w:val="20"/>
                <w:szCs w:val="20"/>
                <w:lang w:val="en-US"/>
              </w:rPr>
              <w:t>emonstrating their relevance and application.</w:t>
            </w:r>
            <w:r w:rsidRPr="00461FF9">
              <w:rPr>
                <w:rFonts w:asciiTheme="minorHAnsi" w:hAnsiTheme="minorHAnsi"/>
                <w:sz w:val="20"/>
                <w:szCs w:val="20"/>
                <w:lang w:val="en-US"/>
              </w:rPr>
              <w:t xml:space="preserve"> </w:t>
            </w:r>
            <w:r>
              <w:rPr>
                <w:rFonts w:asciiTheme="minorHAnsi" w:hAnsiTheme="minorHAnsi"/>
                <w:sz w:val="20"/>
                <w:szCs w:val="20"/>
                <w:lang w:val="en-US"/>
              </w:rPr>
              <w:t xml:space="preserve"> </w:t>
            </w:r>
            <w:r w:rsidRPr="00461FF9">
              <w:rPr>
                <w:rFonts w:asciiTheme="minorHAnsi" w:hAnsiTheme="minorHAnsi"/>
                <w:sz w:val="20"/>
                <w:szCs w:val="20"/>
                <w:lang w:val="en-US"/>
              </w:rPr>
              <w:t>Provides a comprehensive and clear explanation of the macro, including its purpose, functionality, and impact on efficiency.</w:t>
            </w:r>
          </w:p>
          <w:p w14:paraId="4B020771" w14:textId="77777777" w:rsidR="00461FF9" w:rsidRPr="00F954FC" w:rsidRDefault="00461FF9" w:rsidP="00014D98">
            <w:pPr>
              <w:rPr>
                <w:rFonts w:asciiTheme="minorHAnsi" w:hAnsiTheme="minorHAnsi"/>
                <w:b/>
                <w:bCs/>
                <w:vanish/>
                <w:sz w:val="20"/>
                <w:szCs w:val="20"/>
                <w:lang w:val="en-US"/>
              </w:rPr>
            </w:pPr>
          </w:p>
          <w:p w14:paraId="7FC90899" w14:textId="77777777" w:rsidR="00461FF9" w:rsidRPr="00F954FC" w:rsidRDefault="00461FF9" w:rsidP="00014D98">
            <w:pPr>
              <w:rPr>
                <w:rFonts w:asciiTheme="minorHAnsi" w:hAnsiTheme="minorHAnsi"/>
                <w:b/>
                <w:bCs/>
                <w:sz w:val="20"/>
                <w:szCs w:val="20"/>
                <w:lang w:val="en-US"/>
              </w:rPr>
            </w:pPr>
          </w:p>
          <w:p w14:paraId="213BC975" w14:textId="77777777" w:rsidR="00F954FC" w:rsidRPr="00F954FC" w:rsidRDefault="00F954FC" w:rsidP="00014D98">
            <w:pPr>
              <w:rPr>
                <w:rFonts w:asciiTheme="minorHAnsi" w:hAnsiTheme="minorHAnsi"/>
                <w:b/>
                <w:bCs/>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954FC" w:rsidRPr="00F954FC" w14:paraId="26BE1268" w14:textId="77777777" w:rsidTr="00F954FC">
              <w:trPr>
                <w:tblCellSpacing w:w="15" w:type="dxa"/>
              </w:trPr>
              <w:tc>
                <w:tcPr>
                  <w:tcW w:w="0" w:type="auto"/>
                  <w:vAlign w:val="center"/>
                  <w:hideMark/>
                </w:tcPr>
                <w:p w14:paraId="0DAC5178" w14:textId="77777777" w:rsidR="00F954FC" w:rsidRPr="00F954FC" w:rsidRDefault="00F954FC" w:rsidP="00014D98">
                  <w:pPr>
                    <w:spacing w:after="0" w:line="240" w:lineRule="auto"/>
                    <w:rPr>
                      <w:rFonts w:asciiTheme="minorHAnsi" w:hAnsiTheme="minorHAnsi"/>
                      <w:b/>
                      <w:bCs/>
                      <w:kern w:val="0"/>
                      <w:sz w:val="20"/>
                      <w:szCs w:val="20"/>
                      <w:lang w:val="en-US"/>
                      <w14:ligatures w14:val="none"/>
                    </w:rPr>
                  </w:pPr>
                </w:p>
              </w:tc>
            </w:tr>
          </w:tbl>
          <w:p w14:paraId="413DDF03" w14:textId="70EA6097" w:rsidR="002D7F32" w:rsidRPr="005700B4" w:rsidRDefault="002D7F32" w:rsidP="00014D98">
            <w:pPr>
              <w:rPr>
                <w:rFonts w:asciiTheme="minorHAnsi" w:hAnsiTheme="minorHAnsi"/>
                <w:b/>
                <w:bCs/>
                <w:sz w:val="20"/>
                <w:szCs w:val="20"/>
              </w:rPr>
            </w:pPr>
          </w:p>
        </w:tc>
      </w:tr>
      <w:tr w:rsidR="002D7F32" w:rsidRPr="005700B4" w14:paraId="4373D03E" w14:textId="77777777" w:rsidTr="00014D98">
        <w:trPr>
          <w:gridAfter w:val="1"/>
          <w:wAfter w:w="8" w:type="dxa"/>
        </w:trPr>
        <w:tc>
          <w:tcPr>
            <w:tcW w:w="2245" w:type="dxa"/>
            <w:vMerge w:val="restart"/>
            <w:shd w:val="clear" w:color="auto" w:fill="8DD873" w:themeFill="accent6" w:themeFillTint="99"/>
          </w:tcPr>
          <w:p w14:paraId="1A9A9A9C" w14:textId="77777777" w:rsidR="002D7F32" w:rsidRDefault="002D7F32" w:rsidP="005658A1">
            <w:pPr>
              <w:rPr>
                <w:rFonts w:asciiTheme="minorHAnsi" w:hAnsiTheme="minorHAnsi"/>
                <w:b/>
                <w:bCs/>
                <w:sz w:val="20"/>
                <w:szCs w:val="20"/>
              </w:rPr>
            </w:pPr>
            <w:r w:rsidRPr="005700B4">
              <w:rPr>
                <w:rFonts w:asciiTheme="minorHAnsi" w:hAnsiTheme="minorHAnsi"/>
                <w:b/>
                <w:bCs/>
                <w:sz w:val="20"/>
                <w:szCs w:val="20"/>
              </w:rPr>
              <w:t>Use of Graphics</w:t>
            </w:r>
          </w:p>
          <w:p w14:paraId="60D8C5FB" w14:textId="69ACDA4B" w:rsidR="008F2BCA" w:rsidRPr="005700B4" w:rsidRDefault="00D30956" w:rsidP="005658A1">
            <w:pPr>
              <w:rPr>
                <w:rFonts w:asciiTheme="minorHAnsi" w:hAnsiTheme="minorHAnsi"/>
                <w:b/>
                <w:bCs/>
                <w:sz w:val="20"/>
                <w:szCs w:val="20"/>
              </w:rPr>
            </w:pPr>
            <w:r>
              <w:rPr>
                <w:rFonts w:asciiTheme="minorHAnsi" w:hAnsiTheme="minorHAnsi"/>
                <w:b/>
                <w:bCs/>
                <w:sz w:val="20"/>
                <w:szCs w:val="20"/>
              </w:rPr>
              <w:t>7</w:t>
            </w:r>
            <w:r w:rsidR="008F2BCA">
              <w:rPr>
                <w:rFonts w:asciiTheme="minorHAnsi" w:hAnsiTheme="minorHAnsi"/>
                <w:b/>
                <w:bCs/>
                <w:sz w:val="20"/>
                <w:szCs w:val="20"/>
              </w:rPr>
              <w:t xml:space="preserve"> Marks</w:t>
            </w:r>
          </w:p>
        </w:tc>
        <w:tc>
          <w:tcPr>
            <w:tcW w:w="3390" w:type="dxa"/>
          </w:tcPr>
          <w:p w14:paraId="77300552" w14:textId="77777777" w:rsidR="002D7F32" w:rsidRPr="005700B4" w:rsidRDefault="002D7F32" w:rsidP="00014D98">
            <w:pPr>
              <w:rPr>
                <w:rFonts w:asciiTheme="minorHAnsi" w:hAnsiTheme="minorHAnsi"/>
                <w:b/>
                <w:bCs/>
                <w:sz w:val="20"/>
                <w:szCs w:val="20"/>
              </w:rPr>
            </w:pPr>
          </w:p>
        </w:tc>
        <w:tc>
          <w:tcPr>
            <w:tcW w:w="3007" w:type="dxa"/>
          </w:tcPr>
          <w:p w14:paraId="08492483" w14:textId="77777777" w:rsidR="002D7F32" w:rsidRPr="005700B4" w:rsidRDefault="002D7F32" w:rsidP="00014D98">
            <w:pPr>
              <w:rPr>
                <w:rFonts w:asciiTheme="minorHAnsi" w:hAnsiTheme="minorHAnsi"/>
                <w:b/>
                <w:bCs/>
                <w:sz w:val="20"/>
                <w:szCs w:val="20"/>
              </w:rPr>
            </w:pPr>
          </w:p>
        </w:tc>
        <w:tc>
          <w:tcPr>
            <w:tcW w:w="2558" w:type="dxa"/>
          </w:tcPr>
          <w:p w14:paraId="790A63AB" w14:textId="77777777" w:rsidR="002D7F32" w:rsidRPr="005700B4" w:rsidRDefault="002D7F32" w:rsidP="00014D98">
            <w:pPr>
              <w:rPr>
                <w:rFonts w:asciiTheme="minorHAnsi" w:hAnsiTheme="minorHAnsi"/>
                <w:b/>
                <w:bCs/>
                <w:sz w:val="20"/>
                <w:szCs w:val="20"/>
              </w:rPr>
            </w:pPr>
          </w:p>
        </w:tc>
        <w:tc>
          <w:tcPr>
            <w:tcW w:w="2820" w:type="dxa"/>
          </w:tcPr>
          <w:p w14:paraId="1E9E8C29" w14:textId="77777777" w:rsidR="002D7F32" w:rsidRPr="005700B4" w:rsidRDefault="002D7F32" w:rsidP="00014D98">
            <w:pPr>
              <w:rPr>
                <w:rFonts w:asciiTheme="minorHAnsi" w:hAnsiTheme="minorHAnsi"/>
                <w:b/>
                <w:bCs/>
                <w:sz w:val="20"/>
                <w:szCs w:val="20"/>
              </w:rPr>
            </w:pPr>
          </w:p>
        </w:tc>
      </w:tr>
      <w:tr w:rsidR="002D7F32" w:rsidRPr="005700B4" w14:paraId="0831EEDB" w14:textId="77777777" w:rsidTr="00014D98">
        <w:trPr>
          <w:gridAfter w:val="1"/>
          <w:wAfter w:w="8" w:type="dxa"/>
        </w:trPr>
        <w:tc>
          <w:tcPr>
            <w:tcW w:w="2245" w:type="dxa"/>
            <w:vMerge/>
            <w:shd w:val="clear" w:color="auto" w:fill="8DD873" w:themeFill="accent6" w:themeFillTint="99"/>
          </w:tcPr>
          <w:p w14:paraId="4D08C213" w14:textId="2B37DF78" w:rsidR="002D7F32" w:rsidRPr="005700B4" w:rsidRDefault="002D7F32" w:rsidP="005658A1">
            <w:pPr>
              <w:rPr>
                <w:rFonts w:asciiTheme="minorHAnsi" w:hAnsiTheme="minorHAnsi"/>
                <w:b/>
                <w:bCs/>
                <w:sz w:val="20"/>
                <w:szCs w:val="20"/>
              </w:rPr>
            </w:pPr>
          </w:p>
        </w:tc>
        <w:tc>
          <w:tcPr>
            <w:tcW w:w="3390" w:type="dxa"/>
          </w:tcPr>
          <w:p w14:paraId="640A2DCA" w14:textId="77777777" w:rsidR="002D7F32" w:rsidRPr="005700B4" w:rsidRDefault="002D7F32" w:rsidP="00014D98">
            <w:pPr>
              <w:rPr>
                <w:rFonts w:asciiTheme="minorHAnsi" w:hAnsiTheme="minorHAnsi"/>
                <w:sz w:val="20"/>
                <w:szCs w:val="20"/>
              </w:rPr>
            </w:pPr>
            <w:r w:rsidRPr="005700B4">
              <w:rPr>
                <w:rFonts w:asciiTheme="minorHAnsi" w:eastAsia="Times New Roman" w:hAnsiTheme="minorHAnsi"/>
                <w:color w:val="242424"/>
                <w:sz w:val="20"/>
                <w:szCs w:val="20"/>
              </w:rPr>
              <w:t>Graphics are poorly chosen, irrelevant, or detract from the project’s message</w:t>
            </w:r>
          </w:p>
        </w:tc>
        <w:tc>
          <w:tcPr>
            <w:tcW w:w="3007" w:type="dxa"/>
          </w:tcPr>
          <w:p w14:paraId="758B84E2" w14:textId="77777777" w:rsidR="002D7F32" w:rsidRPr="005700B4" w:rsidRDefault="002D7F32" w:rsidP="00014D98">
            <w:pPr>
              <w:rPr>
                <w:rFonts w:asciiTheme="minorHAnsi" w:hAnsiTheme="minorHAnsi"/>
                <w:sz w:val="20"/>
                <w:szCs w:val="20"/>
              </w:rPr>
            </w:pPr>
            <w:r w:rsidRPr="005700B4">
              <w:rPr>
                <w:rFonts w:asciiTheme="minorHAnsi" w:eastAsia="Times New Roman" w:hAnsiTheme="minorHAnsi"/>
                <w:color w:val="242424"/>
                <w:sz w:val="20"/>
                <w:szCs w:val="20"/>
              </w:rPr>
              <w:t>Graphics are somewhat relevant but lack coherence or creativity. Minimal effort put into selection and placement.</w:t>
            </w:r>
          </w:p>
        </w:tc>
        <w:tc>
          <w:tcPr>
            <w:tcW w:w="2558" w:type="dxa"/>
          </w:tcPr>
          <w:p w14:paraId="0475BE87" w14:textId="77777777" w:rsidR="002D7F32" w:rsidRPr="005700B4" w:rsidRDefault="002D7F32" w:rsidP="00014D98">
            <w:pPr>
              <w:rPr>
                <w:rFonts w:asciiTheme="minorHAnsi" w:hAnsiTheme="minorHAnsi"/>
                <w:sz w:val="20"/>
                <w:szCs w:val="20"/>
              </w:rPr>
            </w:pPr>
            <w:r w:rsidRPr="00114218">
              <w:rPr>
                <w:rFonts w:asciiTheme="minorHAnsi" w:eastAsia="Times New Roman" w:hAnsiTheme="minorHAnsi"/>
                <w:color w:val="242424"/>
                <w:sz w:val="20"/>
                <w:szCs w:val="20"/>
              </w:rPr>
              <w:t>Graphics are relevant and well-integrated but may lack creativity or minor adjustments needed.</w:t>
            </w:r>
          </w:p>
        </w:tc>
        <w:tc>
          <w:tcPr>
            <w:tcW w:w="2820" w:type="dxa"/>
          </w:tcPr>
          <w:p w14:paraId="341AEE3A" w14:textId="77777777" w:rsidR="002D7F32" w:rsidRPr="005700B4" w:rsidRDefault="002D7F32" w:rsidP="00014D98">
            <w:pPr>
              <w:rPr>
                <w:rFonts w:asciiTheme="minorHAnsi" w:hAnsiTheme="minorHAnsi"/>
                <w:sz w:val="20"/>
                <w:szCs w:val="20"/>
              </w:rPr>
            </w:pPr>
            <w:r w:rsidRPr="00114218">
              <w:rPr>
                <w:rFonts w:asciiTheme="minorHAnsi" w:eastAsia="Times New Roman" w:hAnsiTheme="minorHAnsi"/>
                <w:color w:val="242424"/>
                <w:sz w:val="20"/>
                <w:szCs w:val="20"/>
              </w:rPr>
              <w:t>Graphics are highly relevant, well-integrated, and enhance the project’s message. Creative use of images, icons, groups, text and other visual elements.</w:t>
            </w:r>
          </w:p>
        </w:tc>
      </w:tr>
      <w:tr w:rsidR="002D7F32" w:rsidRPr="005700B4" w14:paraId="4795F0F7" w14:textId="77777777" w:rsidTr="00014D98">
        <w:trPr>
          <w:gridAfter w:val="1"/>
          <w:wAfter w:w="8" w:type="dxa"/>
        </w:trPr>
        <w:tc>
          <w:tcPr>
            <w:tcW w:w="2245" w:type="dxa"/>
            <w:vMerge w:val="restart"/>
            <w:shd w:val="clear" w:color="auto" w:fill="8DD873" w:themeFill="accent6" w:themeFillTint="99"/>
          </w:tcPr>
          <w:p w14:paraId="49C31C1E" w14:textId="77777777" w:rsidR="002D7F32" w:rsidRDefault="002D7F32" w:rsidP="009A27C4">
            <w:pPr>
              <w:rPr>
                <w:rFonts w:asciiTheme="minorHAnsi" w:hAnsiTheme="minorHAnsi"/>
                <w:b/>
                <w:bCs/>
                <w:sz w:val="20"/>
                <w:szCs w:val="20"/>
              </w:rPr>
            </w:pPr>
            <w:r w:rsidRPr="005700B4">
              <w:rPr>
                <w:rFonts w:asciiTheme="minorHAnsi" w:hAnsiTheme="minorHAnsi"/>
                <w:b/>
                <w:bCs/>
                <w:sz w:val="20"/>
                <w:szCs w:val="20"/>
              </w:rPr>
              <w:t>Templates</w:t>
            </w:r>
          </w:p>
          <w:p w14:paraId="3C5969D5" w14:textId="60D8D98A" w:rsidR="008F2BCA" w:rsidRPr="005700B4" w:rsidRDefault="008F2BCA" w:rsidP="009A27C4">
            <w:pPr>
              <w:rPr>
                <w:rFonts w:asciiTheme="minorHAnsi" w:hAnsiTheme="minorHAnsi"/>
                <w:b/>
                <w:bCs/>
                <w:sz w:val="20"/>
                <w:szCs w:val="20"/>
              </w:rPr>
            </w:pPr>
            <w:r>
              <w:rPr>
                <w:rFonts w:asciiTheme="minorHAnsi" w:hAnsiTheme="minorHAnsi"/>
                <w:b/>
                <w:bCs/>
                <w:sz w:val="20"/>
                <w:szCs w:val="20"/>
              </w:rPr>
              <w:t>10 Marks</w:t>
            </w:r>
          </w:p>
          <w:p w14:paraId="315EA54E" w14:textId="750049D3" w:rsidR="002D7F32" w:rsidRPr="005700B4" w:rsidRDefault="002D7F32" w:rsidP="009A27C4">
            <w:pPr>
              <w:rPr>
                <w:rFonts w:asciiTheme="minorHAnsi" w:hAnsiTheme="minorHAnsi"/>
                <w:b/>
                <w:bCs/>
                <w:sz w:val="20"/>
                <w:szCs w:val="20"/>
              </w:rPr>
            </w:pPr>
          </w:p>
        </w:tc>
        <w:tc>
          <w:tcPr>
            <w:tcW w:w="3390" w:type="dxa"/>
          </w:tcPr>
          <w:p w14:paraId="16F87496" w14:textId="77777777" w:rsidR="002D7F32" w:rsidRPr="005700B4" w:rsidRDefault="002D7F32" w:rsidP="00014D98">
            <w:pPr>
              <w:rPr>
                <w:rFonts w:asciiTheme="minorHAnsi" w:hAnsiTheme="minorHAnsi"/>
                <w:sz w:val="20"/>
                <w:szCs w:val="20"/>
              </w:rPr>
            </w:pPr>
          </w:p>
        </w:tc>
        <w:tc>
          <w:tcPr>
            <w:tcW w:w="3007" w:type="dxa"/>
          </w:tcPr>
          <w:p w14:paraId="549D4A66" w14:textId="77777777" w:rsidR="002D7F32" w:rsidRPr="005700B4" w:rsidRDefault="002D7F32" w:rsidP="00014D98">
            <w:pPr>
              <w:rPr>
                <w:rFonts w:asciiTheme="minorHAnsi" w:hAnsiTheme="minorHAnsi"/>
                <w:sz w:val="20"/>
                <w:szCs w:val="20"/>
              </w:rPr>
            </w:pPr>
          </w:p>
        </w:tc>
        <w:tc>
          <w:tcPr>
            <w:tcW w:w="2558" w:type="dxa"/>
          </w:tcPr>
          <w:p w14:paraId="313C15D4" w14:textId="77777777" w:rsidR="002D7F32" w:rsidRPr="005700B4" w:rsidRDefault="002D7F32" w:rsidP="00014D98">
            <w:pPr>
              <w:rPr>
                <w:rFonts w:asciiTheme="minorHAnsi" w:hAnsiTheme="minorHAnsi"/>
                <w:sz w:val="20"/>
                <w:szCs w:val="20"/>
              </w:rPr>
            </w:pPr>
          </w:p>
        </w:tc>
        <w:tc>
          <w:tcPr>
            <w:tcW w:w="2820" w:type="dxa"/>
          </w:tcPr>
          <w:p w14:paraId="691E39A2" w14:textId="77777777" w:rsidR="002D7F32" w:rsidRPr="005700B4" w:rsidRDefault="002D7F32" w:rsidP="00014D98">
            <w:pPr>
              <w:rPr>
                <w:rFonts w:asciiTheme="minorHAnsi" w:hAnsiTheme="minorHAnsi"/>
                <w:sz w:val="20"/>
                <w:szCs w:val="20"/>
              </w:rPr>
            </w:pPr>
          </w:p>
        </w:tc>
      </w:tr>
      <w:tr w:rsidR="002D7F32" w:rsidRPr="005700B4" w14:paraId="798AEEE6" w14:textId="77777777" w:rsidTr="00014D98">
        <w:trPr>
          <w:gridAfter w:val="1"/>
          <w:wAfter w:w="8" w:type="dxa"/>
        </w:trPr>
        <w:tc>
          <w:tcPr>
            <w:tcW w:w="2245" w:type="dxa"/>
            <w:vMerge/>
            <w:shd w:val="clear" w:color="auto" w:fill="8DD873" w:themeFill="accent6" w:themeFillTint="99"/>
          </w:tcPr>
          <w:p w14:paraId="5E4A09E5" w14:textId="15156B09" w:rsidR="002D7F32" w:rsidRPr="005700B4" w:rsidRDefault="002D7F32" w:rsidP="009A27C4">
            <w:pPr>
              <w:rPr>
                <w:rFonts w:asciiTheme="minorHAnsi" w:hAnsiTheme="minorHAnsi"/>
                <w:b/>
                <w:bCs/>
                <w:sz w:val="20"/>
                <w:szCs w:val="20"/>
              </w:rPr>
            </w:pPr>
          </w:p>
        </w:tc>
        <w:tc>
          <w:tcPr>
            <w:tcW w:w="3390" w:type="dxa"/>
          </w:tcPr>
          <w:p w14:paraId="596A920C" w14:textId="5286BAEF" w:rsidR="002D7F32" w:rsidRPr="005700B4" w:rsidRDefault="002D7F32" w:rsidP="00014D98">
            <w:pPr>
              <w:rPr>
                <w:rFonts w:asciiTheme="minorHAnsi" w:hAnsiTheme="minorHAnsi"/>
                <w:b/>
                <w:bCs/>
                <w:sz w:val="20"/>
                <w:szCs w:val="20"/>
              </w:rPr>
            </w:pPr>
            <w:r w:rsidRPr="005700B4">
              <w:rPr>
                <w:rFonts w:asciiTheme="minorHAnsi" w:hAnsiTheme="minorHAnsi"/>
                <w:sz w:val="20"/>
                <w:szCs w:val="20"/>
              </w:rPr>
              <w:t>Templates are poorly designed or absent, affecting the project’s flow.  Template styles copied/applied to no documents</w:t>
            </w:r>
          </w:p>
        </w:tc>
        <w:tc>
          <w:tcPr>
            <w:tcW w:w="3007" w:type="dxa"/>
          </w:tcPr>
          <w:p w14:paraId="6871B9DD" w14:textId="33EA84C6" w:rsidR="002D7F32" w:rsidRPr="005700B4" w:rsidRDefault="002D7F32" w:rsidP="00014D98">
            <w:pPr>
              <w:rPr>
                <w:rFonts w:asciiTheme="minorHAnsi" w:hAnsiTheme="minorHAnsi"/>
                <w:b/>
                <w:bCs/>
                <w:sz w:val="20"/>
                <w:szCs w:val="20"/>
              </w:rPr>
            </w:pPr>
            <w:r w:rsidRPr="005700B4">
              <w:rPr>
                <w:rFonts w:asciiTheme="minorHAnsi" w:hAnsiTheme="minorHAnsi"/>
                <w:sz w:val="20"/>
                <w:szCs w:val="20"/>
              </w:rPr>
              <w:t>Templates are functional but lack consistency or could be more professional.  Template styles copied/applied to some documents</w:t>
            </w:r>
          </w:p>
        </w:tc>
        <w:tc>
          <w:tcPr>
            <w:tcW w:w="2558" w:type="dxa"/>
          </w:tcPr>
          <w:p w14:paraId="6DF43583" w14:textId="48662CD7" w:rsidR="002D7F32" w:rsidRPr="005700B4" w:rsidRDefault="002D7F32" w:rsidP="00014D98">
            <w:pPr>
              <w:rPr>
                <w:rFonts w:asciiTheme="minorHAnsi" w:hAnsiTheme="minorHAnsi"/>
                <w:b/>
                <w:bCs/>
                <w:sz w:val="20"/>
                <w:szCs w:val="20"/>
              </w:rPr>
            </w:pPr>
            <w:r w:rsidRPr="00114218">
              <w:rPr>
                <w:rFonts w:asciiTheme="minorHAnsi" w:hAnsiTheme="minorHAnsi"/>
                <w:sz w:val="20"/>
                <w:szCs w:val="20"/>
              </w:rPr>
              <w:t>Templates are well-created, with minor inconsistencies in layout or style. Templates styles copied/applied to most documents</w:t>
            </w:r>
          </w:p>
        </w:tc>
        <w:tc>
          <w:tcPr>
            <w:tcW w:w="2820" w:type="dxa"/>
          </w:tcPr>
          <w:p w14:paraId="4CB5E7D0" w14:textId="03EC3D96" w:rsidR="002D7F32" w:rsidRPr="005700B4" w:rsidRDefault="002D7F32" w:rsidP="00014D98">
            <w:pPr>
              <w:rPr>
                <w:rFonts w:asciiTheme="minorHAnsi" w:hAnsiTheme="minorHAnsi"/>
                <w:b/>
                <w:bCs/>
                <w:sz w:val="20"/>
                <w:szCs w:val="20"/>
              </w:rPr>
            </w:pPr>
            <w:r w:rsidRPr="00114218">
              <w:rPr>
                <w:rFonts w:asciiTheme="minorHAnsi" w:hAnsiTheme="minorHAnsi"/>
                <w:sz w:val="20"/>
                <w:szCs w:val="20"/>
              </w:rPr>
              <w:t>Custom templates are expertly created, with consistent style and layout. Templates styles copied/applied to all documents enhancing the design’s flow.</w:t>
            </w:r>
          </w:p>
        </w:tc>
      </w:tr>
      <w:tr w:rsidR="002D7F32" w:rsidRPr="005700B4" w14:paraId="56E0BDD3" w14:textId="77777777" w:rsidTr="006D6E52">
        <w:trPr>
          <w:gridAfter w:val="1"/>
          <w:wAfter w:w="8" w:type="dxa"/>
        </w:trPr>
        <w:tc>
          <w:tcPr>
            <w:tcW w:w="2245" w:type="dxa"/>
            <w:vMerge w:val="restart"/>
            <w:shd w:val="clear" w:color="auto" w:fill="8DD873" w:themeFill="accent6" w:themeFillTint="99"/>
          </w:tcPr>
          <w:p w14:paraId="356BF36A" w14:textId="77777777" w:rsidR="002D7F32" w:rsidRDefault="002D7F32" w:rsidP="009A27C4">
            <w:pPr>
              <w:rPr>
                <w:rFonts w:asciiTheme="minorHAnsi" w:hAnsiTheme="minorHAnsi"/>
                <w:b/>
                <w:bCs/>
                <w:sz w:val="20"/>
                <w:szCs w:val="20"/>
                <w:lang w:val="en-GB"/>
              </w:rPr>
            </w:pPr>
            <w:r w:rsidRPr="005700B4">
              <w:rPr>
                <w:rFonts w:asciiTheme="minorHAnsi" w:hAnsiTheme="minorHAnsi"/>
                <w:b/>
                <w:bCs/>
                <w:sz w:val="20"/>
                <w:szCs w:val="20"/>
                <w:lang w:val="en-GB"/>
              </w:rPr>
              <w:t>Formatting, Creation/modification of Font styles, Styles sets &amp; Themes</w:t>
            </w:r>
          </w:p>
          <w:p w14:paraId="7A9F4597" w14:textId="3A5809F1" w:rsidR="008F2BCA" w:rsidRPr="005700B4" w:rsidRDefault="008F2BCA" w:rsidP="009A27C4">
            <w:pPr>
              <w:rPr>
                <w:rFonts w:asciiTheme="minorHAnsi" w:hAnsiTheme="minorHAnsi"/>
                <w:b/>
                <w:bCs/>
                <w:sz w:val="20"/>
                <w:szCs w:val="20"/>
                <w:lang w:val="en-GB"/>
              </w:rPr>
            </w:pPr>
            <w:r>
              <w:rPr>
                <w:rFonts w:asciiTheme="minorHAnsi" w:hAnsiTheme="minorHAnsi"/>
                <w:b/>
                <w:bCs/>
                <w:sz w:val="20"/>
                <w:szCs w:val="20"/>
                <w:lang w:val="en-GB"/>
              </w:rPr>
              <w:t>10 Marks</w:t>
            </w:r>
          </w:p>
          <w:p w14:paraId="61FBF3AD" w14:textId="271D0FED" w:rsidR="002D7F32" w:rsidRPr="005700B4" w:rsidRDefault="002D7F32" w:rsidP="006D6E52">
            <w:pPr>
              <w:rPr>
                <w:rFonts w:asciiTheme="minorHAnsi" w:hAnsiTheme="minorHAnsi"/>
                <w:b/>
                <w:bCs/>
                <w:sz w:val="20"/>
                <w:szCs w:val="20"/>
                <w:lang w:val="en-GB"/>
              </w:rPr>
            </w:pPr>
          </w:p>
        </w:tc>
        <w:tc>
          <w:tcPr>
            <w:tcW w:w="3390" w:type="dxa"/>
          </w:tcPr>
          <w:p w14:paraId="19C01316" w14:textId="77777777" w:rsidR="002D7F32" w:rsidRPr="005700B4" w:rsidRDefault="002D7F32" w:rsidP="009A27C4">
            <w:pPr>
              <w:rPr>
                <w:rFonts w:asciiTheme="minorHAnsi" w:hAnsiTheme="minorHAnsi"/>
                <w:sz w:val="20"/>
                <w:szCs w:val="20"/>
              </w:rPr>
            </w:pPr>
          </w:p>
        </w:tc>
        <w:tc>
          <w:tcPr>
            <w:tcW w:w="3007" w:type="dxa"/>
          </w:tcPr>
          <w:p w14:paraId="78A8E14B" w14:textId="77777777" w:rsidR="002D7F32" w:rsidRPr="005700B4" w:rsidRDefault="002D7F32" w:rsidP="009A27C4">
            <w:pPr>
              <w:rPr>
                <w:rFonts w:asciiTheme="minorHAnsi" w:hAnsiTheme="minorHAnsi"/>
                <w:sz w:val="20"/>
                <w:szCs w:val="20"/>
              </w:rPr>
            </w:pPr>
          </w:p>
        </w:tc>
        <w:tc>
          <w:tcPr>
            <w:tcW w:w="2558" w:type="dxa"/>
          </w:tcPr>
          <w:p w14:paraId="01D80431" w14:textId="77777777" w:rsidR="002D7F32" w:rsidRPr="005700B4" w:rsidRDefault="002D7F32" w:rsidP="009A27C4">
            <w:pPr>
              <w:rPr>
                <w:rFonts w:asciiTheme="minorHAnsi" w:hAnsiTheme="minorHAnsi"/>
                <w:sz w:val="20"/>
                <w:szCs w:val="20"/>
              </w:rPr>
            </w:pPr>
          </w:p>
        </w:tc>
        <w:tc>
          <w:tcPr>
            <w:tcW w:w="2820" w:type="dxa"/>
          </w:tcPr>
          <w:p w14:paraId="57258EB6" w14:textId="77777777" w:rsidR="002D7F32" w:rsidRPr="005700B4" w:rsidRDefault="002D7F32" w:rsidP="009A27C4">
            <w:pPr>
              <w:rPr>
                <w:rFonts w:asciiTheme="minorHAnsi" w:hAnsiTheme="minorHAnsi"/>
                <w:sz w:val="20"/>
                <w:szCs w:val="20"/>
              </w:rPr>
            </w:pPr>
          </w:p>
        </w:tc>
      </w:tr>
      <w:tr w:rsidR="002D7F32" w:rsidRPr="005700B4" w14:paraId="6D5611D8" w14:textId="77777777" w:rsidTr="00014D98">
        <w:trPr>
          <w:gridAfter w:val="1"/>
          <w:wAfter w:w="8" w:type="dxa"/>
        </w:trPr>
        <w:tc>
          <w:tcPr>
            <w:tcW w:w="2245" w:type="dxa"/>
            <w:vMerge/>
            <w:shd w:val="clear" w:color="auto" w:fill="8DD873" w:themeFill="accent6" w:themeFillTint="99"/>
          </w:tcPr>
          <w:p w14:paraId="06DF331A" w14:textId="3AE44B4D" w:rsidR="002D7F32" w:rsidRPr="005700B4" w:rsidRDefault="002D7F32" w:rsidP="006D6E52">
            <w:pPr>
              <w:rPr>
                <w:rFonts w:asciiTheme="minorHAnsi" w:hAnsiTheme="minorHAnsi"/>
                <w:b/>
                <w:bCs/>
                <w:sz w:val="20"/>
                <w:szCs w:val="20"/>
              </w:rPr>
            </w:pPr>
          </w:p>
        </w:tc>
        <w:tc>
          <w:tcPr>
            <w:tcW w:w="3390" w:type="dxa"/>
          </w:tcPr>
          <w:p w14:paraId="3BB8320E" w14:textId="59AD0EA2" w:rsidR="002D7F32" w:rsidRPr="005700B4" w:rsidRDefault="002D7F32" w:rsidP="00014D98">
            <w:pPr>
              <w:rPr>
                <w:rFonts w:asciiTheme="minorHAnsi" w:hAnsiTheme="minorHAnsi"/>
                <w:sz w:val="20"/>
                <w:szCs w:val="20"/>
              </w:rPr>
            </w:pPr>
            <w:r w:rsidRPr="005700B4">
              <w:rPr>
                <w:rFonts w:asciiTheme="minorHAnsi" w:hAnsiTheme="minorHAnsi"/>
                <w:sz w:val="20"/>
                <w:szCs w:val="20"/>
              </w:rPr>
              <w:t>Fonts are not modified or used inappropriately, distracting from readability or design.  No clear style sets or themes are created, or they are poorly developed and inconsistent.  Versions of documents applied to no documents</w:t>
            </w:r>
          </w:p>
        </w:tc>
        <w:tc>
          <w:tcPr>
            <w:tcW w:w="3007" w:type="dxa"/>
          </w:tcPr>
          <w:p w14:paraId="760EBE80" w14:textId="1FB0E807" w:rsidR="002D7F32" w:rsidRPr="005700B4" w:rsidRDefault="002D7F32" w:rsidP="00014D98">
            <w:pPr>
              <w:rPr>
                <w:rFonts w:asciiTheme="minorHAnsi" w:hAnsiTheme="minorHAnsi"/>
                <w:sz w:val="20"/>
                <w:szCs w:val="20"/>
              </w:rPr>
            </w:pPr>
            <w:r w:rsidRPr="005700B4">
              <w:rPr>
                <w:rFonts w:asciiTheme="minorHAnsi" w:hAnsiTheme="minorHAnsi"/>
                <w:sz w:val="20"/>
                <w:szCs w:val="20"/>
              </w:rPr>
              <w:t>Font styles are modified but are either inconsistent or not fully optimi</w:t>
            </w:r>
            <w:r w:rsidR="00014D98">
              <w:rPr>
                <w:rFonts w:asciiTheme="minorHAnsi" w:hAnsiTheme="minorHAnsi"/>
                <w:sz w:val="20"/>
                <w:szCs w:val="20"/>
              </w:rPr>
              <w:t>s</w:t>
            </w:r>
            <w:r w:rsidRPr="005700B4">
              <w:rPr>
                <w:rFonts w:asciiTheme="minorHAnsi" w:hAnsiTheme="minorHAnsi"/>
                <w:sz w:val="20"/>
                <w:szCs w:val="20"/>
              </w:rPr>
              <w:t>ed for the project</w:t>
            </w:r>
          </w:p>
          <w:p w14:paraId="2465131D" w14:textId="2EAF36F4" w:rsidR="002D7F32" w:rsidRPr="005700B4" w:rsidRDefault="002D7F32" w:rsidP="00014D98">
            <w:pPr>
              <w:rPr>
                <w:rFonts w:asciiTheme="minorHAnsi" w:hAnsiTheme="minorHAnsi"/>
                <w:sz w:val="20"/>
                <w:szCs w:val="20"/>
              </w:rPr>
            </w:pPr>
            <w:r w:rsidRPr="005700B4">
              <w:rPr>
                <w:rFonts w:asciiTheme="minorHAnsi" w:hAnsiTheme="minorHAnsi"/>
                <w:sz w:val="20"/>
                <w:szCs w:val="20"/>
              </w:rPr>
              <w:t>Style sets or themes are attempted, but there are inconsistencies or a lack of cohesion.  Versions of documents managed to a passable standard</w:t>
            </w:r>
          </w:p>
        </w:tc>
        <w:tc>
          <w:tcPr>
            <w:tcW w:w="2558" w:type="dxa"/>
          </w:tcPr>
          <w:p w14:paraId="575E0C47" w14:textId="1221724E" w:rsidR="002D7F32" w:rsidRPr="005700B4" w:rsidRDefault="002D7F32" w:rsidP="00014D98">
            <w:pPr>
              <w:rPr>
                <w:rFonts w:asciiTheme="minorHAnsi" w:hAnsiTheme="minorHAnsi"/>
                <w:sz w:val="20"/>
                <w:szCs w:val="20"/>
              </w:rPr>
            </w:pPr>
            <w:r w:rsidRPr="00114218">
              <w:rPr>
                <w:rFonts w:asciiTheme="minorHAnsi" w:hAnsiTheme="minorHAnsi"/>
                <w:sz w:val="20"/>
                <w:szCs w:val="20"/>
              </w:rPr>
              <w:t>Fonts are customi</w:t>
            </w:r>
            <w:r w:rsidR="00014D98">
              <w:rPr>
                <w:rFonts w:asciiTheme="minorHAnsi" w:hAnsiTheme="minorHAnsi"/>
                <w:sz w:val="20"/>
                <w:szCs w:val="20"/>
              </w:rPr>
              <w:t>s</w:t>
            </w:r>
            <w:r w:rsidRPr="00114218">
              <w:rPr>
                <w:rFonts w:asciiTheme="minorHAnsi" w:hAnsiTheme="minorHAnsi"/>
                <w:sz w:val="20"/>
                <w:szCs w:val="20"/>
              </w:rPr>
              <w:t>ed and appropriate but may have minor alignment or consistency issues.  Style sets and themes are generally well-developed, but there may be slight inconsistency in colours, typography, or spacing.  Versions of documents managed to a reasonable degree</w:t>
            </w:r>
          </w:p>
        </w:tc>
        <w:tc>
          <w:tcPr>
            <w:tcW w:w="2820" w:type="dxa"/>
          </w:tcPr>
          <w:p w14:paraId="4E09E9AB" w14:textId="0FAD3924" w:rsidR="002D7F32" w:rsidRPr="005700B4" w:rsidRDefault="002D7F32" w:rsidP="00014D98">
            <w:pPr>
              <w:rPr>
                <w:rFonts w:asciiTheme="minorHAnsi" w:hAnsiTheme="minorHAnsi"/>
                <w:sz w:val="20"/>
                <w:szCs w:val="20"/>
              </w:rPr>
            </w:pPr>
            <w:r w:rsidRPr="00114218">
              <w:rPr>
                <w:rFonts w:asciiTheme="minorHAnsi" w:hAnsiTheme="minorHAnsi"/>
                <w:sz w:val="20"/>
                <w:szCs w:val="20"/>
              </w:rPr>
              <w:t>Fonts are creatively customi</w:t>
            </w:r>
            <w:r w:rsidR="00014D98">
              <w:rPr>
                <w:rFonts w:asciiTheme="minorHAnsi" w:hAnsiTheme="minorHAnsi"/>
                <w:sz w:val="20"/>
                <w:szCs w:val="20"/>
              </w:rPr>
              <w:t>s</w:t>
            </w:r>
            <w:r w:rsidRPr="00114218">
              <w:rPr>
                <w:rFonts w:asciiTheme="minorHAnsi" w:hAnsiTheme="minorHAnsi"/>
                <w:sz w:val="20"/>
                <w:szCs w:val="20"/>
              </w:rPr>
              <w:t>ed and well-integrated, great attention to detail with alignment, size, and style.  Style sets and themes are cohesively developed, enhancing the visual appeal of the entire project. Excellent use of colour schemes, typography, and spacing.  Versions of documents well managed and demonstrated</w:t>
            </w:r>
          </w:p>
        </w:tc>
      </w:tr>
      <w:tr w:rsidR="002D7F32" w:rsidRPr="005700B4" w14:paraId="68B791D2" w14:textId="77777777" w:rsidTr="00014D98">
        <w:trPr>
          <w:gridAfter w:val="1"/>
          <w:wAfter w:w="8" w:type="dxa"/>
        </w:trPr>
        <w:tc>
          <w:tcPr>
            <w:tcW w:w="2245" w:type="dxa"/>
            <w:vMerge w:val="restart"/>
            <w:shd w:val="clear" w:color="auto" w:fill="8DD873" w:themeFill="accent6" w:themeFillTint="99"/>
          </w:tcPr>
          <w:p w14:paraId="42205EDC" w14:textId="77777777" w:rsidR="002D7F32" w:rsidRDefault="002D7F32" w:rsidP="00EA0F1E">
            <w:pPr>
              <w:rPr>
                <w:rFonts w:asciiTheme="minorHAnsi" w:hAnsiTheme="minorHAnsi"/>
                <w:b/>
                <w:bCs/>
                <w:sz w:val="20"/>
                <w:szCs w:val="20"/>
              </w:rPr>
            </w:pPr>
            <w:r w:rsidRPr="005700B4">
              <w:rPr>
                <w:rFonts w:asciiTheme="minorHAnsi" w:hAnsiTheme="minorHAnsi"/>
                <w:b/>
                <w:bCs/>
                <w:sz w:val="20"/>
                <w:szCs w:val="20"/>
              </w:rPr>
              <w:t>Macro</w:t>
            </w:r>
          </w:p>
          <w:p w14:paraId="506DC4D3" w14:textId="45E2F4A0" w:rsidR="008F2BCA" w:rsidRPr="005700B4" w:rsidRDefault="00D30956" w:rsidP="00EA0F1E">
            <w:pPr>
              <w:rPr>
                <w:rFonts w:asciiTheme="minorHAnsi" w:hAnsiTheme="minorHAnsi"/>
                <w:b/>
                <w:bCs/>
                <w:sz w:val="20"/>
                <w:szCs w:val="20"/>
              </w:rPr>
            </w:pPr>
            <w:r>
              <w:rPr>
                <w:rFonts w:asciiTheme="minorHAnsi" w:hAnsiTheme="minorHAnsi"/>
                <w:b/>
                <w:bCs/>
                <w:sz w:val="20"/>
                <w:szCs w:val="20"/>
              </w:rPr>
              <w:t>3</w:t>
            </w:r>
            <w:r w:rsidR="008F2BCA">
              <w:rPr>
                <w:rFonts w:asciiTheme="minorHAnsi" w:hAnsiTheme="minorHAnsi"/>
                <w:b/>
                <w:bCs/>
                <w:sz w:val="20"/>
                <w:szCs w:val="20"/>
              </w:rPr>
              <w:t xml:space="preserve"> Marks</w:t>
            </w:r>
          </w:p>
        </w:tc>
        <w:tc>
          <w:tcPr>
            <w:tcW w:w="3390" w:type="dxa"/>
          </w:tcPr>
          <w:p w14:paraId="1E24B8EF" w14:textId="77777777" w:rsidR="002D7F32" w:rsidRPr="005700B4" w:rsidRDefault="002D7F32" w:rsidP="00014D98">
            <w:pPr>
              <w:rPr>
                <w:rFonts w:asciiTheme="minorHAnsi" w:hAnsiTheme="minorHAnsi"/>
                <w:b/>
                <w:bCs/>
                <w:sz w:val="20"/>
                <w:szCs w:val="20"/>
              </w:rPr>
            </w:pPr>
          </w:p>
        </w:tc>
        <w:tc>
          <w:tcPr>
            <w:tcW w:w="3007" w:type="dxa"/>
          </w:tcPr>
          <w:p w14:paraId="01D759FB" w14:textId="77777777" w:rsidR="002D7F32" w:rsidRPr="005700B4" w:rsidRDefault="002D7F32" w:rsidP="00014D98">
            <w:pPr>
              <w:rPr>
                <w:rFonts w:asciiTheme="minorHAnsi" w:hAnsiTheme="minorHAnsi"/>
                <w:b/>
                <w:bCs/>
                <w:sz w:val="20"/>
                <w:szCs w:val="20"/>
              </w:rPr>
            </w:pPr>
          </w:p>
        </w:tc>
        <w:tc>
          <w:tcPr>
            <w:tcW w:w="2558" w:type="dxa"/>
          </w:tcPr>
          <w:p w14:paraId="3DA3ABA7" w14:textId="77777777" w:rsidR="002D7F32" w:rsidRPr="005700B4" w:rsidRDefault="002D7F32" w:rsidP="00014D98">
            <w:pPr>
              <w:rPr>
                <w:rFonts w:asciiTheme="minorHAnsi" w:hAnsiTheme="minorHAnsi"/>
                <w:b/>
                <w:bCs/>
                <w:sz w:val="20"/>
                <w:szCs w:val="20"/>
              </w:rPr>
            </w:pPr>
          </w:p>
        </w:tc>
        <w:tc>
          <w:tcPr>
            <w:tcW w:w="2820" w:type="dxa"/>
          </w:tcPr>
          <w:p w14:paraId="4AFD0BB9" w14:textId="77777777" w:rsidR="002D7F32" w:rsidRPr="005700B4" w:rsidRDefault="002D7F32" w:rsidP="00014D98">
            <w:pPr>
              <w:rPr>
                <w:rFonts w:asciiTheme="minorHAnsi" w:hAnsiTheme="minorHAnsi"/>
                <w:b/>
                <w:bCs/>
                <w:sz w:val="20"/>
                <w:szCs w:val="20"/>
              </w:rPr>
            </w:pPr>
          </w:p>
        </w:tc>
      </w:tr>
      <w:tr w:rsidR="002D7F32" w:rsidRPr="005700B4" w14:paraId="79AE34D7" w14:textId="77777777" w:rsidTr="00014D98">
        <w:trPr>
          <w:gridAfter w:val="1"/>
          <w:wAfter w:w="8" w:type="dxa"/>
        </w:trPr>
        <w:tc>
          <w:tcPr>
            <w:tcW w:w="2245" w:type="dxa"/>
            <w:vMerge/>
            <w:shd w:val="clear" w:color="auto" w:fill="8DD873" w:themeFill="accent6" w:themeFillTint="99"/>
          </w:tcPr>
          <w:p w14:paraId="6562086B" w14:textId="29E9B422" w:rsidR="002D7F32" w:rsidRPr="005700B4" w:rsidRDefault="002D7F32" w:rsidP="00EA0F1E">
            <w:pPr>
              <w:rPr>
                <w:rFonts w:asciiTheme="minorHAnsi" w:hAnsiTheme="minorHAnsi"/>
                <w:b/>
                <w:bCs/>
                <w:sz w:val="20"/>
                <w:szCs w:val="20"/>
              </w:rPr>
            </w:pPr>
          </w:p>
        </w:tc>
        <w:tc>
          <w:tcPr>
            <w:tcW w:w="3390" w:type="dxa"/>
          </w:tcPr>
          <w:p w14:paraId="7CE9D69F" w14:textId="06DAAAF7" w:rsidR="002D7F32" w:rsidRPr="005700B4" w:rsidRDefault="002D7F32" w:rsidP="00014D98">
            <w:pPr>
              <w:rPr>
                <w:rFonts w:asciiTheme="minorHAnsi" w:hAnsiTheme="minorHAnsi"/>
                <w:sz w:val="20"/>
                <w:szCs w:val="20"/>
              </w:rPr>
            </w:pPr>
            <w:r w:rsidRPr="005700B4">
              <w:rPr>
                <w:rFonts w:asciiTheme="minorHAnsi" w:hAnsiTheme="minorHAnsi"/>
                <w:sz w:val="20"/>
                <w:szCs w:val="20"/>
              </w:rPr>
              <w:t>No macros are used, or macros are incorrectly implemented, making tasks more manual.</w:t>
            </w:r>
          </w:p>
        </w:tc>
        <w:tc>
          <w:tcPr>
            <w:tcW w:w="3007" w:type="dxa"/>
          </w:tcPr>
          <w:p w14:paraId="31DB853A" w14:textId="7D3DD51B" w:rsidR="002D7F32" w:rsidRPr="005700B4" w:rsidRDefault="002D7F32" w:rsidP="00014D98">
            <w:pPr>
              <w:rPr>
                <w:rFonts w:asciiTheme="minorHAnsi" w:hAnsiTheme="minorHAnsi"/>
                <w:sz w:val="20"/>
                <w:szCs w:val="20"/>
              </w:rPr>
            </w:pPr>
            <w:r w:rsidRPr="005700B4">
              <w:rPr>
                <w:rFonts w:asciiTheme="minorHAnsi" w:hAnsiTheme="minorHAnsi"/>
                <w:sz w:val="20"/>
                <w:szCs w:val="20"/>
              </w:rPr>
              <w:t>Macros are used, but they may be limited in scope or inefficient in execution.</w:t>
            </w:r>
          </w:p>
        </w:tc>
        <w:tc>
          <w:tcPr>
            <w:tcW w:w="2558" w:type="dxa"/>
          </w:tcPr>
          <w:p w14:paraId="4D92D876" w14:textId="58503E49" w:rsidR="002D7F32" w:rsidRPr="005700B4" w:rsidRDefault="002D7F32" w:rsidP="00014D98">
            <w:pPr>
              <w:rPr>
                <w:rFonts w:asciiTheme="minorHAnsi" w:hAnsiTheme="minorHAnsi"/>
                <w:sz w:val="20"/>
                <w:szCs w:val="20"/>
              </w:rPr>
            </w:pPr>
            <w:r w:rsidRPr="00114218">
              <w:rPr>
                <w:rFonts w:asciiTheme="minorHAnsi" w:hAnsiTheme="minorHAnsi"/>
                <w:sz w:val="20"/>
                <w:szCs w:val="20"/>
              </w:rPr>
              <w:t>Macros are effectively used but may require minor refinements for better automation or organi</w:t>
            </w:r>
            <w:r w:rsidR="00014D98">
              <w:rPr>
                <w:rFonts w:asciiTheme="minorHAnsi" w:hAnsiTheme="minorHAnsi"/>
                <w:sz w:val="20"/>
                <w:szCs w:val="20"/>
              </w:rPr>
              <w:t>s</w:t>
            </w:r>
            <w:r w:rsidRPr="00114218">
              <w:rPr>
                <w:rFonts w:asciiTheme="minorHAnsi" w:hAnsiTheme="minorHAnsi"/>
                <w:sz w:val="20"/>
                <w:szCs w:val="20"/>
              </w:rPr>
              <w:t>ation.</w:t>
            </w:r>
          </w:p>
        </w:tc>
        <w:tc>
          <w:tcPr>
            <w:tcW w:w="2820" w:type="dxa"/>
          </w:tcPr>
          <w:p w14:paraId="15871145" w14:textId="51620C84" w:rsidR="002D7F32" w:rsidRPr="005700B4" w:rsidRDefault="002D7F32" w:rsidP="00014D98">
            <w:pPr>
              <w:rPr>
                <w:rFonts w:asciiTheme="minorHAnsi" w:hAnsiTheme="minorHAnsi"/>
                <w:sz w:val="20"/>
                <w:szCs w:val="20"/>
              </w:rPr>
            </w:pPr>
            <w:r w:rsidRPr="00114218">
              <w:rPr>
                <w:rFonts w:asciiTheme="minorHAnsi" w:hAnsiTheme="minorHAnsi"/>
                <w:sz w:val="20"/>
                <w:szCs w:val="20"/>
              </w:rPr>
              <w:t>Highly effective use of macros to automate repetitive tasks; well-organi</w:t>
            </w:r>
            <w:r w:rsidR="00014D98">
              <w:rPr>
                <w:rFonts w:asciiTheme="minorHAnsi" w:hAnsiTheme="minorHAnsi"/>
                <w:sz w:val="20"/>
                <w:szCs w:val="20"/>
              </w:rPr>
              <w:t>s</w:t>
            </w:r>
            <w:r w:rsidRPr="00114218">
              <w:rPr>
                <w:rFonts w:asciiTheme="minorHAnsi" w:hAnsiTheme="minorHAnsi"/>
                <w:sz w:val="20"/>
                <w:szCs w:val="20"/>
              </w:rPr>
              <w:t>ed and efficient.</w:t>
            </w:r>
          </w:p>
        </w:tc>
      </w:tr>
    </w:tbl>
    <w:p w14:paraId="5C60037F" w14:textId="77777777" w:rsidR="00B30809" w:rsidRDefault="00B30809"/>
    <w:tbl>
      <w:tblPr>
        <w:tblStyle w:val="TableGrid"/>
        <w:tblW w:w="6799" w:type="dxa"/>
        <w:jc w:val="center"/>
        <w:tblLook w:val="04A0" w:firstRow="1" w:lastRow="0" w:firstColumn="1" w:lastColumn="0" w:noHBand="0" w:noVBand="1"/>
      </w:tblPr>
      <w:tblGrid>
        <w:gridCol w:w="1315"/>
        <w:gridCol w:w="1721"/>
        <w:gridCol w:w="1356"/>
        <w:gridCol w:w="849"/>
        <w:gridCol w:w="1558"/>
      </w:tblGrid>
      <w:tr w:rsidR="009A6D83" w:rsidRPr="00114218" w14:paraId="26D461C2" w14:textId="77777777" w:rsidTr="00982E39">
        <w:trPr>
          <w:jc w:val="center"/>
        </w:trPr>
        <w:tc>
          <w:tcPr>
            <w:tcW w:w="1320" w:type="dxa"/>
            <w:shd w:val="clear" w:color="auto" w:fill="D1D1D1" w:themeFill="background2" w:themeFillShade="E6"/>
            <w:vAlign w:val="bottom"/>
          </w:tcPr>
          <w:p w14:paraId="2B2E25D3" w14:textId="77777777" w:rsidR="009A6D83" w:rsidRPr="00114218" w:rsidRDefault="009A6D83" w:rsidP="005658A1">
            <w:pPr>
              <w:rPr>
                <w:rFonts w:asciiTheme="minorHAnsi" w:hAnsiTheme="minorHAnsi"/>
              </w:rPr>
            </w:pPr>
            <w:bookmarkStart w:id="0" w:name="_Hlk103078793"/>
            <w:r w:rsidRPr="00114218">
              <w:rPr>
                <w:rFonts w:asciiTheme="minorHAnsi" w:eastAsia="Times New Roman" w:hAnsiTheme="minorHAnsi" w:cs="Calibri"/>
                <w:b/>
                <w:bCs/>
                <w:color w:val="000000"/>
                <w:lang w:eastAsia="en-IE"/>
              </w:rPr>
              <w:t>Marks</w:t>
            </w:r>
          </w:p>
        </w:tc>
        <w:tc>
          <w:tcPr>
            <w:tcW w:w="5479" w:type="dxa"/>
            <w:gridSpan w:val="4"/>
            <w:shd w:val="clear" w:color="auto" w:fill="D1D1D1" w:themeFill="background2" w:themeFillShade="E6"/>
          </w:tcPr>
          <w:p w14:paraId="246DE419" w14:textId="77777777" w:rsidR="009A6D83" w:rsidRPr="00114218" w:rsidRDefault="009A6D83" w:rsidP="005658A1">
            <w:pPr>
              <w:jc w:val="center"/>
              <w:rPr>
                <w:rFonts w:asciiTheme="minorHAnsi" w:hAnsiTheme="minorHAnsi"/>
                <w:b/>
                <w:bCs/>
              </w:rPr>
            </w:pPr>
            <w:r w:rsidRPr="00114218">
              <w:rPr>
                <w:rFonts w:asciiTheme="minorHAnsi" w:hAnsiTheme="minorHAnsi"/>
                <w:b/>
                <w:bCs/>
              </w:rPr>
              <w:t>Marking Guide</w:t>
            </w:r>
          </w:p>
        </w:tc>
      </w:tr>
      <w:tr w:rsidR="009A6D83" w:rsidRPr="00114218" w14:paraId="129F5406" w14:textId="77777777" w:rsidTr="00982E39">
        <w:trPr>
          <w:jc w:val="center"/>
        </w:trPr>
        <w:tc>
          <w:tcPr>
            <w:tcW w:w="1320" w:type="dxa"/>
            <w:shd w:val="clear" w:color="auto" w:fill="D1D1D1" w:themeFill="background2" w:themeFillShade="E6"/>
            <w:vAlign w:val="bottom"/>
          </w:tcPr>
          <w:p w14:paraId="3CB71EAD" w14:textId="77777777" w:rsidR="009A6D83" w:rsidRPr="00114218" w:rsidRDefault="009A6D83" w:rsidP="005658A1">
            <w:pPr>
              <w:rPr>
                <w:rFonts w:asciiTheme="minorHAnsi" w:eastAsia="Times New Roman" w:hAnsiTheme="minorHAnsi" w:cs="Calibri"/>
                <w:b/>
                <w:bCs/>
                <w:color w:val="000000"/>
                <w:lang w:eastAsia="en-IE"/>
              </w:rPr>
            </w:pPr>
          </w:p>
        </w:tc>
        <w:tc>
          <w:tcPr>
            <w:tcW w:w="1708" w:type="dxa"/>
            <w:shd w:val="clear" w:color="auto" w:fill="D1D1D1" w:themeFill="background2" w:themeFillShade="E6"/>
            <w:vAlign w:val="center"/>
          </w:tcPr>
          <w:p w14:paraId="5820AC76" w14:textId="77777777" w:rsidR="009A6D83" w:rsidRPr="00114218" w:rsidRDefault="009A6D83" w:rsidP="005658A1">
            <w:pPr>
              <w:rPr>
                <w:rFonts w:asciiTheme="minorHAnsi" w:hAnsiTheme="minorHAnsi"/>
                <w:b/>
                <w:bCs/>
              </w:rPr>
            </w:pPr>
            <w:r w:rsidRPr="00114218">
              <w:rPr>
                <w:rFonts w:asciiTheme="minorHAnsi" w:hAnsiTheme="minorHAnsi"/>
                <w:b/>
                <w:bCs/>
              </w:rPr>
              <w:t>Unsuccessful</w:t>
            </w:r>
          </w:p>
        </w:tc>
        <w:tc>
          <w:tcPr>
            <w:tcW w:w="1362" w:type="dxa"/>
            <w:shd w:val="clear" w:color="auto" w:fill="D1D1D1" w:themeFill="background2" w:themeFillShade="E6"/>
            <w:vAlign w:val="center"/>
          </w:tcPr>
          <w:p w14:paraId="78850DFF" w14:textId="77777777" w:rsidR="009A6D83" w:rsidRPr="00114218" w:rsidRDefault="009A6D83" w:rsidP="005658A1">
            <w:pPr>
              <w:rPr>
                <w:rFonts w:asciiTheme="minorHAnsi" w:hAnsiTheme="minorHAnsi"/>
                <w:b/>
                <w:bCs/>
              </w:rPr>
            </w:pPr>
            <w:r w:rsidRPr="00114218">
              <w:rPr>
                <w:rFonts w:asciiTheme="minorHAnsi" w:hAnsiTheme="minorHAnsi"/>
                <w:b/>
                <w:bCs/>
              </w:rPr>
              <w:t>Pass</w:t>
            </w:r>
          </w:p>
        </w:tc>
        <w:tc>
          <w:tcPr>
            <w:tcW w:w="850" w:type="dxa"/>
            <w:shd w:val="clear" w:color="auto" w:fill="D1D1D1" w:themeFill="background2" w:themeFillShade="E6"/>
            <w:vAlign w:val="center"/>
          </w:tcPr>
          <w:p w14:paraId="2376D564" w14:textId="77777777" w:rsidR="009A6D83" w:rsidRPr="00114218" w:rsidRDefault="009A6D83" w:rsidP="005658A1">
            <w:pPr>
              <w:rPr>
                <w:rFonts w:asciiTheme="minorHAnsi" w:hAnsiTheme="minorHAnsi"/>
                <w:b/>
                <w:bCs/>
              </w:rPr>
            </w:pPr>
            <w:r w:rsidRPr="00114218">
              <w:rPr>
                <w:rFonts w:asciiTheme="minorHAnsi" w:hAnsiTheme="minorHAnsi"/>
                <w:b/>
                <w:bCs/>
              </w:rPr>
              <w:t>Merit</w:t>
            </w:r>
          </w:p>
        </w:tc>
        <w:tc>
          <w:tcPr>
            <w:tcW w:w="1559" w:type="dxa"/>
            <w:shd w:val="clear" w:color="auto" w:fill="D1D1D1" w:themeFill="background2" w:themeFillShade="E6"/>
          </w:tcPr>
          <w:p w14:paraId="20E52A95" w14:textId="77777777" w:rsidR="009A6D83" w:rsidRPr="00114218" w:rsidRDefault="009A6D83" w:rsidP="005658A1">
            <w:pPr>
              <w:rPr>
                <w:rFonts w:asciiTheme="minorHAnsi" w:hAnsiTheme="minorHAnsi"/>
                <w:b/>
                <w:bCs/>
              </w:rPr>
            </w:pPr>
            <w:r w:rsidRPr="00114218">
              <w:rPr>
                <w:rFonts w:asciiTheme="minorHAnsi" w:hAnsiTheme="minorHAnsi"/>
                <w:b/>
                <w:bCs/>
              </w:rPr>
              <w:t>Distinction</w:t>
            </w:r>
          </w:p>
        </w:tc>
      </w:tr>
      <w:tr w:rsidR="00D30956" w:rsidRPr="00114218" w14:paraId="44EA71E7" w14:textId="77777777" w:rsidTr="00982E39">
        <w:trPr>
          <w:jc w:val="center"/>
        </w:trPr>
        <w:tc>
          <w:tcPr>
            <w:tcW w:w="1320" w:type="dxa"/>
            <w:shd w:val="clear" w:color="auto" w:fill="D1D1D1" w:themeFill="background2" w:themeFillShade="E6"/>
            <w:vAlign w:val="center"/>
          </w:tcPr>
          <w:p w14:paraId="2A6FED33" w14:textId="3239AE16" w:rsidR="00D30956" w:rsidRPr="00114218" w:rsidRDefault="00D30956" w:rsidP="005658A1">
            <w:pPr>
              <w:rPr>
                <w:rFonts w:asciiTheme="minorHAnsi" w:hAnsiTheme="minorHAnsi"/>
                <w:b/>
                <w:bCs/>
              </w:rPr>
            </w:pPr>
            <w:r>
              <w:rPr>
                <w:rFonts w:asciiTheme="minorHAnsi" w:eastAsia="Times New Roman" w:hAnsiTheme="minorHAnsi" w:cs="Calibri"/>
                <w:b/>
                <w:bCs/>
                <w:color w:val="000000"/>
                <w:lang w:eastAsia="en-IE"/>
              </w:rPr>
              <w:t>3</w:t>
            </w:r>
          </w:p>
        </w:tc>
        <w:tc>
          <w:tcPr>
            <w:tcW w:w="1708" w:type="dxa"/>
            <w:vAlign w:val="center"/>
          </w:tcPr>
          <w:p w14:paraId="22EB7A39" w14:textId="010FEDE0" w:rsidR="00D30956" w:rsidRPr="00114218" w:rsidRDefault="00EA26F6" w:rsidP="005658A1">
            <w:pPr>
              <w:jc w:val="center"/>
              <w:rPr>
                <w:rFonts w:asciiTheme="minorHAnsi" w:hAnsiTheme="minorHAnsi"/>
              </w:rPr>
            </w:pPr>
            <w:r>
              <w:rPr>
                <w:rFonts w:asciiTheme="minorHAnsi" w:hAnsiTheme="minorHAnsi"/>
              </w:rPr>
              <w:t>1</w:t>
            </w:r>
          </w:p>
        </w:tc>
        <w:tc>
          <w:tcPr>
            <w:tcW w:w="1362" w:type="dxa"/>
            <w:vAlign w:val="center"/>
          </w:tcPr>
          <w:p w14:paraId="3EBC9521" w14:textId="4C71BC65" w:rsidR="00D30956" w:rsidRPr="00114218" w:rsidRDefault="003C6141" w:rsidP="005658A1">
            <w:pPr>
              <w:jc w:val="center"/>
              <w:rPr>
                <w:rFonts w:asciiTheme="minorHAnsi" w:hAnsiTheme="minorHAnsi"/>
              </w:rPr>
            </w:pPr>
            <w:r>
              <w:rPr>
                <w:rFonts w:asciiTheme="minorHAnsi" w:hAnsiTheme="minorHAnsi"/>
              </w:rPr>
              <w:t>1.5</w:t>
            </w:r>
          </w:p>
        </w:tc>
        <w:tc>
          <w:tcPr>
            <w:tcW w:w="850" w:type="dxa"/>
            <w:vAlign w:val="center"/>
          </w:tcPr>
          <w:p w14:paraId="63B1E435" w14:textId="3EA4AACE" w:rsidR="00A11D0A" w:rsidRPr="00114218" w:rsidRDefault="003C6141" w:rsidP="00A11D0A">
            <w:pPr>
              <w:jc w:val="center"/>
              <w:rPr>
                <w:rFonts w:asciiTheme="minorHAnsi" w:hAnsiTheme="minorHAnsi"/>
              </w:rPr>
            </w:pPr>
            <w:r>
              <w:rPr>
                <w:rFonts w:asciiTheme="minorHAnsi" w:hAnsiTheme="minorHAnsi"/>
              </w:rPr>
              <w:t>2</w:t>
            </w:r>
          </w:p>
        </w:tc>
        <w:tc>
          <w:tcPr>
            <w:tcW w:w="1559" w:type="dxa"/>
            <w:vAlign w:val="center"/>
          </w:tcPr>
          <w:p w14:paraId="3A8CC190" w14:textId="3DC348A5" w:rsidR="00D30956" w:rsidRPr="00114218" w:rsidRDefault="003C6141" w:rsidP="005658A1">
            <w:pPr>
              <w:jc w:val="center"/>
              <w:rPr>
                <w:rFonts w:asciiTheme="minorHAnsi" w:hAnsiTheme="minorHAnsi"/>
              </w:rPr>
            </w:pPr>
            <w:r>
              <w:rPr>
                <w:rFonts w:asciiTheme="minorHAnsi" w:hAnsiTheme="minorHAnsi"/>
              </w:rPr>
              <w:t>3</w:t>
            </w:r>
          </w:p>
        </w:tc>
      </w:tr>
      <w:tr w:rsidR="00D30956" w:rsidRPr="00114218" w14:paraId="50BC5B00" w14:textId="77777777" w:rsidTr="00982E39">
        <w:trPr>
          <w:jc w:val="center"/>
        </w:trPr>
        <w:tc>
          <w:tcPr>
            <w:tcW w:w="1320" w:type="dxa"/>
            <w:shd w:val="clear" w:color="auto" w:fill="D1D1D1" w:themeFill="background2" w:themeFillShade="E6"/>
            <w:vAlign w:val="center"/>
          </w:tcPr>
          <w:p w14:paraId="7120746C" w14:textId="77777777" w:rsidR="00D30956" w:rsidRPr="00114218" w:rsidRDefault="00D30956" w:rsidP="005658A1">
            <w:pPr>
              <w:rPr>
                <w:rFonts w:asciiTheme="minorHAnsi" w:hAnsiTheme="minorHAnsi"/>
                <w:b/>
                <w:bCs/>
              </w:rPr>
            </w:pPr>
            <w:r w:rsidRPr="00114218">
              <w:rPr>
                <w:rFonts w:asciiTheme="minorHAnsi" w:eastAsia="Times New Roman" w:hAnsiTheme="minorHAnsi" w:cs="Calibri"/>
                <w:b/>
                <w:bCs/>
                <w:color w:val="000000"/>
                <w:lang w:eastAsia="en-IE"/>
              </w:rPr>
              <w:t>5</w:t>
            </w:r>
          </w:p>
        </w:tc>
        <w:tc>
          <w:tcPr>
            <w:tcW w:w="1708" w:type="dxa"/>
            <w:vAlign w:val="center"/>
          </w:tcPr>
          <w:p w14:paraId="051F3458" w14:textId="5B6A5FB2" w:rsidR="00D30956" w:rsidRPr="00114218" w:rsidRDefault="00D30956" w:rsidP="005658A1">
            <w:pPr>
              <w:jc w:val="center"/>
              <w:rPr>
                <w:rFonts w:asciiTheme="minorHAnsi" w:hAnsiTheme="minorHAnsi"/>
              </w:rPr>
            </w:pPr>
            <w:r w:rsidRPr="00114218">
              <w:rPr>
                <w:rFonts w:asciiTheme="minorHAnsi" w:hAnsiTheme="minorHAnsi"/>
              </w:rPr>
              <w:t>1.</w:t>
            </w:r>
            <w:r w:rsidR="00EA26F6">
              <w:rPr>
                <w:rFonts w:asciiTheme="minorHAnsi" w:hAnsiTheme="minorHAnsi"/>
              </w:rPr>
              <w:t>5</w:t>
            </w:r>
          </w:p>
        </w:tc>
        <w:tc>
          <w:tcPr>
            <w:tcW w:w="1362" w:type="dxa"/>
            <w:vAlign w:val="center"/>
          </w:tcPr>
          <w:p w14:paraId="1927D708" w14:textId="77777777" w:rsidR="00D30956" w:rsidRPr="00114218" w:rsidRDefault="00D30956" w:rsidP="005658A1">
            <w:pPr>
              <w:jc w:val="center"/>
              <w:rPr>
                <w:rFonts w:asciiTheme="minorHAnsi" w:hAnsiTheme="minorHAnsi"/>
              </w:rPr>
            </w:pPr>
            <w:r w:rsidRPr="00114218">
              <w:rPr>
                <w:rFonts w:asciiTheme="minorHAnsi" w:hAnsiTheme="minorHAnsi"/>
              </w:rPr>
              <w:t>2.5</w:t>
            </w:r>
          </w:p>
        </w:tc>
        <w:tc>
          <w:tcPr>
            <w:tcW w:w="850" w:type="dxa"/>
            <w:vAlign w:val="center"/>
          </w:tcPr>
          <w:p w14:paraId="28711730" w14:textId="09F1A10C" w:rsidR="00D30956" w:rsidRPr="00114218" w:rsidRDefault="00D30956" w:rsidP="005658A1">
            <w:pPr>
              <w:jc w:val="center"/>
              <w:rPr>
                <w:rFonts w:asciiTheme="minorHAnsi" w:hAnsiTheme="minorHAnsi"/>
              </w:rPr>
            </w:pPr>
            <w:r w:rsidRPr="00114218">
              <w:rPr>
                <w:rFonts w:asciiTheme="minorHAnsi" w:hAnsiTheme="minorHAnsi"/>
              </w:rPr>
              <w:t>3</w:t>
            </w:r>
          </w:p>
        </w:tc>
        <w:tc>
          <w:tcPr>
            <w:tcW w:w="1559" w:type="dxa"/>
            <w:vAlign w:val="center"/>
          </w:tcPr>
          <w:p w14:paraId="159358A4" w14:textId="77777777" w:rsidR="00D30956" w:rsidRPr="00114218" w:rsidRDefault="00D30956" w:rsidP="005658A1">
            <w:pPr>
              <w:jc w:val="center"/>
              <w:rPr>
                <w:rFonts w:asciiTheme="minorHAnsi" w:hAnsiTheme="minorHAnsi"/>
              </w:rPr>
            </w:pPr>
            <w:r w:rsidRPr="00114218">
              <w:rPr>
                <w:rFonts w:asciiTheme="minorHAnsi" w:hAnsiTheme="minorHAnsi"/>
              </w:rPr>
              <w:t>5</w:t>
            </w:r>
          </w:p>
        </w:tc>
      </w:tr>
      <w:tr w:rsidR="009A6D83" w:rsidRPr="00114218" w14:paraId="476FBC1F" w14:textId="77777777" w:rsidTr="00982E39">
        <w:trPr>
          <w:jc w:val="center"/>
        </w:trPr>
        <w:tc>
          <w:tcPr>
            <w:tcW w:w="1320" w:type="dxa"/>
            <w:shd w:val="clear" w:color="auto" w:fill="D1D1D1" w:themeFill="background2" w:themeFillShade="E6"/>
            <w:vAlign w:val="center"/>
          </w:tcPr>
          <w:p w14:paraId="7B26DF0C" w14:textId="287C37C4" w:rsidR="009A6D83" w:rsidRPr="00114218" w:rsidRDefault="00D30956" w:rsidP="005658A1">
            <w:pPr>
              <w:rPr>
                <w:rFonts w:asciiTheme="minorHAnsi" w:hAnsiTheme="minorHAnsi"/>
                <w:b/>
                <w:bCs/>
              </w:rPr>
            </w:pPr>
            <w:r>
              <w:rPr>
                <w:rFonts w:asciiTheme="minorHAnsi" w:eastAsia="Times New Roman" w:hAnsiTheme="minorHAnsi" w:cs="Calibri"/>
                <w:b/>
                <w:bCs/>
                <w:color w:val="000000"/>
                <w:lang w:eastAsia="en-IE"/>
              </w:rPr>
              <w:t>7</w:t>
            </w:r>
          </w:p>
        </w:tc>
        <w:tc>
          <w:tcPr>
            <w:tcW w:w="1708" w:type="dxa"/>
            <w:vAlign w:val="center"/>
          </w:tcPr>
          <w:p w14:paraId="1D47B8B6" w14:textId="669D51E5" w:rsidR="009A6D83" w:rsidRPr="00114218" w:rsidRDefault="00EA26F6" w:rsidP="005658A1">
            <w:pPr>
              <w:jc w:val="center"/>
              <w:rPr>
                <w:rFonts w:asciiTheme="minorHAnsi" w:hAnsiTheme="minorHAnsi"/>
              </w:rPr>
            </w:pPr>
            <w:r>
              <w:rPr>
                <w:rFonts w:asciiTheme="minorHAnsi" w:hAnsiTheme="minorHAnsi"/>
              </w:rPr>
              <w:t>2</w:t>
            </w:r>
          </w:p>
        </w:tc>
        <w:tc>
          <w:tcPr>
            <w:tcW w:w="1362" w:type="dxa"/>
            <w:vAlign w:val="center"/>
          </w:tcPr>
          <w:p w14:paraId="6385E094" w14:textId="53EEC2EE" w:rsidR="009A6D83" w:rsidRPr="00114218" w:rsidRDefault="00915D79" w:rsidP="005658A1">
            <w:pPr>
              <w:jc w:val="center"/>
              <w:rPr>
                <w:rFonts w:asciiTheme="minorHAnsi" w:hAnsiTheme="minorHAnsi"/>
              </w:rPr>
            </w:pPr>
            <w:r>
              <w:rPr>
                <w:rFonts w:asciiTheme="minorHAnsi" w:hAnsiTheme="minorHAnsi"/>
              </w:rPr>
              <w:t>3.5</w:t>
            </w:r>
          </w:p>
        </w:tc>
        <w:tc>
          <w:tcPr>
            <w:tcW w:w="850" w:type="dxa"/>
            <w:vAlign w:val="center"/>
          </w:tcPr>
          <w:p w14:paraId="22056C07" w14:textId="43481C10" w:rsidR="003D42B2" w:rsidRPr="00114218" w:rsidRDefault="003D42B2" w:rsidP="003D42B2">
            <w:pPr>
              <w:jc w:val="center"/>
              <w:rPr>
                <w:rFonts w:asciiTheme="minorHAnsi" w:hAnsiTheme="minorHAnsi"/>
              </w:rPr>
            </w:pPr>
            <w:r>
              <w:rPr>
                <w:rFonts w:asciiTheme="minorHAnsi" w:hAnsiTheme="minorHAnsi"/>
              </w:rPr>
              <w:t>5</w:t>
            </w:r>
          </w:p>
        </w:tc>
        <w:tc>
          <w:tcPr>
            <w:tcW w:w="1559" w:type="dxa"/>
            <w:vAlign w:val="center"/>
          </w:tcPr>
          <w:p w14:paraId="450E0F5A" w14:textId="63644F53" w:rsidR="009A6D83" w:rsidRPr="00114218" w:rsidRDefault="003C6141" w:rsidP="005658A1">
            <w:pPr>
              <w:jc w:val="center"/>
              <w:rPr>
                <w:rFonts w:asciiTheme="minorHAnsi" w:hAnsiTheme="minorHAnsi"/>
              </w:rPr>
            </w:pPr>
            <w:r>
              <w:rPr>
                <w:rFonts w:asciiTheme="minorHAnsi" w:hAnsiTheme="minorHAnsi"/>
              </w:rPr>
              <w:t>7</w:t>
            </w:r>
          </w:p>
        </w:tc>
      </w:tr>
      <w:tr w:rsidR="009A6D83" w:rsidRPr="00114218" w14:paraId="4A27AAFA" w14:textId="77777777" w:rsidTr="00982E39">
        <w:trPr>
          <w:jc w:val="center"/>
        </w:trPr>
        <w:tc>
          <w:tcPr>
            <w:tcW w:w="1320" w:type="dxa"/>
            <w:shd w:val="clear" w:color="auto" w:fill="D1D1D1" w:themeFill="background2" w:themeFillShade="E6"/>
            <w:vAlign w:val="center"/>
          </w:tcPr>
          <w:p w14:paraId="2490D598" w14:textId="77777777" w:rsidR="009A6D83" w:rsidRPr="00114218" w:rsidRDefault="009A6D83" w:rsidP="005658A1">
            <w:pPr>
              <w:rPr>
                <w:rFonts w:asciiTheme="minorHAnsi" w:hAnsiTheme="minorHAnsi"/>
                <w:b/>
                <w:bCs/>
              </w:rPr>
            </w:pPr>
            <w:r w:rsidRPr="00114218">
              <w:rPr>
                <w:rFonts w:asciiTheme="minorHAnsi" w:hAnsiTheme="minorHAnsi"/>
                <w:b/>
                <w:bCs/>
              </w:rPr>
              <w:t>10</w:t>
            </w:r>
          </w:p>
        </w:tc>
        <w:tc>
          <w:tcPr>
            <w:tcW w:w="1708" w:type="dxa"/>
            <w:vAlign w:val="center"/>
          </w:tcPr>
          <w:p w14:paraId="635EE402" w14:textId="46546B6B" w:rsidR="009A6D83" w:rsidRPr="00114218" w:rsidRDefault="00436D36" w:rsidP="005658A1">
            <w:pPr>
              <w:jc w:val="center"/>
              <w:rPr>
                <w:rFonts w:asciiTheme="minorHAnsi" w:hAnsiTheme="minorHAnsi"/>
              </w:rPr>
            </w:pPr>
            <w:r>
              <w:rPr>
                <w:rFonts w:asciiTheme="minorHAnsi" w:hAnsiTheme="minorHAnsi"/>
              </w:rPr>
              <w:t>3</w:t>
            </w:r>
          </w:p>
        </w:tc>
        <w:tc>
          <w:tcPr>
            <w:tcW w:w="1362" w:type="dxa"/>
            <w:vAlign w:val="center"/>
          </w:tcPr>
          <w:p w14:paraId="4A5E1EFB" w14:textId="77777777" w:rsidR="009A6D83" w:rsidRPr="00114218" w:rsidRDefault="009A6D83" w:rsidP="005658A1">
            <w:pPr>
              <w:jc w:val="center"/>
              <w:rPr>
                <w:rFonts w:asciiTheme="minorHAnsi" w:hAnsiTheme="minorHAnsi"/>
              </w:rPr>
            </w:pPr>
            <w:r w:rsidRPr="00114218">
              <w:rPr>
                <w:rFonts w:asciiTheme="minorHAnsi" w:hAnsiTheme="minorHAnsi"/>
              </w:rPr>
              <w:t>5</w:t>
            </w:r>
          </w:p>
        </w:tc>
        <w:tc>
          <w:tcPr>
            <w:tcW w:w="850" w:type="dxa"/>
            <w:vAlign w:val="center"/>
          </w:tcPr>
          <w:p w14:paraId="17D75F7F" w14:textId="5BB1E036" w:rsidR="009A6D83" w:rsidRPr="00114218" w:rsidRDefault="009A6D83" w:rsidP="005658A1">
            <w:pPr>
              <w:jc w:val="center"/>
              <w:rPr>
                <w:rFonts w:asciiTheme="minorHAnsi" w:hAnsiTheme="minorHAnsi"/>
              </w:rPr>
            </w:pPr>
            <w:r w:rsidRPr="00114218">
              <w:rPr>
                <w:rFonts w:asciiTheme="minorHAnsi" w:hAnsiTheme="minorHAnsi"/>
              </w:rPr>
              <w:t>7</w:t>
            </w:r>
          </w:p>
        </w:tc>
        <w:tc>
          <w:tcPr>
            <w:tcW w:w="1559" w:type="dxa"/>
            <w:vAlign w:val="center"/>
          </w:tcPr>
          <w:p w14:paraId="3C775C96" w14:textId="77777777" w:rsidR="009A6D83" w:rsidRPr="00114218" w:rsidRDefault="009A6D83" w:rsidP="005658A1">
            <w:pPr>
              <w:jc w:val="center"/>
              <w:rPr>
                <w:rFonts w:asciiTheme="minorHAnsi" w:hAnsiTheme="minorHAnsi"/>
              </w:rPr>
            </w:pPr>
            <w:r w:rsidRPr="00114218">
              <w:rPr>
                <w:rFonts w:asciiTheme="minorHAnsi" w:hAnsiTheme="minorHAnsi"/>
              </w:rPr>
              <w:t>10</w:t>
            </w:r>
          </w:p>
        </w:tc>
      </w:tr>
      <w:bookmarkEnd w:id="0"/>
    </w:tbl>
    <w:p w14:paraId="5B8DAFAD" w14:textId="77777777" w:rsidR="00F16C14" w:rsidRDefault="00F16C14"/>
    <w:sectPr w:rsidR="00F16C14" w:rsidSect="00960BA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0F2"/>
    <w:multiLevelType w:val="hybridMultilevel"/>
    <w:tmpl w:val="F966534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B5439F9"/>
    <w:multiLevelType w:val="hybridMultilevel"/>
    <w:tmpl w:val="8844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33BEE"/>
    <w:multiLevelType w:val="hybridMultilevel"/>
    <w:tmpl w:val="B50290B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4717227"/>
    <w:multiLevelType w:val="hybridMultilevel"/>
    <w:tmpl w:val="04C43D5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17C498A"/>
    <w:multiLevelType w:val="hybridMultilevel"/>
    <w:tmpl w:val="6F7EC11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84648B8"/>
    <w:multiLevelType w:val="hybridMultilevel"/>
    <w:tmpl w:val="FBD4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01ECC"/>
    <w:multiLevelType w:val="hybridMultilevel"/>
    <w:tmpl w:val="5CDA851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65902079">
    <w:abstractNumId w:val="6"/>
  </w:num>
  <w:num w:numId="2" w16cid:durableId="176846671">
    <w:abstractNumId w:val="4"/>
  </w:num>
  <w:num w:numId="3" w16cid:durableId="64884360">
    <w:abstractNumId w:val="3"/>
  </w:num>
  <w:num w:numId="4" w16cid:durableId="1785341869">
    <w:abstractNumId w:val="0"/>
  </w:num>
  <w:num w:numId="5" w16cid:durableId="1788620397">
    <w:abstractNumId w:val="2"/>
  </w:num>
  <w:num w:numId="6" w16cid:durableId="280186453">
    <w:abstractNumId w:val="5"/>
  </w:num>
  <w:num w:numId="7" w16cid:durableId="1681009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71"/>
    <w:rsid w:val="00014D98"/>
    <w:rsid w:val="0005656D"/>
    <w:rsid w:val="000C6A64"/>
    <w:rsid w:val="000D4A98"/>
    <w:rsid w:val="001530BE"/>
    <w:rsid w:val="00293D19"/>
    <w:rsid w:val="002D7F32"/>
    <w:rsid w:val="002F3428"/>
    <w:rsid w:val="003C6141"/>
    <w:rsid w:val="003C7C71"/>
    <w:rsid w:val="003D42B2"/>
    <w:rsid w:val="00430DED"/>
    <w:rsid w:val="00433631"/>
    <w:rsid w:val="00436D36"/>
    <w:rsid w:val="00453347"/>
    <w:rsid w:val="00461FF9"/>
    <w:rsid w:val="0047491A"/>
    <w:rsid w:val="00481E30"/>
    <w:rsid w:val="004A02B7"/>
    <w:rsid w:val="004E047F"/>
    <w:rsid w:val="0052739D"/>
    <w:rsid w:val="00533742"/>
    <w:rsid w:val="00553598"/>
    <w:rsid w:val="005658A1"/>
    <w:rsid w:val="005700B4"/>
    <w:rsid w:val="005C07B9"/>
    <w:rsid w:val="006D6E52"/>
    <w:rsid w:val="00750CF8"/>
    <w:rsid w:val="007F3275"/>
    <w:rsid w:val="00875F44"/>
    <w:rsid w:val="00896571"/>
    <w:rsid w:val="008E0D0F"/>
    <w:rsid w:val="008F2BCA"/>
    <w:rsid w:val="00915424"/>
    <w:rsid w:val="00915D79"/>
    <w:rsid w:val="00960BAE"/>
    <w:rsid w:val="009759C2"/>
    <w:rsid w:val="00982E39"/>
    <w:rsid w:val="009A27C4"/>
    <w:rsid w:val="009A6D83"/>
    <w:rsid w:val="009D565D"/>
    <w:rsid w:val="00A02B59"/>
    <w:rsid w:val="00A11D0A"/>
    <w:rsid w:val="00A80E82"/>
    <w:rsid w:val="00A93DDC"/>
    <w:rsid w:val="00AA5A39"/>
    <w:rsid w:val="00B07E06"/>
    <w:rsid w:val="00B30809"/>
    <w:rsid w:val="00B3464E"/>
    <w:rsid w:val="00B61CAB"/>
    <w:rsid w:val="00CF791F"/>
    <w:rsid w:val="00D30956"/>
    <w:rsid w:val="00D63B97"/>
    <w:rsid w:val="00DA23F8"/>
    <w:rsid w:val="00E3355A"/>
    <w:rsid w:val="00EA0F1E"/>
    <w:rsid w:val="00EA26F6"/>
    <w:rsid w:val="00F16C14"/>
    <w:rsid w:val="00F27EDE"/>
    <w:rsid w:val="00F3691D"/>
    <w:rsid w:val="00F9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A5A8"/>
  <w15:chartTrackingRefBased/>
  <w15:docId w15:val="{A4C4D542-D84C-40C8-8016-956EC226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83"/>
    <w:rPr>
      <w:rFonts w:ascii="Arial" w:eastAsiaTheme="minorEastAsia" w:hAnsi="Arial" w:cs="Arial"/>
      <w:sz w:val="24"/>
      <w:szCs w:val="24"/>
      <w:lang w:val="en-IE" w:eastAsia="zh-TW"/>
    </w:rPr>
  </w:style>
  <w:style w:type="paragraph" w:styleId="Heading1">
    <w:name w:val="heading 1"/>
    <w:basedOn w:val="Normal"/>
    <w:next w:val="Normal"/>
    <w:link w:val="Heading1Char"/>
    <w:uiPriority w:val="9"/>
    <w:qFormat/>
    <w:rsid w:val="0089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ass">
    <w:name w:val="Class"/>
    <w:basedOn w:val="TableNormal"/>
    <w:uiPriority w:val="99"/>
    <w:rsid w:val="00A80E82"/>
    <w:pPr>
      <w:spacing w:after="0" w:line="240" w:lineRule="auto"/>
    </w:pPr>
    <w:rPr>
      <w:rFonts w:ascii="Monotype Corsiva" w:hAnsi="Monotype Corsiva"/>
      <w:color w:val="E97132" w:themeColor="accent2"/>
    </w:rPr>
    <w:tblPr/>
    <w:tcPr>
      <w:shd w:val="clear" w:color="auto" w:fill="84E290" w:themeFill="accent3" w:themeFillTint="66"/>
      <w:vAlign w:val="center"/>
    </w:tcPr>
  </w:style>
  <w:style w:type="character" w:customStyle="1" w:styleId="Heading1Char">
    <w:name w:val="Heading 1 Char"/>
    <w:basedOn w:val="DefaultParagraphFont"/>
    <w:link w:val="Heading1"/>
    <w:uiPriority w:val="9"/>
    <w:rsid w:val="0089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71"/>
    <w:rPr>
      <w:rFonts w:eastAsiaTheme="majorEastAsia" w:cstheme="majorBidi"/>
      <w:color w:val="272727" w:themeColor="text1" w:themeTint="D8"/>
    </w:rPr>
  </w:style>
  <w:style w:type="paragraph" w:styleId="Title">
    <w:name w:val="Title"/>
    <w:basedOn w:val="Normal"/>
    <w:next w:val="Normal"/>
    <w:link w:val="TitleChar"/>
    <w:uiPriority w:val="10"/>
    <w:qFormat/>
    <w:rsid w:val="0089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71"/>
    <w:pPr>
      <w:spacing w:before="160"/>
      <w:jc w:val="center"/>
    </w:pPr>
    <w:rPr>
      <w:i/>
      <w:iCs/>
      <w:color w:val="404040" w:themeColor="text1" w:themeTint="BF"/>
    </w:rPr>
  </w:style>
  <w:style w:type="character" w:customStyle="1" w:styleId="QuoteChar">
    <w:name w:val="Quote Char"/>
    <w:basedOn w:val="DefaultParagraphFont"/>
    <w:link w:val="Quote"/>
    <w:uiPriority w:val="29"/>
    <w:rsid w:val="00896571"/>
    <w:rPr>
      <w:i/>
      <w:iCs/>
      <w:color w:val="404040" w:themeColor="text1" w:themeTint="BF"/>
    </w:rPr>
  </w:style>
  <w:style w:type="paragraph" w:styleId="ListParagraph">
    <w:name w:val="List Paragraph"/>
    <w:basedOn w:val="Normal"/>
    <w:uiPriority w:val="34"/>
    <w:qFormat/>
    <w:rsid w:val="00896571"/>
    <w:pPr>
      <w:ind w:left="720"/>
      <w:contextualSpacing/>
    </w:pPr>
  </w:style>
  <w:style w:type="character" w:styleId="IntenseEmphasis">
    <w:name w:val="Intense Emphasis"/>
    <w:basedOn w:val="DefaultParagraphFont"/>
    <w:uiPriority w:val="21"/>
    <w:qFormat/>
    <w:rsid w:val="00896571"/>
    <w:rPr>
      <w:i/>
      <w:iCs/>
      <w:color w:val="0F4761" w:themeColor="accent1" w:themeShade="BF"/>
    </w:rPr>
  </w:style>
  <w:style w:type="paragraph" w:styleId="IntenseQuote">
    <w:name w:val="Intense Quote"/>
    <w:basedOn w:val="Normal"/>
    <w:next w:val="Normal"/>
    <w:link w:val="IntenseQuoteChar"/>
    <w:uiPriority w:val="30"/>
    <w:qFormat/>
    <w:rsid w:val="0089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571"/>
    <w:rPr>
      <w:i/>
      <w:iCs/>
      <w:color w:val="0F4761" w:themeColor="accent1" w:themeShade="BF"/>
    </w:rPr>
  </w:style>
  <w:style w:type="character" w:styleId="IntenseReference">
    <w:name w:val="Intense Reference"/>
    <w:basedOn w:val="DefaultParagraphFont"/>
    <w:uiPriority w:val="32"/>
    <w:qFormat/>
    <w:rsid w:val="00896571"/>
    <w:rPr>
      <w:b/>
      <w:bCs/>
      <w:smallCaps/>
      <w:color w:val="0F4761" w:themeColor="accent1" w:themeShade="BF"/>
      <w:spacing w:val="5"/>
    </w:rPr>
  </w:style>
  <w:style w:type="table" w:styleId="TableGrid">
    <w:name w:val="Table Grid"/>
    <w:basedOn w:val="TableNormal"/>
    <w:uiPriority w:val="39"/>
    <w:rsid w:val="009A6D83"/>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464E"/>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normaltextrun">
    <w:name w:val="normaltextrun"/>
    <w:basedOn w:val="DefaultParagraphFont"/>
    <w:rsid w:val="00B3464E"/>
  </w:style>
  <w:style w:type="character" w:customStyle="1" w:styleId="eop">
    <w:name w:val="eop"/>
    <w:basedOn w:val="DefaultParagraphFont"/>
    <w:rsid w:val="00B3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9798">
      <w:bodyDiv w:val="1"/>
      <w:marLeft w:val="0"/>
      <w:marRight w:val="0"/>
      <w:marTop w:val="0"/>
      <w:marBottom w:val="0"/>
      <w:divBdr>
        <w:top w:val="none" w:sz="0" w:space="0" w:color="auto"/>
        <w:left w:val="none" w:sz="0" w:space="0" w:color="auto"/>
        <w:bottom w:val="none" w:sz="0" w:space="0" w:color="auto"/>
        <w:right w:val="none" w:sz="0" w:space="0" w:color="auto"/>
      </w:divBdr>
    </w:div>
    <w:div w:id="692073327">
      <w:bodyDiv w:val="1"/>
      <w:marLeft w:val="0"/>
      <w:marRight w:val="0"/>
      <w:marTop w:val="0"/>
      <w:marBottom w:val="0"/>
      <w:divBdr>
        <w:top w:val="none" w:sz="0" w:space="0" w:color="auto"/>
        <w:left w:val="none" w:sz="0" w:space="0" w:color="auto"/>
        <w:bottom w:val="none" w:sz="0" w:space="0" w:color="auto"/>
        <w:right w:val="none" w:sz="0" w:space="0" w:color="auto"/>
      </w:divBdr>
    </w:div>
    <w:div w:id="773521530">
      <w:bodyDiv w:val="1"/>
      <w:marLeft w:val="0"/>
      <w:marRight w:val="0"/>
      <w:marTop w:val="0"/>
      <w:marBottom w:val="0"/>
      <w:divBdr>
        <w:top w:val="none" w:sz="0" w:space="0" w:color="auto"/>
        <w:left w:val="none" w:sz="0" w:space="0" w:color="auto"/>
        <w:bottom w:val="none" w:sz="0" w:space="0" w:color="auto"/>
        <w:right w:val="none" w:sz="0" w:space="0" w:color="auto"/>
      </w:divBdr>
    </w:div>
    <w:div w:id="1115058986">
      <w:bodyDiv w:val="1"/>
      <w:marLeft w:val="0"/>
      <w:marRight w:val="0"/>
      <w:marTop w:val="0"/>
      <w:marBottom w:val="0"/>
      <w:divBdr>
        <w:top w:val="none" w:sz="0" w:space="0" w:color="auto"/>
        <w:left w:val="none" w:sz="0" w:space="0" w:color="auto"/>
        <w:bottom w:val="none" w:sz="0" w:space="0" w:color="auto"/>
        <w:right w:val="none" w:sz="0" w:space="0" w:color="auto"/>
      </w:divBdr>
    </w:div>
    <w:div w:id="1418407138">
      <w:bodyDiv w:val="1"/>
      <w:marLeft w:val="0"/>
      <w:marRight w:val="0"/>
      <w:marTop w:val="0"/>
      <w:marBottom w:val="0"/>
      <w:divBdr>
        <w:top w:val="none" w:sz="0" w:space="0" w:color="auto"/>
        <w:left w:val="none" w:sz="0" w:space="0" w:color="auto"/>
        <w:bottom w:val="none" w:sz="0" w:space="0" w:color="auto"/>
        <w:right w:val="none" w:sz="0" w:space="0" w:color="auto"/>
      </w:divBdr>
    </w:div>
    <w:div w:id="1544714614">
      <w:bodyDiv w:val="1"/>
      <w:marLeft w:val="0"/>
      <w:marRight w:val="0"/>
      <w:marTop w:val="0"/>
      <w:marBottom w:val="0"/>
      <w:divBdr>
        <w:top w:val="none" w:sz="0" w:space="0" w:color="auto"/>
        <w:left w:val="none" w:sz="0" w:space="0" w:color="auto"/>
        <w:bottom w:val="none" w:sz="0" w:space="0" w:color="auto"/>
        <w:right w:val="none" w:sz="0" w:space="0" w:color="auto"/>
      </w:divBdr>
    </w:div>
    <w:div w:id="1563441673">
      <w:bodyDiv w:val="1"/>
      <w:marLeft w:val="0"/>
      <w:marRight w:val="0"/>
      <w:marTop w:val="0"/>
      <w:marBottom w:val="0"/>
      <w:divBdr>
        <w:top w:val="none" w:sz="0" w:space="0" w:color="auto"/>
        <w:left w:val="none" w:sz="0" w:space="0" w:color="auto"/>
        <w:bottom w:val="none" w:sz="0" w:space="0" w:color="auto"/>
        <w:right w:val="none" w:sz="0" w:space="0" w:color="auto"/>
      </w:divBdr>
    </w:div>
    <w:div w:id="1574662120">
      <w:bodyDiv w:val="1"/>
      <w:marLeft w:val="0"/>
      <w:marRight w:val="0"/>
      <w:marTop w:val="0"/>
      <w:marBottom w:val="0"/>
      <w:divBdr>
        <w:top w:val="none" w:sz="0" w:space="0" w:color="auto"/>
        <w:left w:val="none" w:sz="0" w:space="0" w:color="auto"/>
        <w:bottom w:val="none" w:sz="0" w:space="0" w:color="auto"/>
        <w:right w:val="none" w:sz="0" w:space="0" w:color="auto"/>
      </w:divBdr>
    </w:div>
    <w:div w:id="1847986542">
      <w:bodyDiv w:val="1"/>
      <w:marLeft w:val="0"/>
      <w:marRight w:val="0"/>
      <w:marTop w:val="0"/>
      <w:marBottom w:val="0"/>
      <w:divBdr>
        <w:top w:val="none" w:sz="0" w:space="0" w:color="auto"/>
        <w:left w:val="none" w:sz="0" w:space="0" w:color="auto"/>
        <w:bottom w:val="none" w:sz="0" w:space="0" w:color="auto"/>
        <w:right w:val="none" w:sz="0" w:space="0" w:color="auto"/>
      </w:divBdr>
      <w:divsChild>
        <w:div w:id="407581098">
          <w:marLeft w:val="0"/>
          <w:marRight w:val="0"/>
          <w:marTop w:val="0"/>
          <w:marBottom w:val="0"/>
          <w:divBdr>
            <w:top w:val="none" w:sz="0" w:space="0" w:color="auto"/>
            <w:left w:val="none" w:sz="0" w:space="0" w:color="auto"/>
            <w:bottom w:val="none" w:sz="0" w:space="0" w:color="auto"/>
            <w:right w:val="none" w:sz="0" w:space="0" w:color="auto"/>
          </w:divBdr>
          <w:divsChild>
            <w:div w:id="1637024368">
              <w:marLeft w:val="0"/>
              <w:marRight w:val="0"/>
              <w:marTop w:val="0"/>
              <w:marBottom w:val="0"/>
              <w:divBdr>
                <w:top w:val="none" w:sz="0" w:space="0" w:color="auto"/>
                <w:left w:val="none" w:sz="0" w:space="0" w:color="auto"/>
                <w:bottom w:val="none" w:sz="0" w:space="0" w:color="auto"/>
                <w:right w:val="none" w:sz="0" w:space="0" w:color="auto"/>
              </w:divBdr>
            </w:div>
            <w:div w:id="2073043437">
              <w:marLeft w:val="0"/>
              <w:marRight w:val="0"/>
              <w:marTop w:val="0"/>
              <w:marBottom w:val="0"/>
              <w:divBdr>
                <w:top w:val="none" w:sz="0" w:space="0" w:color="auto"/>
                <w:left w:val="none" w:sz="0" w:space="0" w:color="auto"/>
                <w:bottom w:val="none" w:sz="0" w:space="0" w:color="auto"/>
                <w:right w:val="none" w:sz="0" w:space="0" w:color="auto"/>
              </w:divBdr>
            </w:div>
          </w:divsChild>
        </w:div>
        <w:div w:id="523203200">
          <w:marLeft w:val="0"/>
          <w:marRight w:val="0"/>
          <w:marTop w:val="0"/>
          <w:marBottom w:val="0"/>
          <w:divBdr>
            <w:top w:val="none" w:sz="0" w:space="0" w:color="auto"/>
            <w:left w:val="none" w:sz="0" w:space="0" w:color="auto"/>
            <w:bottom w:val="none" w:sz="0" w:space="0" w:color="auto"/>
            <w:right w:val="none" w:sz="0" w:space="0" w:color="auto"/>
          </w:divBdr>
          <w:divsChild>
            <w:div w:id="1704092034">
              <w:marLeft w:val="0"/>
              <w:marRight w:val="0"/>
              <w:marTop w:val="0"/>
              <w:marBottom w:val="0"/>
              <w:divBdr>
                <w:top w:val="none" w:sz="0" w:space="0" w:color="auto"/>
                <w:left w:val="none" w:sz="0" w:space="0" w:color="auto"/>
                <w:bottom w:val="none" w:sz="0" w:space="0" w:color="auto"/>
                <w:right w:val="none" w:sz="0" w:space="0" w:color="auto"/>
              </w:divBdr>
            </w:div>
            <w:div w:id="1796754856">
              <w:marLeft w:val="0"/>
              <w:marRight w:val="0"/>
              <w:marTop w:val="0"/>
              <w:marBottom w:val="0"/>
              <w:divBdr>
                <w:top w:val="none" w:sz="0" w:space="0" w:color="auto"/>
                <w:left w:val="none" w:sz="0" w:space="0" w:color="auto"/>
                <w:bottom w:val="none" w:sz="0" w:space="0" w:color="auto"/>
                <w:right w:val="none" w:sz="0" w:space="0" w:color="auto"/>
              </w:divBdr>
            </w:div>
          </w:divsChild>
        </w:div>
        <w:div w:id="1242564685">
          <w:marLeft w:val="0"/>
          <w:marRight w:val="0"/>
          <w:marTop w:val="0"/>
          <w:marBottom w:val="0"/>
          <w:divBdr>
            <w:top w:val="none" w:sz="0" w:space="0" w:color="auto"/>
            <w:left w:val="none" w:sz="0" w:space="0" w:color="auto"/>
            <w:bottom w:val="none" w:sz="0" w:space="0" w:color="auto"/>
            <w:right w:val="none" w:sz="0" w:space="0" w:color="auto"/>
          </w:divBdr>
          <w:divsChild>
            <w:div w:id="1343822993">
              <w:marLeft w:val="0"/>
              <w:marRight w:val="0"/>
              <w:marTop w:val="0"/>
              <w:marBottom w:val="0"/>
              <w:divBdr>
                <w:top w:val="none" w:sz="0" w:space="0" w:color="auto"/>
                <w:left w:val="none" w:sz="0" w:space="0" w:color="auto"/>
                <w:bottom w:val="none" w:sz="0" w:space="0" w:color="auto"/>
                <w:right w:val="none" w:sz="0" w:space="0" w:color="auto"/>
              </w:divBdr>
            </w:div>
            <w:div w:id="1706832813">
              <w:marLeft w:val="0"/>
              <w:marRight w:val="0"/>
              <w:marTop w:val="0"/>
              <w:marBottom w:val="0"/>
              <w:divBdr>
                <w:top w:val="none" w:sz="0" w:space="0" w:color="auto"/>
                <w:left w:val="none" w:sz="0" w:space="0" w:color="auto"/>
                <w:bottom w:val="none" w:sz="0" w:space="0" w:color="auto"/>
                <w:right w:val="none" w:sz="0" w:space="0" w:color="auto"/>
              </w:divBdr>
            </w:div>
          </w:divsChild>
        </w:div>
        <w:div w:id="2110587361">
          <w:marLeft w:val="0"/>
          <w:marRight w:val="0"/>
          <w:marTop w:val="0"/>
          <w:marBottom w:val="0"/>
          <w:divBdr>
            <w:top w:val="none" w:sz="0" w:space="0" w:color="auto"/>
            <w:left w:val="none" w:sz="0" w:space="0" w:color="auto"/>
            <w:bottom w:val="none" w:sz="0" w:space="0" w:color="auto"/>
            <w:right w:val="none" w:sz="0" w:space="0" w:color="auto"/>
          </w:divBdr>
          <w:divsChild>
            <w:div w:id="1250165151">
              <w:marLeft w:val="0"/>
              <w:marRight w:val="0"/>
              <w:marTop w:val="0"/>
              <w:marBottom w:val="0"/>
              <w:divBdr>
                <w:top w:val="none" w:sz="0" w:space="0" w:color="auto"/>
                <w:left w:val="none" w:sz="0" w:space="0" w:color="auto"/>
                <w:bottom w:val="none" w:sz="0" w:space="0" w:color="auto"/>
                <w:right w:val="none" w:sz="0" w:space="0" w:color="auto"/>
              </w:divBdr>
            </w:div>
            <w:div w:id="20567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1558B9A9-44C9-49F7-991A-83833717C3F2}"/>
</file>

<file path=customXml/itemProps2.xml><?xml version="1.0" encoding="utf-8"?>
<ds:datastoreItem xmlns:ds="http://schemas.openxmlformats.org/officeDocument/2006/customXml" ds:itemID="{B0C87720-7F3F-4F75-AB4E-D68934788D19}">
  <ds:schemaRefs>
    <ds:schemaRef ds:uri="http://schemas.microsoft.com/sharepoint/v3/contenttype/forms"/>
  </ds:schemaRefs>
</ds:datastoreItem>
</file>

<file path=customXml/itemProps3.xml><?xml version="1.0" encoding="utf-8"?>
<ds:datastoreItem xmlns:ds="http://schemas.openxmlformats.org/officeDocument/2006/customXml" ds:itemID="{C4942D9D-9316-4D32-86BF-487E22F3EA65}">
  <ds:schemaRefs>
    <ds:schemaRef ds:uri="http://schemas.microsoft.com/office/infopath/2007/PartnerControls"/>
    <ds:schemaRef ds:uri="http://purl.org/dc/elements/1.1/"/>
    <ds:schemaRef ds:uri="http://schemas.microsoft.com/office/2006/metadata/properties"/>
    <ds:schemaRef ds:uri="3a29076e-ff7f-46aa-a857-a7e07fe65600"/>
    <ds:schemaRef ds:uri="http://purl.org/dc/terms/"/>
    <ds:schemaRef ds:uri="http://schemas.openxmlformats.org/package/2006/metadata/core-properties"/>
    <ds:schemaRef ds:uri="http://schemas.microsoft.com/office/2006/documentManagement/types"/>
    <ds:schemaRef ds:uri="68874ed4-f916-4308-aa76-ce599643546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Walsh</dc:creator>
  <cp:keywords/>
  <dc:description/>
  <cp:lastModifiedBy>Edel Walsh</cp:lastModifiedBy>
  <cp:revision>48</cp:revision>
  <dcterms:created xsi:type="dcterms:W3CDTF">2025-02-20T19:37:00Z</dcterms:created>
  <dcterms:modified xsi:type="dcterms:W3CDTF">2025-04-03T14:16:00Z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